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8F03AD2" w14:textId="77777777" w:rsidR="0055198F" w:rsidRPr="00E23074" w:rsidRDefault="0055198F"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DESCRIPCIÓN DE LA NECESIDAD</w:t>
      </w:r>
    </w:p>
    <w:p w14:paraId="6B0A52ED" w14:textId="77777777" w:rsidR="00B75F01" w:rsidRPr="005E36D8" w:rsidRDefault="00B75F01" w:rsidP="00FA0249">
      <w:pPr>
        <w:jc w:val="both"/>
        <w:rPr>
          <w:rFonts w:ascii="Arial Narrow" w:hAnsi="Arial Narrow" w:cs="Arial"/>
          <w:bCs/>
          <w:sz w:val="22"/>
          <w:szCs w:val="22"/>
        </w:rPr>
      </w:pPr>
    </w:p>
    <w:p w14:paraId="43DBBACF" w14:textId="7F169570" w:rsidR="00AA3F90" w:rsidRPr="005E36D8" w:rsidRDefault="00AA3F90" w:rsidP="00FA0249">
      <w:pPr>
        <w:jc w:val="both"/>
        <w:rPr>
          <w:rFonts w:ascii="Arial Narrow" w:hAnsi="Arial Narrow" w:cs="Arial"/>
          <w:bCs/>
          <w:sz w:val="22"/>
          <w:szCs w:val="22"/>
        </w:rPr>
      </w:pPr>
      <w:r w:rsidRPr="005E36D8">
        <w:rPr>
          <w:rFonts w:ascii="Arial Narrow" w:hAnsi="Arial Narrow" w:cs="Arial"/>
          <w:bCs/>
          <w:sz w:val="22"/>
          <w:szCs w:val="22"/>
        </w:rPr>
        <w:t>El Decreto 4150 de 2011 crea la Unidad de Servicios Penitenciarios y Carcelarios – USPEC</w:t>
      </w:r>
      <w:r w:rsidR="00B75F01" w:rsidRPr="005E36D8">
        <w:rPr>
          <w:rFonts w:ascii="Arial Narrow" w:hAnsi="Arial Narrow" w:cs="Arial"/>
          <w:bCs/>
          <w:sz w:val="22"/>
          <w:szCs w:val="22"/>
        </w:rPr>
        <w:t xml:space="preserve">, </w:t>
      </w:r>
      <w:r w:rsidRPr="005E36D8">
        <w:rPr>
          <w:rFonts w:ascii="Arial Narrow" w:hAnsi="Arial Narrow" w:cs="Arial"/>
          <w:bCs/>
          <w:sz w:val="22"/>
          <w:szCs w:val="22"/>
        </w:rPr>
        <w:t>con</w:t>
      </w:r>
      <w:r w:rsidR="00B75F01" w:rsidRPr="005E36D8">
        <w:rPr>
          <w:rFonts w:ascii="Arial Narrow" w:hAnsi="Arial Narrow" w:cs="Arial"/>
          <w:bCs/>
          <w:sz w:val="22"/>
          <w:szCs w:val="22"/>
        </w:rPr>
        <w:t xml:space="preserve"> </w:t>
      </w:r>
      <w:r w:rsidRPr="005E36D8">
        <w:rPr>
          <w:rFonts w:ascii="Arial Narrow" w:hAnsi="Arial Narrow" w:cs="Arial"/>
          <w:bCs/>
          <w:sz w:val="22"/>
          <w:szCs w:val="22"/>
        </w:rPr>
        <w:t xml:space="preserve">personería jurídica, autonomía administrativa y financiera, adscrita al Ministerio de Justicia y del Derecho. El artículo 4° del mismo Decreto estableció como objeto de la Unidad, Gestionar y operar el suministro de bienes y la prestación de los servicios, la infraestructura y brindar el apoyo logístico y administrativo requeridos para el adecuado funcionamiento de los servicios Penitenciarios y Carcelarios a cargo del Instituto Nacional Penitenciario y Carcelario -INPEC. El artículo 3° del Decreto 4150 señaló que la </w:t>
      </w:r>
      <w:r w:rsidRPr="005E36D8">
        <w:rPr>
          <w:rFonts w:ascii="Arial Narrow" w:eastAsia="Calibri" w:hAnsi="Arial Narrow" w:cs="Arial"/>
          <w:sz w:val="22"/>
          <w:szCs w:val="22"/>
          <w:lang w:val="es-CO"/>
        </w:rPr>
        <w:t>USPEC</w:t>
      </w:r>
      <w:r w:rsidRPr="005E36D8">
        <w:rPr>
          <w:rFonts w:ascii="Arial Narrow" w:hAnsi="Arial Narrow" w:cs="Arial"/>
          <w:bCs/>
          <w:sz w:val="22"/>
          <w:szCs w:val="22"/>
        </w:rPr>
        <w:t>, ejercerá sus funciones en el territorio nacional.</w:t>
      </w:r>
    </w:p>
    <w:p w14:paraId="252D581B" w14:textId="77777777" w:rsidR="00513F46" w:rsidRPr="005E36D8" w:rsidRDefault="00513F46" w:rsidP="00FA0249">
      <w:pPr>
        <w:jc w:val="both"/>
        <w:rPr>
          <w:rFonts w:ascii="Arial Narrow" w:hAnsi="Arial Narrow" w:cs="Arial"/>
          <w:bCs/>
          <w:sz w:val="22"/>
          <w:szCs w:val="22"/>
        </w:rPr>
      </w:pPr>
    </w:p>
    <w:p w14:paraId="224DA480" w14:textId="77777777" w:rsidR="00AA3F90" w:rsidRPr="005E36D8" w:rsidRDefault="00AA3F90" w:rsidP="00FA0249">
      <w:pPr>
        <w:jc w:val="both"/>
        <w:rPr>
          <w:rFonts w:ascii="Arial Narrow" w:hAnsi="Arial Narrow" w:cs="Arial"/>
          <w:bCs/>
          <w:sz w:val="22"/>
          <w:szCs w:val="22"/>
        </w:rPr>
      </w:pPr>
    </w:p>
    <w:p w14:paraId="3C4906BB" w14:textId="7569CA26" w:rsidR="001F4ED3" w:rsidRPr="00E23074" w:rsidRDefault="00837BD7"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D</w:t>
      </w:r>
      <w:r w:rsidR="001F4ED3" w:rsidRPr="00E23074">
        <w:rPr>
          <w:rFonts w:ascii="Arial Narrow" w:hAnsi="Arial Narrow" w:cs="Arial"/>
          <w:b/>
          <w:noProof/>
          <w:color w:val="FFFFFF" w:themeColor="background1"/>
          <w:sz w:val="22"/>
          <w:szCs w:val="22"/>
        </w:rPr>
        <w:t>ESCRIPCIÓN DEL OBJETO A CONTRATAR</w:t>
      </w:r>
    </w:p>
    <w:p w14:paraId="4335BDE7" w14:textId="77777777" w:rsidR="00B75F01" w:rsidRPr="005E36D8" w:rsidRDefault="00B75F01" w:rsidP="00FA0249">
      <w:pPr>
        <w:pStyle w:val="Prrafodelista"/>
        <w:jc w:val="both"/>
        <w:rPr>
          <w:rFonts w:ascii="Arial Narrow" w:hAnsi="Arial Narrow" w:cs="Arial"/>
          <w:noProof/>
          <w:sz w:val="22"/>
          <w:szCs w:val="22"/>
        </w:rPr>
      </w:pPr>
    </w:p>
    <w:p w14:paraId="1A95AE8C" w14:textId="5061F665" w:rsidR="00837BD7" w:rsidRPr="005E36D8" w:rsidRDefault="00837BD7" w:rsidP="008E282E">
      <w:pPr>
        <w:pStyle w:val="Prrafodelista"/>
        <w:numPr>
          <w:ilvl w:val="0"/>
          <w:numId w:val="2"/>
        </w:numPr>
        <w:jc w:val="both"/>
        <w:rPr>
          <w:rFonts w:ascii="Arial Narrow" w:hAnsi="Arial Narrow" w:cs="Arial"/>
          <w:noProof/>
          <w:sz w:val="22"/>
          <w:szCs w:val="22"/>
        </w:rPr>
      </w:pPr>
      <w:r w:rsidRPr="005E36D8">
        <w:rPr>
          <w:rFonts w:ascii="Arial Narrow" w:hAnsi="Arial Narrow" w:cs="Arial"/>
          <w:b/>
          <w:noProof/>
          <w:sz w:val="22"/>
          <w:szCs w:val="22"/>
        </w:rPr>
        <w:t>OBJETO</w:t>
      </w:r>
      <w:r w:rsidR="003E12B0" w:rsidRPr="005E36D8">
        <w:rPr>
          <w:rFonts w:ascii="Arial Narrow" w:hAnsi="Arial Narrow" w:cs="Arial"/>
          <w:b/>
          <w:noProof/>
          <w:sz w:val="22"/>
          <w:szCs w:val="22"/>
        </w:rPr>
        <w:t xml:space="preserve"> A CONTRATAR</w:t>
      </w:r>
      <w:r w:rsidRPr="005E36D8">
        <w:rPr>
          <w:rFonts w:ascii="Arial Narrow" w:hAnsi="Arial Narrow" w:cs="Arial"/>
          <w:b/>
          <w:noProof/>
          <w:sz w:val="22"/>
          <w:szCs w:val="22"/>
        </w:rPr>
        <w:t>:</w:t>
      </w:r>
      <w:r w:rsidR="00AA3F90" w:rsidRPr="005E36D8">
        <w:rPr>
          <w:rFonts w:ascii="Arial Narrow" w:hAnsi="Arial Narrow" w:cs="Arial"/>
          <w:b/>
          <w:noProof/>
          <w:sz w:val="22"/>
          <w:szCs w:val="22"/>
        </w:rPr>
        <w:t xml:space="preserve"> </w:t>
      </w:r>
    </w:p>
    <w:p w14:paraId="28D50C89" w14:textId="77777777" w:rsidR="00837BD7" w:rsidRPr="005E36D8" w:rsidRDefault="00837BD7" w:rsidP="00FA0249">
      <w:pPr>
        <w:jc w:val="both"/>
        <w:rPr>
          <w:rFonts w:ascii="Arial Narrow" w:hAnsi="Arial Narrow" w:cs="Arial"/>
          <w:noProof/>
          <w:sz w:val="22"/>
          <w:szCs w:val="22"/>
        </w:rPr>
      </w:pPr>
    </w:p>
    <w:p w14:paraId="104EBD9D" w14:textId="593664DF" w:rsidR="00837BD7" w:rsidRPr="005E36D8" w:rsidRDefault="00837BD7" w:rsidP="008E282E">
      <w:pPr>
        <w:pStyle w:val="Prrafodelista"/>
        <w:numPr>
          <w:ilvl w:val="0"/>
          <w:numId w:val="2"/>
        </w:numPr>
        <w:jc w:val="both"/>
        <w:rPr>
          <w:rFonts w:ascii="Arial Narrow" w:hAnsi="Arial Narrow" w:cs="Arial"/>
          <w:noProof/>
          <w:sz w:val="22"/>
          <w:szCs w:val="22"/>
        </w:rPr>
      </w:pPr>
      <w:r w:rsidRPr="005E36D8">
        <w:rPr>
          <w:rFonts w:ascii="Arial Narrow" w:hAnsi="Arial Narrow" w:cs="Arial"/>
          <w:b/>
          <w:noProof/>
          <w:sz w:val="22"/>
          <w:szCs w:val="22"/>
        </w:rPr>
        <w:t xml:space="preserve">ALCANCE DEL OBJETO: </w:t>
      </w:r>
    </w:p>
    <w:p w14:paraId="4592CEB7" w14:textId="77777777" w:rsidR="00837BD7" w:rsidRPr="005E36D8" w:rsidRDefault="00837BD7" w:rsidP="00FA0249">
      <w:pPr>
        <w:jc w:val="both"/>
        <w:rPr>
          <w:rFonts w:ascii="Arial Narrow" w:hAnsi="Arial Narrow" w:cs="Arial"/>
          <w:noProof/>
          <w:sz w:val="22"/>
          <w:szCs w:val="22"/>
        </w:rPr>
      </w:pPr>
    </w:p>
    <w:p w14:paraId="2C11125B" w14:textId="488D3086" w:rsidR="00837BD7" w:rsidRPr="005E36D8" w:rsidRDefault="00837BD7" w:rsidP="008E282E">
      <w:pPr>
        <w:pStyle w:val="Prrafodelista"/>
        <w:numPr>
          <w:ilvl w:val="0"/>
          <w:numId w:val="2"/>
        </w:numPr>
        <w:jc w:val="both"/>
        <w:rPr>
          <w:rFonts w:ascii="Arial Narrow" w:hAnsi="Arial Narrow" w:cs="Arial"/>
          <w:noProof/>
          <w:sz w:val="22"/>
          <w:szCs w:val="22"/>
        </w:rPr>
      </w:pPr>
      <w:r w:rsidRPr="005E36D8">
        <w:rPr>
          <w:rFonts w:ascii="Arial Narrow" w:hAnsi="Arial Narrow" w:cs="Arial"/>
          <w:b/>
          <w:noProof/>
          <w:sz w:val="22"/>
          <w:szCs w:val="22"/>
        </w:rPr>
        <w:t>CLASIFICACIÓN DE LOS BIENES, OBRAS O SERVICIOS (Código UNSPSC):</w:t>
      </w:r>
    </w:p>
    <w:p w14:paraId="6624B779" w14:textId="77777777" w:rsidR="00513F46" w:rsidRDefault="00513F46" w:rsidP="00FA0249">
      <w:pPr>
        <w:pStyle w:val="Prrafodelista"/>
        <w:jc w:val="both"/>
        <w:rPr>
          <w:rFonts w:ascii="Arial Narrow" w:hAnsi="Arial Narrow" w:cs="Arial"/>
          <w:noProof/>
          <w:sz w:val="22"/>
          <w:szCs w:val="22"/>
        </w:rPr>
      </w:pPr>
    </w:p>
    <w:tbl>
      <w:tblPr>
        <w:tblStyle w:val="Tabladecuadrcula3"/>
        <w:tblW w:w="10348" w:type="dxa"/>
        <w:tblInd w:w="-572" w:type="dxa"/>
        <w:tblLayout w:type="fixed"/>
        <w:tblLook w:val="0400" w:firstRow="0" w:lastRow="0" w:firstColumn="0" w:lastColumn="0" w:noHBand="0" w:noVBand="1"/>
      </w:tblPr>
      <w:tblGrid>
        <w:gridCol w:w="2799"/>
        <w:gridCol w:w="2516"/>
        <w:gridCol w:w="2516"/>
        <w:gridCol w:w="2517"/>
      </w:tblGrid>
      <w:tr w:rsidR="00205840" w:rsidRPr="003D1088" w14:paraId="79BD0E23" w14:textId="77777777" w:rsidTr="00205840">
        <w:trPr>
          <w:cnfStyle w:val="000000100000" w:firstRow="0" w:lastRow="0" w:firstColumn="0" w:lastColumn="0" w:oddVBand="0" w:evenVBand="0" w:oddHBand="1" w:evenHBand="0" w:firstRowFirstColumn="0" w:firstRowLastColumn="0" w:lastRowFirstColumn="0" w:lastRowLastColumn="0"/>
          <w:trHeight w:val="300"/>
        </w:trPr>
        <w:tc>
          <w:tcPr>
            <w:tcW w:w="2799" w:type="dxa"/>
          </w:tcPr>
          <w:p w14:paraId="59C26D21" w14:textId="77777777" w:rsidR="00205840" w:rsidRPr="006C6825" w:rsidRDefault="00205840" w:rsidP="00205840">
            <w:pPr>
              <w:jc w:val="center"/>
              <w:rPr>
                <w:rFonts w:ascii="Arial Narrow" w:hAnsi="Arial Narrow"/>
                <w:b/>
                <w:sz w:val="22"/>
                <w:szCs w:val="22"/>
              </w:rPr>
            </w:pPr>
            <w:r w:rsidRPr="006C6825">
              <w:rPr>
                <w:rFonts w:ascii="Arial Narrow" w:eastAsia="Arial Narrow" w:hAnsi="Arial Narrow" w:cs="Arial Narrow"/>
                <w:b/>
                <w:sz w:val="22"/>
                <w:szCs w:val="22"/>
                <w:u w:val="single"/>
              </w:rPr>
              <w:t>SEGMENTOS</w:t>
            </w:r>
          </w:p>
        </w:tc>
        <w:tc>
          <w:tcPr>
            <w:tcW w:w="2516" w:type="dxa"/>
          </w:tcPr>
          <w:p w14:paraId="12E162BB" w14:textId="77777777" w:rsidR="00205840" w:rsidRPr="006C6825" w:rsidRDefault="00BB7C3C" w:rsidP="00205840">
            <w:pPr>
              <w:jc w:val="center"/>
              <w:rPr>
                <w:rFonts w:ascii="Arial Narrow" w:hAnsi="Arial Narrow"/>
                <w:b/>
                <w:sz w:val="22"/>
                <w:szCs w:val="22"/>
              </w:rPr>
            </w:pPr>
            <w:hyperlink r:id="rId8">
              <w:r w:rsidR="00205840" w:rsidRPr="006C6825">
                <w:rPr>
                  <w:rFonts w:ascii="Arial Narrow" w:eastAsia="Arial Narrow" w:hAnsi="Arial Narrow" w:cs="Arial Narrow"/>
                  <w:b/>
                  <w:sz w:val="22"/>
                  <w:szCs w:val="22"/>
                  <w:u w:val="single"/>
                </w:rPr>
                <w:t xml:space="preserve">FAMILIA </w:t>
              </w:r>
            </w:hyperlink>
          </w:p>
        </w:tc>
        <w:tc>
          <w:tcPr>
            <w:tcW w:w="2516" w:type="dxa"/>
          </w:tcPr>
          <w:p w14:paraId="6B956E4E" w14:textId="77777777" w:rsidR="00205840" w:rsidRPr="006C6825" w:rsidRDefault="00BB7C3C" w:rsidP="00205840">
            <w:pPr>
              <w:jc w:val="center"/>
              <w:rPr>
                <w:rFonts w:ascii="Arial Narrow" w:hAnsi="Arial Narrow"/>
                <w:b/>
                <w:sz w:val="22"/>
                <w:szCs w:val="22"/>
              </w:rPr>
            </w:pPr>
            <w:hyperlink r:id="rId9">
              <w:r w:rsidR="00205840" w:rsidRPr="006C6825">
                <w:rPr>
                  <w:rFonts w:ascii="Arial Narrow" w:eastAsia="Arial Narrow" w:hAnsi="Arial Narrow" w:cs="Arial Narrow"/>
                  <w:b/>
                  <w:sz w:val="22"/>
                  <w:szCs w:val="22"/>
                  <w:u w:val="single"/>
                </w:rPr>
                <w:t xml:space="preserve">CLASE </w:t>
              </w:r>
            </w:hyperlink>
          </w:p>
        </w:tc>
        <w:tc>
          <w:tcPr>
            <w:tcW w:w="2517" w:type="dxa"/>
          </w:tcPr>
          <w:p w14:paraId="5EB5A663" w14:textId="77777777" w:rsidR="00205840" w:rsidRPr="006C6825" w:rsidRDefault="00205840" w:rsidP="00205840">
            <w:pPr>
              <w:jc w:val="center"/>
              <w:rPr>
                <w:rFonts w:ascii="Arial Narrow" w:hAnsi="Arial Narrow"/>
                <w:b/>
                <w:sz w:val="22"/>
                <w:szCs w:val="22"/>
                <w:u w:val="single"/>
              </w:rPr>
            </w:pPr>
            <w:r w:rsidRPr="006C6825">
              <w:rPr>
                <w:rFonts w:ascii="Arial Narrow" w:hAnsi="Arial Narrow"/>
                <w:b/>
                <w:sz w:val="22"/>
                <w:szCs w:val="22"/>
                <w:u w:val="single"/>
              </w:rPr>
              <w:t xml:space="preserve">PRODUCTO </w:t>
            </w:r>
          </w:p>
        </w:tc>
      </w:tr>
      <w:tr w:rsidR="00205840" w:rsidRPr="003D1088" w14:paraId="52CF2E52" w14:textId="77777777" w:rsidTr="00205840">
        <w:trPr>
          <w:trHeight w:val="300"/>
        </w:trPr>
        <w:tc>
          <w:tcPr>
            <w:tcW w:w="2799" w:type="dxa"/>
            <w:vAlign w:val="center"/>
          </w:tcPr>
          <w:p w14:paraId="64D43D50" w14:textId="77777777" w:rsidR="00205840" w:rsidRPr="006C6825" w:rsidRDefault="00205840" w:rsidP="00205840">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6" w:type="dxa"/>
          </w:tcPr>
          <w:p w14:paraId="3D4115C8" w14:textId="77777777" w:rsidR="00205840" w:rsidRPr="006C6825" w:rsidRDefault="00205840" w:rsidP="00205840">
            <w:pPr>
              <w:ind w:firstLine="180"/>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6" w:type="dxa"/>
          </w:tcPr>
          <w:p w14:paraId="04ED6CD5" w14:textId="77777777" w:rsidR="00205840" w:rsidRPr="006C6825" w:rsidRDefault="00205840" w:rsidP="00205840">
            <w:pPr>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c>
          <w:tcPr>
            <w:tcW w:w="2517" w:type="dxa"/>
          </w:tcPr>
          <w:p w14:paraId="2374CC52" w14:textId="77777777" w:rsidR="00205840" w:rsidRPr="006C6825" w:rsidRDefault="00205840" w:rsidP="00205840">
            <w:pPr>
              <w:jc w:val="center"/>
              <w:rPr>
                <w:rFonts w:ascii="Arial Narrow" w:hAnsi="Arial Narrow"/>
                <w:color w:val="A6A6A6" w:themeColor="background1" w:themeShade="A6"/>
                <w:sz w:val="22"/>
                <w:szCs w:val="22"/>
              </w:rPr>
            </w:pPr>
            <w:r w:rsidRPr="006C6825">
              <w:rPr>
                <w:rFonts w:ascii="Arial Narrow" w:hAnsi="Arial Narrow" w:cs="Calibri"/>
                <w:color w:val="A6A6A6" w:themeColor="background1" w:themeShade="A6"/>
                <w:sz w:val="22"/>
                <w:szCs w:val="22"/>
                <w:lang w:val="es-CO" w:eastAsia="es-CO"/>
              </w:rPr>
              <w:t>Indique el número y la descripción asignada por la UNSPSC</w:t>
            </w:r>
          </w:p>
        </w:tc>
      </w:tr>
      <w:tr w:rsidR="00205840" w:rsidRPr="003D1088" w14:paraId="791CD28A" w14:textId="77777777" w:rsidTr="00205840">
        <w:trPr>
          <w:cnfStyle w:val="000000100000" w:firstRow="0" w:lastRow="0" w:firstColumn="0" w:lastColumn="0" w:oddVBand="0" w:evenVBand="0" w:oddHBand="1" w:evenHBand="0" w:firstRowFirstColumn="0" w:firstRowLastColumn="0" w:lastRowFirstColumn="0" w:lastRowLastColumn="0"/>
          <w:trHeight w:val="300"/>
        </w:trPr>
        <w:tc>
          <w:tcPr>
            <w:tcW w:w="10348" w:type="dxa"/>
            <w:gridSpan w:val="4"/>
            <w:vAlign w:val="center"/>
          </w:tcPr>
          <w:p w14:paraId="7130D308" w14:textId="77777777" w:rsidR="00205840" w:rsidRPr="006C6825" w:rsidRDefault="00205840" w:rsidP="00205840">
            <w:pPr>
              <w:jc w:val="center"/>
              <w:rPr>
                <w:rFonts w:ascii="Arial Narrow" w:hAnsi="Arial Narrow" w:cs="Calibri"/>
                <w:b/>
                <w:color w:val="D9D9D9" w:themeColor="background1" w:themeShade="D9"/>
                <w:sz w:val="22"/>
                <w:szCs w:val="22"/>
                <w:lang w:val="es-CO" w:eastAsia="es-CO"/>
              </w:rPr>
            </w:pPr>
            <w:r w:rsidRPr="006C6825">
              <w:rPr>
                <w:rFonts w:ascii="Arial Narrow" w:hAnsi="Arial Narrow" w:cs="Calibri"/>
                <w:b/>
                <w:sz w:val="22"/>
                <w:szCs w:val="22"/>
                <w:lang w:val="es-CO" w:eastAsia="es-CO"/>
              </w:rPr>
              <w:t xml:space="preserve">EJEMPLO </w:t>
            </w:r>
          </w:p>
        </w:tc>
      </w:tr>
      <w:tr w:rsidR="00205840" w:rsidRPr="003D1088" w14:paraId="0881CA10" w14:textId="77777777" w:rsidTr="00205840">
        <w:trPr>
          <w:trHeight w:val="300"/>
        </w:trPr>
        <w:tc>
          <w:tcPr>
            <w:tcW w:w="2799" w:type="dxa"/>
            <w:vAlign w:val="center"/>
          </w:tcPr>
          <w:p w14:paraId="61C5E30E" w14:textId="77777777" w:rsidR="00205840" w:rsidRPr="006C6825" w:rsidRDefault="00205840" w:rsidP="00205840">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95000000 Terrenos, edificios, estructuras y vías.</w:t>
            </w:r>
          </w:p>
        </w:tc>
        <w:tc>
          <w:tcPr>
            <w:tcW w:w="2516" w:type="dxa"/>
          </w:tcPr>
          <w:p w14:paraId="7FA471B7" w14:textId="77777777" w:rsidR="00205840" w:rsidRPr="006C6825" w:rsidRDefault="00205840" w:rsidP="00205840">
            <w:pPr>
              <w:ind w:firstLine="180"/>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95110000 Vías</w:t>
            </w:r>
          </w:p>
        </w:tc>
        <w:tc>
          <w:tcPr>
            <w:tcW w:w="2516" w:type="dxa"/>
          </w:tcPr>
          <w:p w14:paraId="62AB6D51" w14:textId="77777777" w:rsidR="00205840" w:rsidRPr="006C6825" w:rsidRDefault="00205840" w:rsidP="00205840">
            <w:pPr>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95111600 Vías de tráfico abierto</w:t>
            </w:r>
          </w:p>
        </w:tc>
        <w:tc>
          <w:tcPr>
            <w:tcW w:w="2517" w:type="dxa"/>
          </w:tcPr>
          <w:p w14:paraId="658DB5BC" w14:textId="77777777" w:rsidR="00205840" w:rsidRPr="006C6825" w:rsidRDefault="00205840" w:rsidP="00205840">
            <w:pPr>
              <w:jc w:val="center"/>
              <w:rPr>
                <w:rFonts w:ascii="Arial Narrow" w:hAnsi="Arial Narrow" w:cs="Calibri"/>
                <w:color w:val="A6A6A6" w:themeColor="background1" w:themeShade="A6"/>
                <w:sz w:val="22"/>
                <w:szCs w:val="22"/>
                <w:lang w:val="es-CO" w:eastAsia="es-CO"/>
              </w:rPr>
            </w:pPr>
            <w:r w:rsidRPr="006C6825">
              <w:rPr>
                <w:rFonts w:ascii="Arial Narrow" w:hAnsi="Arial Narrow" w:cs="Calibri"/>
                <w:color w:val="A6A6A6" w:themeColor="background1" w:themeShade="A6"/>
                <w:sz w:val="22"/>
                <w:szCs w:val="22"/>
                <w:lang w:val="es-CO" w:eastAsia="es-CO"/>
              </w:rPr>
              <w:t>95111601 Calle o avenida o Bulevar</w:t>
            </w:r>
          </w:p>
        </w:tc>
      </w:tr>
    </w:tbl>
    <w:p w14:paraId="0E78AF8D" w14:textId="77777777" w:rsidR="00515B8E" w:rsidRPr="00205840" w:rsidRDefault="00515B8E" w:rsidP="00205840">
      <w:pPr>
        <w:jc w:val="both"/>
        <w:rPr>
          <w:rFonts w:ascii="Arial Narrow" w:hAnsi="Arial Narrow" w:cs="Arial"/>
          <w:b/>
          <w:noProof/>
          <w:sz w:val="22"/>
          <w:szCs w:val="22"/>
        </w:rPr>
      </w:pPr>
    </w:p>
    <w:p w14:paraId="52BA6F8A" w14:textId="6D15BCBF" w:rsidR="00E57A04" w:rsidRPr="005E36D8" w:rsidRDefault="00E57A04" w:rsidP="00E57A04">
      <w:pPr>
        <w:pStyle w:val="Prrafodelista"/>
        <w:numPr>
          <w:ilvl w:val="0"/>
          <w:numId w:val="2"/>
        </w:numPr>
        <w:jc w:val="both"/>
        <w:rPr>
          <w:rFonts w:ascii="Arial Narrow" w:hAnsi="Arial Narrow" w:cs="Arial"/>
          <w:b/>
          <w:noProof/>
          <w:sz w:val="22"/>
          <w:szCs w:val="22"/>
        </w:rPr>
      </w:pPr>
      <w:r w:rsidRPr="005E36D8">
        <w:rPr>
          <w:rFonts w:ascii="Arial Narrow" w:hAnsi="Arial Narrow" w:cs="Arial"/>
          <w:b/>
          <w:noProof/>
          <w:sz w:val="22"/>
          <w:szCs w:val="22"/>
        </w:rPr>
        <w:t xml:space="preserve">SE REQUIERE AUTORIZACIONES, LICENCIAS O PERMISOS PARA EJECUTAR EL PROCESO CONTRACTUAL: SI___ NO_X__ </w:t>
      </w:r>
      <w:r w:rsidRPr="005E36D8">
        <w:rPr>
          <w:rFonts w:ascii="Arial Narrow" w:hAnsi="Arial Narrow" w:cs="Arial"/>
          <w:noProof/>
          <w:sz w:val="22"/>
          <w:szCs w:val="22"/>
        </w:rPr>
        <w:t>(indicar cuales y las razones correspondientes)</w:t>
      </w:r>
    </w:p>
    <w:p w14:paraId="5555ED8E" w14:textId="77777777" w:rsidR="00E57A04" w:rsidRPr="005E36D8" w:rsidRDefault="00E57A04" w:rsidP="00E57A04">
      <w:pPr>
        <w:jc w:val="both"/>
        <w:rPr>
          <w:rFonts w:ascii="Arial Narrow" w:hAnsi="Arial Narrow" w:cs="Arial"/>
          <w:noProof/>
          <w:sz w:val="22"/>
          <w:szCs w:val="22"/>
        </w:rPr>
      </w:pPr>
    </w:p>
    <w:p w14:paraId="5C87340E" w14:textId="77777777" w:rsidR="00E57A04" w:rsidRPr="005E36D8" w:rsidRDefault="00E57A04" w:rsidP="00E57A04">
      <w:pPr>
        <w:pStyle w:val="Prrafodelista"/>
        <w:numPr>
          <w:ilvl w:val="0"/>
          <w:numId w:val="2"/>
        </w:numPr>
        <w:jc w:val="both"/>
        <w:rPr>
          <w:rFonts w:ascii="Arial Narrow" w:hAnsi="Arial Narrow" w:cs="Arial"/>
          <w:b/>
          <w:noProof/>
          <w:sz w:val="22"/>
          <w:szCs w:val="22"/>
        </w:rPr>
      </w:pPr>
      <w:r w:rsidRPr="005E36D8">
        <w:rPr>
          <w:rFonts w:ascii="Arial Narrow" w:hAnsi="Arial Narrow" w:cs="Arial"/>
          <w:b/>
          <w:noProof/>
          <w:sz w:val="22"/>
          <w:szCs w:val="22"/>
        </w:rPr>
        <w:t xml:space="preserve">INCLUYE DISEÑO Y/O CONSTRUCCIÓN: SI____ NO _X_ </w:t>
      </w:r>
      <w:r w:rsidRPr="005E36D8">
        <w:rPr>
          <w:rFonts w:ascii="Arial Narrow" w:hAnsi="Arial Narrow" w:cs="Arial"/>
          <w:noProof/>
          <w:sz w:val="22"/>
          <w:szCs w:val="22"/>
        </w:rPr>
        <w:t>(Si la respuesta es SÍ, aportar los documentos técnicos para desarrollar el proyecto)</w:t>
      </w:r>
    </w:p>
    <w:p w14:paraId="5C3E72B6" w14:textId="77777777" w:rsidR="001B39BA" w:rsidRPr="005E36D8" w:rsidRDefault="001B39BA" w:rsidP="00FA0249">
      <w:pPr>
        <w:pStyle w:val="Prrafodelista"/>
        <w:jc w:val="both"/>
        <w:rPr>
          <w:rFonts w:ascii="Arial Narrow" w:hAnsi="Arial Narrow" w:cs="Arial"/>
          <w:noProof/>
          <w:sz w:val="22"/>
          <w:szCs w:val="22"/>
        </w:rPr>
      </w:pPr>
    </w:p>
    <w:p w14:paraId="78DE8C71" w14:textId="6595CCA5" w:rsidR="009A5DA2" w:rsidRPr="00E23074" w:rsidRDefault="009A5DA2"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CONDICIONES TECNICAS EXIGIDAS</w:t>
      </w:r>
    </w:p>
    <w:p w14:paraId="522D17FC" w14:textId="77777777" w:rsidR="009A5DA2" w:rsidRPr="005E36D8" w:rsidRDefault="009A5DA2" w:rsidP="00FA0249">
      <w:pPr>
        <w:pStyle w:val="Prrafodelista"/>
        <w:jc w:val="both"/>
        <w:rPr>
          <w:rFonts w:ascii="Arial Narrow" w:hAnsi="Arial Narrow" w:cs="Arial"/>
          <w:noProof/>
          <w:sz w:val="22"/>
          <w:szCs w:val="22"/>
        </w:rPr>
      </w:pPr>
    </w:p>
    <w:p w14:paraId="522BC0A6" w14:textId="4ACFAF61" w:rsidR="005C6627" w:rsidRPr="005E36D8" w:rsidRDefault="005C6627" w:rsidP="004207D1">
      <w:pPr>
        <w:pStyle w:val="Prrafodelista"/>
        <w:numPr>
          <w:ilvl w:val="0"/>
          <w:numId w:val="26"/>
        </w:numPr>
        <w:jc w:val="both"/>
        <w:rPr>
          <w:rFonts w:ascii="Arial Narrow" w:hAnsi="Arial Narrow" w:cs="Arial"/>
          <w:b/>
          <w:noProof/>
          <w:sz w:val="22"/>
          <w:szCs w:val="22"/>
        </w:rPr>
      </w:pPr>
      <w:r w:rsidRPr="005E36D8">
        <w:rPr>
          <w:rFonts w:ascii="Arial Narrow" w:hAnsi="Arial Narrow" w:cs="Arial"/>
          <w:b/>
          <w:noProof/>
          <w:sz w:val="22"/>
          <w:szCs w:val="22"/>
        </w:rPr>
        <w:t>ESPECIFICACIONES TÉCNICAS DEL BIEN, OBRA O SERVICIO</w:t>
      </w:r>
    </w:p>
    <w:p w14:paraId="52E9FD60" w14:textId="77777777" w:rsidR="00035E6A" w:rsidRPr="005E36D8" w:rsidRDefault="00035E6A" w:rsidP="00FA0249">
      <w:pPr>
        <w:pStyle w:val="Prrafodelista"/>
        <w:jc w:val="both"/>
        <w:rPr>
          <w:rFonts w:ascii="Arial Narrow" w:hAnsi="Arial Narrow" w:cs="Arial"/>
          <w:noProof/>
          <w:sz w:val="22"/>
          <w:szCs w:val="22"/>
        </w:rPr>
      </w:pPr>
    </w:p>
    <w:p w14:paraId="606D05E0" w14:textId="77777777" w:rsidR="00E57A04" w:rsidRPr="005E36D8" w:rsidRDefault="00E57A04" w:rsidP="006C4705">
      <w:pPr>
        <w:jc w:val="both"/>
        <w:rPr>
          <w:rFonts w:ascii="Arial Narrow" w:hAnsi="Arial Narrow" w:cs="Arial"/>
          <w:color w:val="000000" w:themeColor="text1"/>
          <w:sz w:val="22"/>
          <w:szCs w:val="22"/>
        </w:rPr>
      </w:pPr>
      <w:r w:rsidRPr="005E36D8">
        <w:rPr>
          <w:rFonts w:ascii="Arial Narrow" w:hAnsi="Arial Narrow" w:cs="Arial"/>
          <w:color w:val="000000" w:themeColor="text1"/>
          <w:sz w:val="22"/>
          <w:szCs w:val="22"/>
        </w:rPr>
        <w:t xml:space="preserve">El proponente deberá cumplir con las especificaciones técnicas mínimas señaladas para los bienes y/o servicios a contratar, que forman parte de los Anexos Técnicos del presente documento. </w:t>
      </w:r>
    </w:p>
    <w:p w14:paraId="7F27DC7A" w14:textId="77777777" w:rsidR="006C4705" w:rsidRPr="005E36D8" w:rsidRDefault="006C4705" w:rsidP="006C4705">
      <w:pPr>
        <w:jc w:val="both"/>
        <w:rPr>
          <w:rFonts w:ascii="Arial Narrow" w:hAnsi="Arial Narrow" w:cs="Arial"/>
          <w:color w:val="000000" w:themeColor="text1"/>
          <w:sz w:val="22"/>
          <w:szCs w:val="22"/>
        </w:rPr>
      </w:pPr>
    </w:p>
    <w:p w14:paraId="518752FE" w14:textId="77777777" w:rsidR="00E57A04" w:rsidRPr="005E36D8" w:rsidRDefault="00E57A04" w:rsidP="006C4705">
      <w:pPr>
        <w:jc w:val="both"/>
        <w:rPr>
          <w:rFonts w:ascii="Arial Narrow" w:hAnsi="Arial Narrow" w:cs="Arial"/>
          <w:color w:val="000000" w:themeColor="text1"/>
          <w:sz w:val="22"/>
          <w:szCs w:val="22"/>
        </w:rPr>
      </w:pPr>
      <w:r w:rsidRPr="005E36D8">
        <w:rPr>
          <w:rFonts w:ascii="Arial Narrow" w:hAnsi="Arial Narrow" w:cs="Arial"/>
          <w:color w:val="000000" w:themeColor="text1"/>
          <w:sz w:val="22"/>
          <w:szCs w:val="22"/>
        </w:rPr>
        <w:t>La aceptación del cumplimiento de las especificaciones técnicas mínimas, se entenderá surtido con la suscripción del anexo técnico.</w:t>
      </w:r>
    </w:p>
    <w:p w14:paraId="0539380C" w14:textId="77777777" w:rsidR="006C4705" w:rsidRPr="005E36D8" w:rsidRDefault="006C4705" w:rsidP="006C4705">
      <w:pPr>
        <w:jc w:val="both"/>
        <w:rPr>
          <w:rFonts w:ascii="Arial Narrow" w:hAnsi="Arial Narrow" w:cs="Arial"/>
          <w:color w:val="000000" w:themeColor="text1"/>
          <w:sz w:val="22"/>
          <w:szCs w:val="22"/>
        </w:rPr>
      </w:pPr>
    </w:p>
    <w:p w14:paraId="4F87B456" w14:textId="77777777" w:rsidR="00E57A04" w:rsidRPr="005E36D8" w:rsidRDefault="00E57A04" w:rsidP="006C4705">
      <w:pPr>
        <w:jc w:val="both"/>
        <w:rPr>
          <w:rFonts w:ascii="Arial Narrow" w:hAnsi="Arial Narrow" w:cs="Arial"/>
          <w:color w:val="000000" w:themeColor="text1"/>
          <w:sz w:val="22"/>
          <w:szCs w:val="22"/>
        </w:rPr>
      </w:pPr>
      <w:r w:rsidRPr="005E36D8">
        <w:rPr>
          <w:rFonts w:ascii="Arial Narrow" w:hAnsi="Arial Narrow" w:cs="Arial"/>
          <w:color w:val="000000" w:themeColor="text1"/>
          <w:sz w:val="22"/>
          <w:szCs w:val="22"/>
        </w:rPr>
        <w:t xml:space="preserve">El proponente deberá anexar a su oferta, el cuadro de condiciones técnicas mínimas que se relacionan a continuación: </w:t>
      </w:r>
    </w:p>
    <w:p w14:paraId="077D7672" w14:textId="77777777" w:rsidR="00570AAC" w:rsidRDefault="00570AAC" w:rsidP="00570AAC">
      <w:pPr>
        <w:jc w:val="both"/>
        <w:rPr>
          <w:rFonts w:ascii="Arial Narrow" w:hAnsi="Arial Narrow" w:cs="Arial"/>
          <w:color w:val="000000" w:themeColor="text1"/>
          <w:sz w:val="22"/>
          <w:szCs w:val="22"/>
        </w:rPr>
      </w:pPr>
    </w:p>
    <w:p w14:paraId="241E2DD2" w14:textId="2E99C0D0" w:rsidR="00E57A04" w:rsidRPr="00570AAC" w:rsidRDefault="00E57A04" w:rsidP="00570AAC">
      <w:pPr>
        <w:jc w:val="both"/>
        <w:rPr>
          <w:rFonts w:ascii="Arial Narrow" w:hAnsi="Arial Narrow" w:cs="Arial"/>
          <w:color w:val="000000" w:themeColor="text1"/>
          <w:sz w:val="22"/>
          <w:szCs w:val="22"/>
        </w:rPr>
      </w:pPr>
      <w:r w:rsidRPr="00570AAC">
        <w:rPr>
          <w:rFonts w:ascii="Arial Narrow" w:hAnsi="Arial Narrow" w:cs="Arial"/>
          <w:color w:val="000000" w:themeColor="text1"/>
          <w:sz w:val="22"/>
          <w:szCs w:val="22"/>
        </w:rPr>
        <w:t>Xxxxxxxxxxxxxx</w:t>
      </w:r>
    </w:p>
    <w:p w14:paraId="1104BD13" w14:textId="0E14E1EC" w:rsidR="001F4ED3" w:rsidRPr="005E36D8" w:rsidRDefault="001F4ED3" w:rsidP="00FA0249">
      <w:pPr>
        <w:jc w:val="both"/>
        <w:rPr>
          <w:rFonts w:ascii="Arial Narrow" w:hAnsi="Arial Narrow" w:cs="Arial"/>
          <w:noProof/>
          <w:sz w:val="22"/>
          <w:szCs w:val="22"/>
        </w:rPr>
      </w:pPr>
    </w:p>
    <w:p w14:paraId="4F410653" w14:textId="5CB1A736" w:rsidR="009A5DA2" w:rsidRPr="00E23074" w:rsidRDefault="009A5DA2"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lastRenderedPageBreak/>
        <w:t>OBL</w:t>
      </w:r>
      <w:bookmarkStart w:id="0" w:name="_GoBack"/>
      <w:bookmarkEnd w:id="0"/>
      <w:r w:rsidRPr="00E23074">
        <w:rPr>
          <w:rFonts w:ascii="Arial Narrow" w:hAnsi="Arial Narrow" w:cs="Arial"/>
          <w:b/>
          <w:noProof/>
          <w:color w:val="FFFFFF" w:themeColor="background1"/>
          <w:sz w:val="22"/>
          <w:szCs w:val="22"/>
        </w:rPr>
        <w:t>IGACIONES</w:t>
      </w:r>
    </w:p>
    <w:p w14:paraId="3F20253A" w14:textId="77777777" w:rsidR="009A5DA2" w:rsidRPr="005E36D8" w:rsidRDefault="009A5DA2" w:rsidP="00FA0249">
      <w:pPr>
        <w:jc w:val="both"/>
        <w:rPr>
          <w:rFonts w:ascii="Arial Narrow" w:hAnsi="Arial Narrow" w:cs="Arial"/>
          <w:noProof/>
          <w:sz w:val="22"/>
          <w:szCs w:val="22"/>
        </w:rPr>
      </w:pPr>
    </w:p>
    <w:p w14:paraId="38AB2A3A" w14:textId="02B5D184" w:rsidR="005C6627" w:rsidRPr="005E36D8" w:rsidRDefault="005C6627" w:rsidP="00515B8E">
      <w:pPr>
        <w:pStyle w:val="Prrafodelista"/>
        <w:numPr>
          <w:ilvl w:val="0"/>
          <w:numId w:val="35"/>
        </w:numPr>
        <w:jc w:val="both"/>
        <w:rPr>
          <w:rFonts w:ascii="Arial Narrow" w:hAnsi="Arial Narrow" w:cs="Arial"/>
          <w:b/>
          <w:noProof/>
          <w:sz w:val="22"/>
          <w:szCs w:val="22"/>
        </w:rPr>
      </w:pPr>
      <w:r w:rsidRPr="005E36D8">
        <w:rPr>
          <w:rFonts w:ascii="Arial Narrow" w:hAnsi="Arial Narrow" w:cs="Arial"/>
          <w:b/>
          <w:noProof/>
          <w:sz w:val="22"/>
          <w:szCs w:val="22"/>
        </w:rPr>
        <w:t>OBLIGACIONES GENERALES DEL CONTRATISTA:</w:t>
      </w:r>
    </w:p>
    <w:p w14:paraId="159C165B" w14:textId="77777777" w:rsidR="003E1CEF" w:rsidRPr="005E36D8" w:rsidRDefault="003E1CEF" w:rsidP="00FA0249">
      <w:pPr>
        <w:pStyle w:val="Prrafodelista"/>
        <w:rPr>
          <w:rFonts w:ascii="Arial Narrow" w:hAnsi="Arial Narrow" w:cs="Arial"/>
          <w:b/>
          <w:noProof/>
          <w:sz w:val="22"/>
          <w:szCs w:val="22"/>
        </w:rPr>
      </w:pPr>
    </w:p>
    <w:p w14:paraId="1BEF5A93" w14:textId="77777777" w:rsidR="00086FC3" w:rsidRPr="005E36D8" w:rsidRDefault="00086FC3" w:rsidP="00086FC3">
      <w:pPr>
        <w:pStyle w:val="Prrafodelista"/>
        <w:numPr>
          <w:ilvl w:val="0"/>
          <w:numId w:val="28"/>
        </w:numPr>
        <w:jc w:val="both"/>
        <w:rPr>
          <w:rFonts w:ascii="Arial Narrow" w:hAnsi="Arial Narrow"/>
          <w:sz w:val="22"/>
          <w:szCs w:val="22"/>
        </w:rPr>
      </w:pPr>
      <w:r w:rsidRPr="005E36D8">
        <w:rPr>
          <w:rFonts w:ascii="Arial Narrow" w:hAnsi="Arial Narrow"/>
          <w:sz w:val="22"/>
          <w:szCs w:val="22"/>
        </w:rPr>
        <w:t>Cumplir con el objeto del contrato.</w:t>
      </w:r>
      <w:r w:rsidRPr="005E36D8">
        <w:rPr>
          <w:rFonts w:ascii="Arial Narrow" w:hAnsi="Arial Narrow"/>
          <w:color w:val="000000"/>
          <w:sz w:val="22"/>
          <w:szCs w:val="22"/>
          <w:lang w:eastAsia="es-CO"/>
        </w:rPr>
        <w:t> </w:t>
      </w:r>
    </w:p>
    <w:p w14:paraId="48727964" w14:textId="77777777" w:rsidR="00086FC3" w:rsidRPr="005E36D8"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Suscribir el contrato entre las partes, de acuerdo a las condiciones estipuladas por la entidad y los pliegos de condiciones, para su correspondiente legalización.</w:t>
      </w:r>
    </w:p>
    <w:p w14:paraId="6AA7CFCF" w14:textId="77777777" w:rsidR="00086FC3" w:rsidRPr="005E36D8" w:rsidRDefault="00086FC3" w:rsidP="00086FC3">
      <w:pPr>
        <w:pStyle w:val="Prrafodelista"/>
        <w:numPr>
          <w:ilvl w:val="0"/>
          <w:numId w:val="28"/>
        </w:numPr>
        <w:shd w:val="clear" w:color="auto" w:fill="FFFFFF"/>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Llevar a cabo una correcta y oportuna ejecución del objeto contratado.</w:t>
      </w:r>
    </w:p>
    <w:p w14:paraId="42DC3A46" w14:textId="77777777" w:rsidR="00086FC3" w:rsidRPr="005E36D8" w:rsidRDefault="00086FC3" w:rsidP="00086FC3">
      <w:pPr>
        <w:pStyle w:val="Prrafodelista"/>
        <w:numPr>
          <w:ilvl w:val="0"/>
          <w:numId w:val="28"/>
        </w:numPr>
        <w:shd w:val="clear" w:color="auto" w:fill="FFFFFF"/>
        <w:jc w:val="both"/>
        <w:rPr>
          <w:rFonts w:ascii="Arial Narrow" w:hAnsi="Arial Narrow"/>
          <w:sz w:val="22"/>
          <w:szCs w:val="22"/>
          <w:lang w:val="es-CO" w:eastAsia="es-CO"/>
        </w:rPr>
      </w:pPr>
      <w:r w:rsidRPr="005E36D8">
        <w:rPr>
          <w:rFonts w:ascii="Arial Narrow" w:hAnsi="Arial Narrow"/>
          <w:sz w:val="22"/>
          <w:szCs w:val="22"/>
          <w:lang w:eastAsia="es-CO"/>
        </w:rPr>
        <w:t>Allegar oportunamente la documentación necesaria para perfeccionar y ejecutar el contrato.</w:t>
      </w:r>
    </w:p>
    <w:p w14:paraId="15B475DC" w14:textId="77777777" w:rsidR="00086FC3" w:rsidRPr="005E36D8"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Constituir en debida forma y aportar a la USPEC, dentro de los cinco (5) días hábiles siguientes a la suscripción del contrato, la póliza única de cumplimiento y calidad del servicio.</w:t>
      </w:r>
    </w:p>
    <w:p w14:paraId="471A3803" w14:textId="77777777" w:rsidR="00086FC3" w:rsidRPr="005E36D8" w:rsidRDefault="00086FC3" w:rsidP="00086FC3">
      <w:pPr>
        <w:pStyle w:val="Prrafodelista"/>
        <w:numPr>
          <w:ilvl w:val="0"/>
          <w:numId w:val="28"/>
        </w:numPr>
        <w:shd w:val="clear" w:color="auto" w:fill="FFFFFF"/>
        <w:jc w:val="both"/>
        <w:rPr>
          <w:rFonts w:ascii="Arial Narrow" w:hAnsi="Arial Narrow"/>
          <w:sz w:val="22"/>
          <w:szCs w:val="22"/>
          <w:lang w:val="es-CO" w:eastAsia="es-CO"/>
        </w:rPr>
      </w:pPr>
      <w:r w:rsidRPr="005E36D8">
        <w:rPr>
          <w:rFonts w:ascii="Arial Narrow" w:hAnsi="Arial Narrow"/>
          <w:sz w:val="22"/>
          <w:szCs w:val="22"/>
          <w:lang w:eastAsia="es-CO"/>
        </w:rPr>
        <w:t>Proveer a su costo, todos los servicios necesarios para el cumplimiento de los objetivos y                 funcionalidades requeridas en el presente contrato.</w:t>
      </w:r>
    </w:p>
    <w:p w14:paraId="53E3A2AE" w14:textId="77777777" w:rsidR="00086FC3" w:rsidRPr="005E36D8" w:rsidRDefault="00086FC3" w:rsidP="00086FC3">
      <w:pPr>
        <w:pStyle w:val="Prrafodelista"/>
        <w:numPr>
          <w:ilvl w:val="0"/>
          <w:numId w:val="28"/>
        </w:numPr>
        <w:shd w:val="clear" w:color="auto" w:fill="FFFFFF"/>
        <w:jc w:val="both"/>
        <w:rPr>
          <w:rFonts w:ascii="Arial Narrow" w:hAnsi="Arial Narrow"/>
          <w:color w:val="000000"/>
          <w:sz w:val="22"/>
          <w:szCs w:val="22"/>
          <w:lang w:val="es-CO" w:eastAsia="es-CO"/>
        </w:rPr>
      </w:pPr>
      <w:r w:rsidRPr="005E36D8">
        <w:rPr>
          <w:rFonts w:ascii="Arial Narrow" w:hAnsi="Arial Narrow"/>
          <w:sz w:val="22"/>
          <w:szCs w:val="22"/>
          <w:lang w:eastAsia="es-CO"/>
        </w:rPr>
        <w:t xml:space="preserve">Atender las observaciones de la persona o servidores público designado </w:t>
      </w:r>
      <w:r w:rsidRPr="005E36D8">
        <w:rPr>
          <w:rFonts w:ascii="Arial Narrow" w:hAnsi="Arial Narrow"/>
          <w:color w:val="000000"/>
          <w:sz w:val="22"/>
          <w:szCs w:val="22"/>
          <w:lang w:eastAsia="es-CO"/>
        </w:rPr>
        <w:t>para ejercer control y vigilancia del</w:t>
      </w:r>
    </w:p>
    <w:p w14:paraId="5EE4D403" w14:textId="77777777" w:rsidR="00086FC3" w:rsidRPr="005E36D8" w:rsidRDefault="00086FC3" w:rsidP="00086FC3">
      <w:pPr>
        <w:pStyle w:val="Prrafodelista"/>
        <w:numPr>
          <w:ilvl w:val="0"/>
          <w:numId w:val="28"/>
        </w:numPr>
        <w:shd w:val="clear" w:color="auto" w:fill="FFFFFF"/>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En todo caso el contratista deberá presentar la certificación de cumplimiento de los pagos al Sistema de Seguridad Social, Salud y Pensiones de acuerdo con lo dispuesto en el artículo 50 de la Ley 789 de 2002 y deberá acreditar que se encuentra al día en el pago de aportes parafiscales (SENA, ICBF y Caja de Compensación Familiar) o en el evento de no hallarse obligado legalmente a realizar dichos aportes deberá acreditar el cumplimiento en el pago de los impuestos sobre la renta para la equidad “CREE”.</w:t>
      </w:r>
    </w:p>
    <w:p w14:paraId="0BA65906" w14:textId="18C4648B" w:rsidR="00086FC3" w:rsidRPr="00205840"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205840">
        <w:rPr>
          <w:rFonts w:ascii="Arial Narrow" w:eastAsia="Calibri" w:hAnsi="Arial Narrow" w:cs="Arial"/>
          <w:sz w:val="22"/>
          <w:szCs w:val="22"/>
          <w:lang w:val="es-CO" w:eastAsia="en-US"/>
        </w:rPr>
        <w:t>Cumplir a cabalidad con las condiciones pactadas en el Contrato, las cuales solamente podrán ser modificadas previo cumplimiento del trámite dispuesto para tal fin por la Dirección de Gestión Contractual, según el procedimiento establecido y una vez se alleguen los documentos pertinentes. Ejecutar y entregar las obra de acuerdo con los criterios de calidad exigibles en las especificaciones técnicas y dentro del plazo establecido.</w:t>
      </w:r>
      <w:r w:rsidR="00DA4216" w:rsidRPr="00205840">
        <w:rPr>
          <w:rFonts w:ascii="Arial Narrow" w:eastAsia="Calibri" w:hAnsi="Arial Narrow" w:cs="Arial"/>
          <w:sz w:val="22"/>
          <w:szCs w:val="22"/>
          <w:lang w:val="es-CO" w:eastAsia="en-US"/>
        </w:rPr>
        <w:t xml:space="preserve"> (PARA OBRA).</w:t>
      </w:r>
    </w:p>
    <w:p w14:paraId="07B1FE2B" w14:textId="4151E843" w:rsidR="00086FC3" w:rsidRPr="00205840"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205840">
        <w:rPr>
          <w:rFonts w:ascii="Arial Narrow" w:eastAsia="Calibri" w:hAnsi="Arial Narrow" w:cs="Arial"/>
          <w:sz w:val="22"/>
          <w:szCs w:val="22"/>
          <w:lang w:val="es-CO" w:eastAsia="en-US"/>
        </w:rPr>
        <w:t>Suscribir oportunamente y conjuntamente con la supervisión del contrato por parte de la USPEC, el acta de inicio, actas parciales, actas de entrega y acta de liquidación que requiera en el desarrollo de las obras a desarrollar en el contrato, constituir las garantías exigidas en el contrato y mantenerlas vigentes por el tiempo pactado en el contrato así como las modificaciones en caso de presentarse durante la ejecución del contrato y cumplirá con todos los requisitos que en ellas se establecen para hacerlas efectivas, llegado el caso.</w:t>
      </w:r>
      <w:r w:rsidR="00DA4216" w:rsidRPr="00205840">
        <w:rPr>
          <w:rFonts w:ascii="Arial Narrow" w:eastAsia="Calibri" w:hAnsi="Arial Narrow" w:cs="Arial"/>
          <w:sz w:val="22"/>
          <w:szCs w:val="22"/>
          <w:lang w:val="es-CO" w:eastAsia="en-US"/>
        </w:rPr>
        <w:t xml:space="preserve"> (PARA OBRA)</w:t>
      </w:r>
    </w:p>
    <w:p w14:paraId="527079EF" w14:textId="77777777" w:rsidR="00086FC3" w:rsidRPr="005E36D8" w:rsidRDefault="00086FC3" w:rsidP="00086FC3">
      <w:pPr>
        <w:pStyle w:val="Prrafodelista"/>
        <w:numPr>
          <w:ilvl w:val="0"/>
          <w:numId w:val="28"/>
        </w:numPr>
        <w:shd w:val="clear" w:color="auto" w:fill="FFFFFF"/>
        <w:spacing w:before="100" w:beforeAutospacing="1" w:after="100" w:afterAutospacing="1"/>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Obrar con lealtad y buena fe en las distintas etapas contractuales evitando dilaciones y trabas.</w:t>
      </w:r>
    </w:p>
    <w:p w14:paraId="40029626" w14:textId="77777777" w:rsidR="00086FC3" w:rsidRPr="005E36D8" w:rsidRDefault="00086FC3" w:rsidP="00086FC3">
      <w:pPr>
        <w:pStyle w:val="Prrafodelista"/>
        <w:numPr>
          <w:ilvl w:val="0"/>
          <w:numId w:val="28"/>
        </w:numPr>
        <w:shd w:val="clear" w:color="auto" w:fill="FFFFFF"/>
        <w:spacing w:before="100" w:beforeAutospacing="1" w:after="100" w:afterAutospacing="1"/>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Atender en forma inmediata las observaciones, solicitudes, reclamos y sugerencias del supervisor, con el fin de garantizar el cumplimiento de las especificaciones del servicio prestado, los controles de calidad y en general, todas las observaciones y requerimientos relacionados con el cumplimiento de las obligaciones contractuales.</w:t>
      </w:r>
    </w:p>
    <w:p w14:paraId="3E46FEDB" w14:textId="77777777" w:rsidR="00086FC3" w:rsidRPr="005E36D8" w:rsidRDefault="00086FC3" w:rsidP="00086FC3">
      <w:pPr>
        <w:pStyle w:val="Prrafodelista"/>
        <w:numPr>
          <w:ilvl w:val="0"/>
          <w:numId w:val="28"/>
        </w:numPr>
        <w:shd w:val="clear" w:color="auto" w:fill="FFFFFF"/>
        <w:spacing w:before="100" w:beforeAutospacing="1" w:after="100" w:afterAutospacing="1"/>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El contratista será el único responsable del cumplimiento de sus obligaciones fiscales y tributarias en los términos de Ley.</w:t>
      </w:r>
    </w:p>
    <w:p w14:paraId="44ABE33C" w14:textId="77777777" w:rsidR="00086FC3" w:rsidRPr="005E36D8"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Mantener estricta confidencialidad y la reserva profesional de la información física o magnética suministrada por la USPEC, que conozca en desarrollo del objeto contractual y/o producida en el desarrollo del contrato de acuerdo a la Resolución 001267 del 21 de diciembre de 2015, por la cual se clasifica como información de Seguridad Nacional y se encuentra en las Políticas de Seguridad de la Información de la USPEC. Por lo tanto, no podrá ser empleada para beneficio propio o de terceros, y no podrá ser publicada, reproducida o divulgada por ningún medio.</w:t>
      </w:r>
    </w:p>
    <w:p w14:paraId="1139602C" w14:textId="77777777" w:rsidR="00086FC3" w:rsidRPr="005E36D8" w:rsidRDefault="00086FC3" w:rsidP="00086FC3">
      <w:pPr>
        <w:numPr>
          <w:ilvl w:val="0"/>
          <w:numId w:val="28"/>
        </w:numPr>
        <w:autoSpaceDE w:val="0"/>
        <w:autoSpaceDN w:val="0"/>
        <w:adjustRightInd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Mantener los precios ofertados durante la ejecución del contrato.</w:t>
      </w:r>
    </w:p>
    <w:p w14:paraId="612B369F" w14:textId="77777777" w:rsidR="00086FC3" w:rsidRPr="005E36D8"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Responder por cualquier tipo de reclamación, judicial o extrajudicial, que instaure, impulse o en la que coadyuve su personal o sus subcontratistas contra la USPEC, por causa o con ocasión del contrato.</w:t>
      </w:r>
    </w:p>
    <w:p w14:paraId="51DB6C45" w14:textId="77777777" w:rsidR="00086FC3" w:rsidRPr="005E36D8" w:rsidRDefault="00086FC3" w:rsidP="00086FC3">
      <w:pPr>
        <w:numPr>
          <w:ilvl w:val="0"/>
          <w:numId w:val="28"/>
        </w:numPr>
        <w:autoSpaceDE w:val="0"/>
        <w:autoSpaceDN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lastRenderedPageBreak/>
        <w:t>Cumplir todas las estipulaciones previstas en los presentes Estudios Previos y la respectiva invitación a participar, para lo cual empleará todos sus recursos técnicos, económicos, físicos y logísticos necesarios para garantizar el normal desarrollo del objeto contractual.</w:t>
      </w:r>
    </w:p>
    <w:p w14:paraId="69D56C3B" w14:textId="77777777" w:rsidR="00086FC3" w:rsidRPr="005E36D8" w:rsidRDefault="00086FC3" w:rsidP="00086FC3">
      <w:pPr>
        <w:numPr>
          <w:ilvl w:val="0"/>
          <w:numId w:val="28"/>
        </w:numPr>
        <w:autoSpaceDE w:val="0"/>
        <w:autoSpaceDN w:val="0"/>
        <w:adjustRightInd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 xml:space="preserve">Presentar la respectiva factura o su documento equivalente cuando esté obligado a ello, de acuerdo con el régimen tributario aplicable al objeto contratado, acompañada de los documentos de soporte que permitan establecer el cumplimiento de las condiciones pactadas, incluido el Registro Único Tributario (RUT) expedido por la DIAN, requisitos sin los cuales no se podrá tramitar el respectivo pago. </w:t>
      </w:r>
    </w:p>
    <w:p w14:paraId="3BA5F31E" w14:textId="77777777" w:rsidR="00086FC3" w:rsidRPr="005E36D8" w:rsidRDefault="00086FC3" w:rsidP="00086FC3">
      <w:pPr>
        <w:numPr>
          <w:ilvl w:val="0"/>
          <w:numId w:val="28"/>
        </w:numPr>
        <w:tabs>
          <w:tab w:val="left" w:pos="709"/>
          <w:tab w:val="left" w:pos="1134"/>
        </w:tabs>
        <w:autoSpaceDE w:val="0"/>
        <w:autoSpaceDN w:val="0"/>
        <w:adjustRightInd w:val="0"/>
        <w:contextualSpacing/>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Prohibición de contratación de personal vinculada con la USPEC en el desarrollo del proceso de selección. El contratista de interventoría no podrá contratar o vincular a las personas naturales o jurídicas que hayan participado en la elaboración de los estudios, diseños y proyectos que tengan relación directa con el objeto del contrato a celebrar. Por lo tanto, serán rechazadas por la supervisión de la USPEC las hojas de vida del personal que se pretenda contratar o vincular y que se encuentre incurso en la prohibición señalada.</w:t>
      </w:r>
    </w:p>
    <w:p w14:paraId="191DB225" w14:textId="35AEA4AD" w:rsidR="003E1CEF" w:rsidRPr="005E36D8" w:rsidRDefault="00086FC3" w:rsidP="00DA4216">
      <w:pPr>
        <w:pStyle w:val="Prrafodelista"/>
        <w:numPr>
          <w:ilvl w:val="0"/>
          <w:numId w:val="28"/>
        </w:numPr>
        <w:shd w:val="clear" w:color="auto" w:fill="FFFFFF"/>
        <w:spacing w:before="100" w:beforeAutospacing="1" w:after="100" w:afterAutospacing="1"/>
        <w:jc w:val="both"/>
        <w:rPr>
          <w:rFonts w:ascii="Arial Narrow" w:hAnsi="Arial Narrow"/>
          <w:color w:val="000000"/>
          <w:sz w:val="22"/>
          <w:szCs w:val="22"/>
          <w:lang w:val="es-CO" w:eastAsia="es-CO"/>
        </w:rPr>
      </w:pPr>
      <w:r w:rsidRPr="005E36D8">
        <w:rPr>
          <w:rFonts w:ascii="Arial Narrow" w:hAnsi="Arial Narrow"/>
          <w:color w:val="000000"/>
          <w:sz w:val="22"/>
          <w:szCs w:val="22"/>
          <w:lang w:eastAsia="es-CO"/>
        </w:rPr>
        <w:t>Las demás obligaciones que por la naturaleza del contrato, el contratista este obligado a cumplir.</w:t>
      </w:r>
    </w:p>
    <w:p w14:paraId="1C2578CE" w14:textId="77777777" w:rsidR="009A5DA2" w:rsidRPr="005E36D8" w:rsidRDefault="009A5DA2" w:rsidP="00FA0249">
      <w:pPr>
        <w:autoSpaceDE w:val="0"/>
        <w:autoSpaceDN w:val="0"/>
        <w:jc w:val="both"/>
        <w:rPr>
          <w:rFonts w:ascii="Arial Narrow" w:hAnsi="Arial Narrow" w:cs="Arial"/>
          <w:sz w:val="22"/>
          <w:szCs w:val="22"/>
          <w:highlight w:val="darkYellow"/>
        </w:rPr>
      </w:pPr>
    </w:p>
    <w:p w14:paraId="2D35965B" w14:textId="32326806" w:rsidR="00E93156" w:rsidRPr="005E36D8" w:rsidRDefault="00E93156" w:rsidP="00515B8E">
      <w:pPr>
        <w:pStyle w:val="Prrafodelista"/>
        <w:numPr>
          <w:ilvl w:val="0"/>
          <w:numId w:val="35"/>
        </w:numPr>
        <w:jc w:val="both"/>
        <w:rPr>
          <w:rFonts w:ascii="Arial Narrow" w:hAnsi="Arial Narrow" w:cs="Arial"/>
          <w:b/>
          <w:noProof/>
          <w:sz w:val="22"/>
          <w:szCs w:val="22"/>
        </w:rPr>
      </w:pPr>
      <w:r w:rsidRPr="005E36D8">
        <w:rPr>
          <w:rFonts w:ascii="Arial Narrow" w:hAnsi="Arial Narrow" w:cs="Arial"/>
          <w:b/>
          <w:noProof/>
          <w:sz w:val="22"/>
          <w:szCs w:val="22"/>
        </w:rPr>
        <w:t>OBLIGACIONES ESPECÍFICAS DEL CONTRATISTA:</w:t>
      </w:r>
    </w:p>
    <w:p w14:paraId="1F2BC3B9" w14:textId="50E77560" w:rsidR="003E1CEF" w:rsidRPr="00205840" w:rsidRDefault="00515B8E" w:rsidP="00FA0249">
      <w:pPr>
        <w:jc w:val="both"/>
        <w:rPr>
          <w:rFonts w:ascii="Arial Narrow" w:hAnsi="Arial Narrow" w:cs="Arial"/>
          <w:noProof/>
          <w:color w:val="808080" w:themeColor="background1" w:themeShade="80"/>
          <w:sz w:val="22"/>
          <w:szCs w:val="22"/>
        </w:rPr>
      </w:pPr>
      <w:r w:rsidRPr="00205840">
        <w:rPr>
          <w:rFonts w:ascii="Arial Narrow" w:hAnsi="Arial Narrow" w:cs="Arial"/>
          <w:noProof/>
          <w:color w:val="808080" w:themeColor="background1" w:themeShade="80"/>
          <w:sz w:val="22"/>
          <w:szCs w:val="22"/>
        </w:rPr>
        <w:t>Incluir las obligaciones específicas</w:t>
      </w:r>
      <w:r w:rsidR="00205840">
        <w:rPr>
          <w:rFonts w:ascii="Arial Narrow" w:hAnsi="Arial Narrow" w:cs="Arial"/>
          <w:noProof/>
          <w:color w:val="808080" w:themeColor="background1" w:themeShade="80"/>
          <w:sz w:val="22"/>
          <w:szCs w:val="22"/>
        </w:rPr>
        <w:t xml:space="preserve"> xxxxxxxxxxxxxxx</w:t>
      </w:r>
    </w:p>
    <w:p w14:paraId="596D1A99" w14:textId="77777777" w:rsidR="001F4ED3" w:rsidRPr="005E36D8" w:rsidRDefault="001F4ED3" w:rsidP="00FA0249">
      <w:pPr>
        <w:jc w:val="both"/>
        <w:rPr>
          <w:rFonts w:ascii="Arial Narrow" w:hAnsi="Arial Narrow" w:cs="Arial"/>
          <w:noProof/>
          <w:sz w:val="22"/>
          <w:szCs w:val="22"/>
        </w:rPr>
      </w:pPr>
    </w:p>
    <w:p w14:paraId="75A54074" w14:textId="336B513D" w:rsidR="00E93156" w:rsidRDefault="00E93156" w:rsidP="00515B8E">
      <w:pPr>
        <w:pStyle w:val="Prrafodelista"/>
        <w:numPr>
          <w:ilvl w:val="0"/>
          <w:numId w:val="35"/>
        </w:numPr>
        <w:jc w:val="both"/>
        <w:rPr>
          <w:rFonts w:ascii="Arial Narrow" w:hAnsi="Arial Narrow" w:cs="Arial"/>
          <w:b/>
          <w:noProof/>
          <w:sz w:val="22"/>
          <w:szCs w:val="22"/>
        </w:rPr>
      </w:pPr>
      <w:r w:rsidRPr="005E36D8">
        <w:rPr>
          <w:rFonts w:ascii="Arial Narrow" w:hAnsi="Arial Narrow" w:cs="Arial"/>
          <w:b/>
          <w:noProof/>
          <w:sz w:val="22"/>
          <w:szCs w:val="22"/>
        </w:rPr>
        <w:t>OBLIGACIONES DE LA USPEC:</w:t>
      </w:r>
    </w:p>
    <w:p w14:paraId="538210DD" w14:textId="77777777" w:rsidR="00570AAC" w:rsidRPr="005E36D8" w:rsidRDefault="00570AAC" w:rsidP="00570AAC">
      <w:pPr>
        <w:pStyle w:val="Prrafodelista"/>
        <w:jc w:val="both"/>
        <w:rPr>
          <w:rFonts w:ascii="Arial Narrow" w:hAnsi="Arial Narrow" w:cs="Arial"/>
          <w:b/>
          <w:noProof/>
          <w:sz w:val="22"/>
          <w:szCs w:val="22"/>
        </w:rPr>
      </w:pPr>
    </w:p>
    <w:p w14:paraId="265129CD"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eastAsia="es-CO"/>
        </w:rPr>
      </w:pPr>
      <w:r w:rsidRPr="00570AAC">
        <w:rPr>
          <w:rFonts w:ascii="Arial Narrow" w:hAnsi="Arial Narrow" w:cs="Arial"/>
          <w:sz w:val="22"/>
          <w:szCs w:val="22"/>
          <w:lang w:val="es-CO" w:eastAsia="es-CO"/>
        </w:rPr>
        <w:t>Suministrar al contratista la información necesaria para el desarrollo del contrato.</w:t>
      </w:r>
    </w:p>
    <w:p w14:paraId="12BD58D2"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Impartir al contratista a través del Supervisor del contrato, directrices y orientaciones para el desempeño de las actividades propias del objeto del mismo.</w:t>
      </w:r>
    </w:p>
    <w:p w14:paraId="05051E60"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Aprobar la garantía única aportada por el contratista, siempre que se ajuste a las condiciones exigidas en el presente contrato.</w:t>
      </w:r>
    </w:p>
    <w:p w14:paraId="306AF130"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Dar respuesta oportuna a las solicitudes del contratista con ocasión de la ejecución del contrato.</w:t>
      </w:r>
    </w:p>
    <w:p w14:paraId="11B38DA4"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Ejercer la supervisión y control del contratista para garantizar el cumplimiento de las obligaciones contractuales.</w:t>
      </w:r>
    </w:p>
    <w:p w14:paraId="304D7FD5"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Comunicar por escrito al contratista cualquier reclamación por deficiencia en los servicios contratados.</w:t>
      </w:r>
    </w:p>
    <w:p w14:paraId="282DCB26" w14:textId="77777777" w:rsidR="00DA4216" w:rsidRPr="00570AAC" w:rsidRDefault="00DA4216" w:rsidP="00570AAC">
      <w:pPr>
        <w:pStyle w:val="Prrafodelista"/>
        <w:numPr>
          <w:ilvl w:val="0"/>
          <w:numId w:val="42"/>
        </w:numPr>
        <w:autoSpaceDE w:val="0"/>
        <w:autoSpaceDN w:val="0"/>
        <w:adjustRightInd w:val="0"/>
        <w:jc w:val="both"/>
        <w:rPr>
          <w:rFonts w:ascii="Arial Narrow" w:hAnsi="Arial Narrow" w:cs="Arial"/>
          <w:sz w:val="22"/>
          <w:szCs w:val="22"/>
          <w:lang w:val="es-CO"/>
        </w:rPr>
      </w:pPr>
      <w:r w:rsidRPr="00570AAC">
        <w:rPr>
          <w:rFonts w:ascii="Arial Narrow" w:hAnsi="Arial Narrow" w:cs="Arial"/>
          <w:sz w:val="22"/>
          <w:szCs w:val="22"/>
          <w:lang w:val="es-CO"/>
        </w:rPr>
        <w:t>Exigir que la calidad de los bienes y servicios contratados se ajuste a los requisitos mínimos previstos en las normas vigentes.</w:t>
      </w:r>
    </w:p>
    <w:p w14:paraId="7FD73031" w14:textId="77777777" w:rsidR="00DA4216" w:rsidRPr="00570AAC" w:rsidRDefault="00DA4216" w:rsidP="00570AAC">
      <w:pPr>
        <w:pStyle w:val="Prrafodelista"/>
        <w:numPr>
          <w:ilvl w:val="0"/>
          <w:numId w:val="42"/>
        </w:numPr>
        <w:jc w:val="both"/>
        <w:rPr>
          <w:rFonts w:ascii="Arial Narrow" w:hAnsi="Arial Narrow" w:cs="Arial"/>
          <w:b/>
          <w:sz w:val="22"/>
          <w:szCs w:val="22"/>
        </w:rPr>
      </w:pPr>
      <w:r w:rsidRPr="00570AAC">
        <w:rPr>
          <w:rFonts w:ascii="Arial Narrow" w:hAnsi="Arial Narrow" w:cs="Arial"/>
          <w:sz w:val="22"/>
          <w:szCs w:val="22"/>
          <w:lang w:val="es-CO" w:eastAsia="es-CO"/>
        </w:rPr>
        <w:t>Designar un supervisor  y/o interventor del contrato quien tendrá la responsabilidad de ejercer control y vigilancia con el fin de alcanzar la ejecución idónea y oportuna del objeto contractual a través del supervisor del contrato.</w:t>
      </w:r>
    </w:p>
    <w:p w14:paraId="7D60BB43" w14:textId="77777777" w:rsidR="00DA4216" w:rsidRPr="00570AAC" w:rsidRDefault="00DA4216" w:rsidP="00570AAC">
      <w:pPr>
        <w:pStyle w:val="Prrafodelista"/>
        <w:numPr>
          <w:ilvl w:val="0"/>
          <w:numId w:val="42"/>
        </w:numPr>
        <w:jc w:val="both"/>
        <w:rPr>
          <w:rFonts w:ascii="Arial Narrow" w:hAnsi="Arial Narrow" w:cs="Arial"/>
          <w:b/>
          <w:sz w:val="22"/>
          <w:szCs w:val="22"/>
        </w:rPr>
      </w:pPr>
      <w:r w:rsidRPr="00570AAC">
        <w:rPr>
          <w:rFonts w:ascii="Arial Narrow" w:hAnsi="Arial Narrow" w:cs="Arial"/>
          <w:sz w:val="22"/>
          <w:szCs w:val="22"/>
          <w:lang w:val="es-CO" w:eastAsia="es-CO"/>
        </w:rPr>
        <w:t>Pagar en los tiempos convenidos el valor mensual del servicio contratado previo cumplimiento de los requisitos establecidos para tal fin.</w:t>
      </w:r>
    </w:p>
    <w:p w14:paraId="48993228" w14:textId="77777777" w:rsidR="00513F46" w:rsidRPr="005E36D8" w:rsidRDefault="00513F46" w:rsidP="00FA0249">
      <w:pPr>
        <w:jc w:val="both"/>
        <w:rPr>
          <w:rFonts w:ascii="Arial Narrow" w:hAnsi="Arial Narrow" w:cs="Arial"/>
          <w:b/>
          <w:noProof/>
          <w:sz w:val="22"/>
          <w:szCs w:val="22"/>
        </w:rPr>
      </w:pPr>
    </w:p>
    <w:p w14:paraId="6D306E22" w14:textId="17171226" w:rsidR="004175E5" w:rsidRPr="00E23074" w:rsidRDefault="00DA4216"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VALOR ESTIMADO DEL CONTRATO</w:t>
      </w:r>
    </w:p>
    <w:p w14:paraId="5A8EC1D5" w14:textId="77777777" w:rsidR="00205840" w:rsidRDefault="00205840" w:rsidP="00205840">
      <w:pPr>
        <w:pStyle w:val="Prrafodelista"/>
        <w:jc w:val="both"/>
        <w:rPr>
          <w:rFonts w:ascii="Arial Narrow" w:hAnsi="Arial Narrow" w:cs="Arial"/>
          <w:b/>
          <w:noProof/>
          <w:sz w:val="22"/>
          <w:szCs w:val="22"/>
        </w:rPr>
      </w:pPr>
    </w:p>
    <w:p w14:paraId="3A93FBA5" w14:textId="7228FF15" w:rsidR="00DA4216" w:rsidRPr="005E36D8" w:rsidRDefault="00DA4216" w:rsidP="00515B8E">
      <w:pPr>
        <w:pStyle w:val="Prrafodelista"/>
        <w:numPr>
          <w:ilvl w:val="0"/>
          <w:numId w:val="36"/>
        </w:numPr>
        <w:jc w:val="both"/>
        <w:rPr>
          <w:rFonts w:ascii="Arial Narrow" w:hAnsi="Arial Narrow" w:cs="Arial"/>
          <w:b/>
          <w:noProof/>
          <w:sz w:val="22"/>
          <w:szCs w:val="22"/>
        </w:rPr>
      </w:pPr>
      <w:r w:rsidRPr="005E36D8">
        <w:rPr>
          <w:rFonts w:ascii="Arial Narrow" w:hAnsi="Arial Narrow" w:cs="Arial"/>
          <w:b/>
          <w:noProof/>
          <w:sz w:val="22"/>
          <w:szCs w:val="22"/>
        </w:rPr>
        <w:t>PRESUPUESTO OFICIAL</w:t>
      </w:r>
    </w:p>
    <w:p w14:paraId="5A29CCE5" w14:textId="77777777" w:rsidR="00DA4216" w:rsidRPr="005E36D8" w:rsidRDefault="00DA4216" w:rsidP="00DA4216">
      <w:pPr>
        <w:jc w:val="both"/>
        <w:rPr>
          <w:rFonts w:ascii="Arial Narrow" w:hAnsi="Arial Narrow"/>
          <w:sz w:val="22"/>
          <w:szCs w:val="22"/>
        </w:rPr>
      </w:pPr>
    </w:p>
    <w:p w14:paraId="10A652DF" w14:textId="23BFA92C" w:rsidR="00DA4216" w:rsidRPr="005E36D8" w:rsidRDefault="00DA4216" w:rsidP="00DA4216">
      <w:pPr>
        <w:jc w:val="both"/>
        <w:rPr>
          <w:rFonts w:ascii="Arial Narrow" w:hAnsi="Arial Narrow" w:cs="Arial"/>
          <w:b/>
          <w:noProof/>
          <w:sz w:val="22"/>
          <w:szCs w:val="22"/>
        </w:rPr>
      </w:pPr>
      <w:r w:rsidRPr="005E36D8">
        <w:rPr>
          <w:rFonts w:ascii="Arial Narrow" w:hAnsi="Arial Narrow"/>
          <w:sz w:val="22"/>
          <w:szCs w:val="22"/>
        </w:rPr>
        <w:t>El presupuesto oficial estimado - POE, por la Unidad de Servicios Penitenciarios y Carcelarios conforme al estudio previo del mercado para la ejecución del objeto del contrato se</w:t>
      </w:r>
      <w:r w:rsidRPr="005E36D8">
        <w:rPr>
          <w:rStyle w:val="Ttulo2Sinnegrita"/>
          <w:rFonts w:ascii="Arial Narrow" w:hAnsi="Arial Narrow"/>
          <w:sz w:val="22"/>
          <w:szCs w:val="22"/>
          <w:lang w:val="es-CO"/>
        </w:rPr>
        <w:t xml:space="preserve"> </w:t>
      </w:r>
      <w:r w:rsidRPr="005E36D8">
        <w:rPr>
          <w:rStyle w:val="Ttulo2Sinnegrita"/>
          <w:rFonts w:ascii="Arial Narrow" w:hAnsi="Arial Narrow"/>
          <w:b w:val="0"/>
          <w:sz w:val="22"/>
          <w:szCs w:val="22"/>
          <w:lang w:val="es-CO"/>
        </w:rPr>
        <w:t xml:space="preserve">estimó </w:t>
      </w:r>
      <w:r w:rsidRPr="005E36D8">
        <w:rPr>
          <w:rStyle w:val="Ttulo2Sinnegrita"/>
          <w:rFonts w:ascii="Arial Narrow" w:hAnsi="Arial Narrow"/>
          <w:b w:val="0"/>
          <w:sz w:val="22"/>
          <w:szCs w:val="22"/>
        </w:rPr>
        <w:t>en la suma</w:t>
      </w:r>
      <w:r w:rsidRPr="005E36D8">
        <w:rPr>
          <w:rStyle w:val="Ttulo2Sinnegrita"/>
          <w:rFonts w:ascii="Arial Narrow" w:hAnsi="Arial Narrow"/>
          <w:sz w:val="22"/>
          <w:szCs w:val="22"/>
        </w:rPr>
        <w:t xml:space="preserve"> </w:t>
      </w:r>
      <w:r w:rsidRPr="005E36D8">
        <w:rPr>
          <w:rFonts w:ascii="Arial Narrow" w:eastAsia="Arial" w:hAnsi="Arial Narrow" w:cs="Arial"/>
          <w:bCs/>
          <w:color w:val="000000"/>
          <w:sz w:val="22"/>
          <w:szCs w:val="22"/>
          <w:shd w:val="clear" w:color="auto" w:fill="FFFFFF"/>
          <w:lang w:eastAsia="es-CO"/>
        </w:rPr>
        <w:t>de</w:t>
      </w:r>
      <w:r w:rsidRPr="005E36D8">
        <w:rPr>
          <w:rFonts w:ascii="Arial Narrow" w:eastAsia="Arial" w:hAnsi="Arial Narrow" w:cs="Arial"/>
          <w:sz w:val="22"/>
          <w:szCs w:val="22"/>
          <w:lang w:val="es-CO" w:eastAsia="es-CO"/>
        </w:rPr>
        <w:t xml:space="preserve"> </w:t>
      </w:r>
      <w:r w:rsidRPr="005E36D8">
        <w:rPr>
          <w:rFonts w:ascii="Arial Narrow" w:eastAsia="Arial" w:hAnsi="Arial Narrow" w:cs="Arial"/>
          <w:b/>
          <w:sz w:val="22"/>
          <w:szCs w:val="22"/>
          <w:lang w:val="es-CO" w:eastAsia="es-CO"/>
        </w:rPr>
        <w:t xml:space="preserve">XXXXXXXX PESOS M/CTE </w:t>
      </w:r>
      <w:r w:rsidRPr="005E36D8">
        <w:rPr>
          <w:rFonts w:ascii="Arial Narrow" w:eastAsia="Arial" w:hAnsi="Arial Narrow" w:cs="Arial"/>
          <w:b/>
          <w:bCs/>
          <w:color w:val="000000"/>
          <w:sz w:val="22"/>
          <w:szCs w:val="22"/>
          <w:shd w:val="clear" w:color="auto" w:fill="FFFFFF"/>
          <w:lang w:eastAsia="es-CO"/>
        </w:rPr>
        <w:t>($XXXXX)</w:t>
      </w:r>
      <w:r w:rsidRPr="005E36D8">
        <w:rPr>
          <w:rFonts w:ascii="Arial Narrow" w:eastAsia="Arial" w:hAnsi="Arial Narrow" w:cs="Arial"/>
          <w:sz w:val="22"/>
          <w:szCs w:val="22"/>
          <w:lang w:val="es-CO" w:eastAsia="es-CO"/>
        </w:rPr>
        <w:t>.</w:t>
      </w:r>
    </w:p>
    <w:p w14:paraId="57C5FB25" w14:textId="77777777" w:rsidR="00DA4216" w:rsidRDefault="00DA4216" w:rsidP="00DA4216">
      <w:pPr>
        <w:jc w:val="both"/>
        <w:rPr>
          <w:rFonts w:ascii="Arial Narrow" w:hAnsi="Arial Narrow" w:cs="Arial"/>
          <w:noProof/>
          <w:sz w:val="22"/>
          <w:szCs w:val="22"/>
        </w:rPr>
      </w:pPr>
    </w:p>
    <w:p w14:paraId="3FCDBE4F" w14:textId="77777777" w:rsidR="00570AAC" w:rsidRDefault="00570AAC" w:rsidP="00DA4216">
      <w:pPr>
        <w:jc w:val="both"/>
        <w:rPr>
          <w:rFonts w:ascii="Arial Narrow" w:hAnsi="Arial Narrow" w:cs="Arial"/>
          <w:noProof/>
          <w:sz w:val="22"/>
          <w:szCs w:val="22"/>
        </w:rPr>
      </w:pPr>
    </w:p>
    <w:p w14:paraId="530AC1B4" w14:textId="77777777" w:rsidR="00570AAC" w:rsidRPr="005E36D8" w:rsidRDefault="00570AAC" w:rsidP="00DA4216">
      <w:pPr>
        <w:jc w:val="both"/>
        <w:rPr>
          <w:rFonts w:ascii="Arial Narrow" w:hAnsi="Arial Narrow" w:cs="Arial"/>
          <w:noProof/>
          <w:sz w:val="22"/>
          <w:szCs w:val="22"/>
        </w:rPr>
      </w:pPr>
    </w:p>
    <w:p w14:paraId="614094E1" w14:textId="2690863A" w:rsidR="00DA4216" w:rsidRPr="005E36D8" w:rsidRDefault="00DA4216" w:rsidP="00515B8E">
      <w:pPr>
        <w:pStyle w:val="Prrafodelista"/>
        <w:numPr>
          <w:ilvl w:val="0"/>
          <w:numId w:val="36"/>
        </w:numPr>
        <w:jc w:val="both"/>
        <w:rPr>
          <w:rFonts w:ascii="Arial Narrow" w:hAnsi="Arial Narrow" w:cs="Arial"/>
          <w:b/>
          <w:noProof/>
          <w:sz w:val="22"/>
          <w:szCs w:val="22"/>
        </w:rPr>
      </w:pPr>
      <w:r w:rsidRPr="005E36D8">
        <w:rPr>
          <w:rFonts w:ascii="Arial Narrow" w:hAnsi="Arial Narrow" w:cs="Arial"/>
          <w:b/>
          <w:noProof/>
          <w:sz w:val="22"/>
          <w:szCs w:val="22"/>
        </w:rPr>
        <w:lastRenderedPageBreak/>
        <w:t>ANÁLISIS ESTUDIO DE MERCADO</w:t>
      </w:r>
    </w:p>
    <w:p w14:paraId="059C5ECC" w14:textId="77777777" w:rsidR="00DA4216" w:rsidRPr="005E36D8" w:rsidRDefault="00DA4216" w:rsidP="00DA4216">
      <w:pPr>
        <w:tabs>
          <w:tab w:val="left" w:pos="1876"/>
        </w:tabs>
        <w:ind w:left="426"/>
        <w:contextualSpacing/>
        <w:jc w:val="both"/>
        <w:rPr>
          <w:rFonts w:ascii="Arial Narrow" w:hAnsi="Arial Narrow" w:cs="Arial"/>
          <w:noProof/>
          <w:sz w:val="22"/>
          <w:szCs w:val="22"/>
        </w:rPr>
      </w:pPr>
    </w:p>
    <w:p w14:paraId="5AED7087" w14:textId="0C0F352C" w:rsidR="00DA4216" w:rsidRPr="00205840" w:rsidRDefault="00DA4216" w:rsidP="00DA4216">
      <w:pPr>
        <w:widowControl w:val="0"/>
        <w:tabs>
          <w:tab w:val="left" w:pos="660"/>
        </w:tabs>
        <w:ind w:right="20"/>
        <w:jc w:val="both"/>
        <w:rPr>
          <w:rFonts w:ascii="Arial Narrow" w:eastAsia="Calibri" w:hAnsi="Arial Narrow" w:cs="Arial"/>
          <w:color w:val="808080" w:themeColor="background1" w:themeShade="80"/>
          <w:sz w:val="22"/>
          <w:szCs w:val="22"/>
          <w:lang w:val="es-CO" w:eastAsia="es-CO"/>
        </w:rPr>
      </w:pPr>
      <w:r w:rsidRPr="00205840">
        <w:rPr>
          <w:rFonts w:ascii="Arial Narrow" w:eastAsia="Calibri" w:hAnsi="Arial Narrow" w:cs="Arial"/>
          <w:color w:val="808080" w:themeColor="background1" w:themeShade="80"/>
          <w:sz w:val="22"/>
          <w:szCs w:val="22"/>
          <w:lang w:val="es-CO" w:eastAsia="es-CO"/>
        </w:rPr>
        <w:t>Todas las dependencias deben realizar el estudio del mercado (cotizaciones) e incluirlo en este ítem.</w:t>
      </w:r>
    </w:p>
    <w:p w14:paraId="6202E2A0" w14:textId="77777777" w:rsidR="00DA4216" w:rsidRPr="005E36D8" w:rsidRDefault="00DA4216" w:rsidP="00DA4216">
      <w:pPr>
        <w:widowControl w:val="0"/>
        <w:tabs>
          <w:tab w:val="left" w:pos="660"/>
        </w:tabs>
        <w:ind w:right="20"/>
        <w:jc w:val="both"/>
        <w:rPr>
          <w:rFonts w:ascii="Arial Narrow" w:eastAsia="Calibri" w:hAnsi="Arial Narrow" w:cs="Arial"/>
          <w:sz w:val="22"/>
          <w:szCs w:val="22"/>
          <w:lang w:val="es-CO" w:eastAsia="es-CO"/>
        </w:rPr>
      </w:pPr>
    </w:p>
    <w:p w14:paraId="23BD106F" w14:textId="50342C63" w:rsidR="00DA4216" w:rsidRPr="005E36D8" w:rsidRDefault="00DA4216" w:rsidP="00515B8E">
      <w:pPr>
        <w:pStyle w:val="Prrafodelista"/>
        <w:numPr>
          <w:ilvl w:val="0"/>
          <w:numId w:val="36"/>
        </w:numPr>
        <w:jc w:val="both"/>
        <w:rPr>
          <w:rFonts w:ascii="Arial Narrow" w:hAnsi="Arial Narrow" w:cs="Arial"/>
          <w:b/>
          <w:noProof/>
          <w:sz w:val="22"/>
          <w:szCs w:val="22"/>
        </w:rPr>
      </w:pPr>
      <w:r w:rsidRPr="005E36D8">
        <w:rPr>
          <w:rFonts w:ascii="Arial Narrow" w:hAnsi="Arial Narrow" w:cs="Arial"/>
          <w:b/>
          <w:noProof/>
          <w:sz w:val="22"/>
          <w:szCs w:val="22"/>
        </w:rPr>
        <w:t>FORMA DE PAGO:</w:t>
      </w:r>
    </w:p>
    <w:p w14:paraId="5EB5EA89" w14:textId="77777777" w:rsidR="00570AAC" w:rsidRDefault="00570AAC" w:rsidP="00570AAC">
      <w:pPr>
        <w:contextualSpacing/>
        <w:rPr>
          <w:rFonts w:ascii="Arial Narrow" w:eastAsia="Arial" w:hAnsi="Arial Narrow" w:cs="Arial"/>
          <w:color w:val="FF0000"/>
          <w:sz w:val="22"/>
          <w:szCs w:val="22"/>
          <w:lang w:val="es-CO" w:eastAsia="es-CO"/>
        </w:rPr>
      </w:pPr>
    </w:p>
    <w:p w14:paraId="43BC440E" w14:textId="5A2BE03B" w:rsidR="00DA4216" w:rsidRPr="00205840" w:rsidRDefault="00DA4216" w:rsidP="00570AAC">
      <w:pPr>
        <w:contextualSpacing/>
        <w:rPr>
          <w:rFonts w:ascii="Arial Narrow" w:hAnsi="Arial Narrow" w:cs="Arial"/>
          <w:color w:val="808080" w:themeColor="background1" w:themeShade="80"/>
          <w:sz w:val="22"/>
          <w:szCs w:val="22"/>
        </w:rPr>
      </w:pPr>
      <w:r w:rsidRPr="00205840">
        <w:rPr>
          <w:rFonts w:ascii="Arial Narrow" w:hAnsi="Arial Narrow" w:cs="Arial"/>
          <w:color w:val="808080" w:themeColor="background1" w:themeShade="80"/>
          <w:sz w:val="22"/>
          <w:szCs w:val="22"/>
        </w:rPr>
        <w:t>Será la establecida en la solicitud de contratación presentada por la dependencia que presenta la necesidad.</w:t>
      </w:r>
    </w:p>
    <w:p w14:paraId="44966EF7" w14:textId="77777777" w:rsidR="00DA4216" w:rsidRPr="005E36D8" w:rsidRDefault="00DA4216" w:rsidP="00DA4216">
      <w:pPr>
        <w:ind w:left="720"/>
        <w:contextualSpacing/>
        <w:rPr>
          <w:rFonts w:ascii="Arial Narrow" w:hAnsi="Arial Narrow" w:cs="Arial"/>
          <w:sz w:val="22"/>
          <w:szCs w:val="22"/>
        </w:rPr>
      </w:pPr>
    </w:p>
    <w:p w14:paraId="25855910" w14:textId="10E7B2C3" w:rsidR="00DA4216" w:rsidRPr="00E23074" w:rsidRDefault="00DA4216" w:rsidP="00E23074">
      <w:pPr>
        <w:pStyle w:val="Prrafodelista"/>
        <w:numPr>
          <w:ilvl w:val="0"/>
          <w:numId w:val="1"/>
        </w:numPr>
        <w:shd w:val="clear" w:color="auto" w:fill="235087"/>
        <w:jc w:val="center"/>
        <w:rPr>
          <w:rFonts w:ascii="Arial Narrow" w:hAnsi="Arial Narrow" w:cs="Arial"/>
          <w:b/>
          <w:noProof/>
          <w:color w:val="FFFFFF" w:themeColor="background1"/>
          <w:sz w:val="22"/>
          <w:szCs w:val="22"/>
        </w:rPr>
      </w:pPr>
      <w:r w:rsidRPr="00E23074">
        <w:rPr>
          <w:rFonts w:ascii="Arial Narrow" w:hAnsi="Arial Narrow" w:cs="Arial"/>
          <w:b/>
          <w:color w:val="FFFFFF" w:themeColor="background1"/>
          <w:sz w:val="22"/>
          <w:szCs w:val="22"/>
        </w:rPr>
        <w:t>CERTIFICADO DE DISPONIBILIDAD PRESUPUESTAL</w:t>
      </w:r>
    </w:p>
    <w:p w14:paraId="07B68FC9" w14:textId="77777777" w:rsidR="00DA4216" w:rsidRPr="005E36D8" w:rsidRDefault="00DA4216" w:rsidP="00DA4216">
      <w:pPr>
        <w:pStyle w:val="Prrafodelista"/>
        <w:jc w:val="both"/>
        <w:rPr>
          <w:rFonts w:ascii="Arial Narrow" w:hAnsi="Arial Narrow" w:cs="Arial"/>
          <w:b/>
          <w:noProof/>
          <w:sz w:val="22"/>
          <w:szCs w:val="22"/>
        </w:rPr>
      </w:pPr>
    </w:p>
    <w:p w14:paraId="01B6C4C0" w14:textId="77777777" w:rsidR="00DA4216" w:rsidRPr="005E36D8" w:rsidRDefault="00DA4216" w:rsidP="00DA4216">
      <w:pPr>
        <w:pStyle w:val="Prrafodelista"/>
        <w:numPr>
          <w:ilvl w:val="0"/>
          <w:numId w:val="25"/>
        </w:numPr>
        <w:tabs>
          <w:tab w:val="left" w:pos="142"/>
          <w:tab w:val="left" w:pos="223"/>
          <w:tab w:val="left" w:pos="284"/>
        </w:tabs>
        <w:jc w:val="both"/>
        <w:rPr>
          <w:rFonts w:ascii="Arial Narrow" w:hAnsi="Arial Narrow" w:cs="Arial"/>
          <w:sz w:val="22"/>
          <w:szCs w:val="22"/>
        </w:rPr>
      </w:pPr>
      <w:r w:rsidRPr="005E36D8">
        <w:rPr>
          <w:rFonts w:ascii="Arial Narrow" w:hAnsi="Arial Narrow" w:cs="Arial"/>
          <w:b/>
          <w:sz w:val="22"/>
          <w:szCs w:val="22"/>
        </w:rPr>
        <w:t>NÚMERO Y FECHA DEL CERTIFICADO DE DISPONIBILIDAD PRESUPUESTAL:</w:t>
      </w:r>
    </w:p>
    <w:p w14:paraId="5BA6AC1A" w14:textId="77777777" w:rsidR="00DA4216" w:rsidRPr="005E36D8" w:rsidRDefault="00DA4216" w:rsidP="00DA4216">
      <w:pPr>
        <w:tabs>
          <w:tab w:val="left" w:pos="70"/>
          <w:tab w:val="left" w:pos="318"/>
        </w:tabs>
        <w:jc w:val="both"/>
        <w:rPr>
          <w:rFonts w:ascii="Arial Narrow" w:hAnsi="Arial Narrow"/>
          <w:sz w:val="22"/>
          <w:szCs w:val="22"/>
        </w:rPr>
      </w:pPr>
    </w:p>
    <w:p w14:paraId="5889D3EC" w14:textId="320F163B" w:rsidR="00DA4216" w:rsidRPr="005E36D8" w:rsidRDefault="00DA4216" w:rsidP="00DA4216">
      <w:pPr>
        <w:tabs>
          <w:tab w:val="left" w:pos="70"/>
          <w:tab w:val="left" w:pos="318"/>
        </w:tabs>
        <w:jc w:val="both"/>
        <w:rPr>
          <w:rFonts w:ascii="Arial Narrow" w:hAnsi="Arial Narrow" w:cs="Arial"/>
          <w:sz w:val="22"/>
          <w:szCs w:val="22"/>
        </w:rPr>
      </w:pPr>
      <w:r w:rsidRPr="005E36D8">
        <w:rPr>
          <w:rFonts w:ascii="Arial Narrow" w:hAnsi="Arial Narrow"/>
          <w:sz w:val="22"/>
          <w:szCs w:val="22"/>
        </w:rPr>
        <w:t xml:space="preserve">Para atender los gastos de la presente contratación, la USPEC cuenta con el Certificado de Disponibilidad Presupuestal No. </w:t>
      </w:r>
      <w:r w:rsidRPr="005E36D8">
        <w:rPr>
          <w:rFonts w:ascii="Arial Narrow" w:hAnsi="Arial Narrow"/>
          <w:b/>
          <w:sz w:val="22"/>
          <w:szCs w:val="22"/>
        </w:rPr>
        <w:t>Xxxxxxxxx</w:t>
      </w:r>
      <w:r w:rsidRPr="005E36D8">
        <w:rPr>
          <w:rFonts w:ascii="Arial Narrow" w:eastAsia="Arial Narrow" w:hAnsi="Arial Narrow" w:cs="Arial Narrow"/>
          <w:sz w:val="22"/>
          <w:szCs w:val="22"/>
        </w:rPr>
        <w:t>.</w:t>
      </w:r>
    </w:p>
    <w:p w14:paraId="3B1DB441" w14:textId="77777777" w:rsidR="004175E5" w:rsidRPr="005E36D8" w:rsidRDefault="004175E5" w:rsidP="00FA0249">
      <w:pPr>
        <w:jc w:val="both"/>
        <w:rPr>
          <w:rFonts w:ascii="Arial Narrow" w:hAnsi="Arial Narrow" w:cs="Arial"/>
          <w:b/>
          <w:noProof/>
          <w:sz w:val="22"/>
          <w:szCs w:val="22"/>
        </w:rPr>
      </w:pPr>
    </w:p>
    <w:p w14:paraId="120E9A27" w14:textId="77777777" w:rsidR="00EA20C5" w:rsidRPr="00E23074" w:rsidRDefault="00EA20C5" w:rsidP="00E23074">
      <w:pPr>
        <w:pStyle w:val="Prrafodelista"/>
        <w:numPr>
          <w:ilvl w:val="0"/>
          <w:numId w:val="1"/>
        </w:numPr>
        <w:shd w:val="clear" w:color="auto" w:fill="235087"/>
        <w:ind w:left="0" w:firstLine="0"/>
        <w:jc w:val="center"/>
        <w:rPr>
          <w:rFonts w:ascii="Arial Narrow" w:hAnsi="Arial Narrow" w:cs="Arial"/>
          <w:noProof/>
          <w:color w:val="FFFFFF" w:themeColor="background1"/>
          <w:sz w:val="22"/>
          <w:szCs w:val="22"/>
        </w:rPr>
      </w:pPr>
      <w:r w:rsidRPr="00E23074">
        <w:rPr>
          <w:rFonts w:ascii="Arial Narrow" w:hAnsi="Arial Narrow" w:cs="Arial"/>
          <w:b/>
          <w:noProof/>
          <w:color w:val="FFFFFF" w:themeColor="background1"/>
          <w:sz w:val="22"/>
          <w:szCs w:val="22"/>
        </w:rPr>
        <w:t>MODALIDAD DE SELECCIÓN Y FUNDAMENTOS QUE LA SOPORTAN</w:t>
      </w:r>
    </w:p>
    <w:p w14:paraId="46DBCF15" w14:textId="77777777" w:rsidR="00F4462A" w:rsidRPr="005E36D8" w:rsidRDefault="00F4462A" w:rsidP="00FA0249">
      <w:pPr>
        <w:tabs>
          <w:tab w:val="left" w:pos="284"/>
          <w:tab w:val="left" w:pos="318"/>
        </w:tabs>
        <w:jc w:val="both"/>
        <w:rPr>
          <w:rFonts w:ascii="Arial Narrow" w:hAnsi="Arial Narrow"/>
          <w:sz w:val="22"/>
          <w:szCs w:val="22"/>
        </w:rPr>
      </w:pPr>
    </w:p>
    <w:p w14:paraId="7FA616DF" w14:textId="77777777" w:rsidR="00DA4216" w:rsidRPr="005E36D8" w:rsidRDefault="00DA4216" w:rsidP="00DA4216">
      <w:pPr>
        <w:tabs>
          <w:tab w:val="left" w:pos="284"/>
          <w:tab w:val="left" w:pos="318"/>
        </w:tabs>
        <w:jc w:val="both"/>
        <w:rPr>
          <w:rFonts w:ascii="Arial Narrow" w:hAnsi="Arial Narrow"/>
          <w:sz w:val="22"/>
          <w:szCs w:val="22"/>
        </w:rPr>
      </w:pPr>
      <w:r w:rsidRPr="005E36D8">
        <w:rPr>
          <w:rFonts w:ascii="Arial Narrow" w:hAnsi="Arial Narrow"/>
          <w:sz w:val="22"/>
          <w:szCs w:val="22"/>
        </w:rPr>
        <w:t>Teniendo en cuenta el objeto contractual y en particular el presupuesto oficial estimado para atender la necesidad planteada conforme lo previsto en el numeral 2 del artículo 2º, de la Ley 1150 de 2007; la modalidad de selección corresponder a una SELECCIÓN ABREVIADA DE MENOR CUANTÍA, y el procedimiento será el establecido en el artículo 2.2.1.2.1.2.20 del Decreto 1082 de 2015.</w:t>
      </w:r>
    </w:p>
    <w:p w14:paraId="21C86399" w14:textId="77777777" w:rsidR="00DA4216" w:rsidRPr="005E36D8" w:rsidRDefault="00DA4216" w:rsidP="00DA4216">
      <w:pPr>
        <w:tabs>
          <w:tab w:val="left" w:pos="284"/>
          <w:tab w:val="left" w:pos="318"/>
        </w:tabs>
        <w:rPr>
          <w:rFonts w:ascii="Arial Narrow" w:hAnsi="Arial Narrow"/>
          <w:sz w:val="22"/>
          <w:szCs w:val="22"/>
        </w:rPr>
      </w:pPr>
    </w:p>
    <w:p w14:paraId="1FA19E5B" w14:textId="6643C277" w:rsidR="00DA4216" w:rsidRPr="005E36D8" w:rsidRDefault="00DA4216" w:rsidP="00DA4216">
      <w:pPr>
        <w:jc w:val="both"/>
        <w:rPr>
          <w:rFonts w:ascii="Arial Narrow" w:hAnsi="Arial Narrow"/>
          <w:sz w:val="22"/>
          <w:szCs w:val="22"/>
        </w:rPr>
      </w:pPr>
      <w:r w:rsidRPr="005E36D8">
        <w:rPr>
          <w:rFonts w:ascii="Arial Narrow" w:hAnsi="Arial Narrow" w:cs="Arial"/>
          <w:sz w:val="22"/>
          <w:szCs w:val="22"/>
        </w:rPr>
        <w:t>Que revisado los bienes y servicios del Acuerdo Marco en la Tienda Virtual del Estado Colombiano de la Agencia Nacional de Contratación Pública - Colombia Compra eficiente, no cumplen la ficha técnica para satisfacer la necesidad de la entidad, la cual es</w:t>
      </w:r>
      <w:r w:rsidRPr="005E36D8">
        <w:rPr>
          <w:rFonts w:ascii="Arial Narrow" w:hAnsi="Arial Narrow"/>
          <w:sz w:val="22"/>
          <w:szCs w:val="22"/>
        </w:rPr>
        <w:t xml:space="preserve"> “</w:t>
      </w:r>
      <w:r w:rsidRPr="005E36D8">
        <w:rPr>
          <w:rFonts w:ascii="Arial Narrow" w:eastAsia="Calibri" w:hAnsi="Arial Narrow" w:cs="Arial"/>
          <w:b/>
          <w:sz w:val="22"/>
          <w:szCs w:val="22"/>
          <w:lang w:val="es-CO" w:eastAsia="en-US"/>
        </w:rPr>
        <w:t>XXXXXXXX</w:t>
      </w:r>
      <w:r w:rsidRPr="005E36D8">
        <w:rPr>
          <w:rFonts w:ascii="Arial Narrow" w:hAnsi="Arial Narrow" w:cs="Arial"/>
          <w:noProof/>
          <w:sz w:val="22"/>
          <w:szCs w:val="22"/>
        </w:rPr>
        <w:t>”</w:t>
      </w:r>
    </w:p>
    <w:p w14:paraId="351DA5E2" w14:textId="77777777" w:rsidR="00C62109" w:rsidRPr="005E36D8" w:rsidRDefault="00C62109" w:rsidP="00FD71C7">
      <w:pPr>
        <w:autoSpaceDE w:val="0"/>
        <w:autoSpaceDN w:val="0"/>
        <w:jc w:val="both"/>
        <w:rPr>
          <w:rFonts w:ascii="Arial Narrow" w:hAnsi="Arial Narrow" w:cs="Arial"/>
          <w:sz w:val="22"/>
          <w:szCs w:val="22"/>
        </w:rPr>
      </w:pPr>
    </w:p>
    <w:p w14:paraId="5E2D4059" w14:textId="75AAC3F9" w:rsidR="00FD71C7" w:rsidRPr="00E23074" w:rsidRDefault="00FD71C7"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 xml:space="preserve">PLAZO Y </w:t>
      </w:r>
      <w:r w:rsidR="00E23074">
        <w:rPr>
          <w:rFonts w:ascii="Arial Narrow" w:hAnsi="Arial Narrow" w:cs="Arial"/>
          <w:b/>
          <w:noProof/>
          <w:color w:val="FFFFFF" w:themeColor="background1"/>
          <w:sz w:val="22"/>
          <w:szCs w:val="22"/>
        </w:rPr>
        <w:t>LUGAR DE EJECUCION DEL CONTRATO</w:t>
      </w:r>
    </w:p>
    <w:p w14:paraId="335BAEF6" w14:textId="77777777" w:rsidR="00FD71C7" w:rsidRPr="005E36D8" w:rsidRDefault="00FD71C7" w:rsidP="00FD71C7">
      <w:pPr>
        <w:autoSpaceDE w:val="0"/>
        <w:autoSpaceDN w:val="0"/>
        <w:jc w:val="both"/>
        <w:rPr>
          <w:rFonts w:ascii="Arial Narrow" w:hAnsi="Arial Narrow" w:cs="Arial"/>
          <w:sz w:val="22"/>
          <w:szCs w:val="22"/>
        </w:rPr>
      </w:pPr>
    </w:p>
    <w:p w14:paraId="00A5CDB1" w14:textId="07D49580" w:rsidR="00FD71C7" w:rsidRPr="005E36D8" w:rsidRDefault="00FD71C7" w:rsidP="004207D1">
      <w:pPr>
        <w:pStyle w:val="Prrafodelista"/>
        <w:numPr>
          <w:ilvl w:val="4"/>
          <w:numId w:val="25"/>
        </w:numPr>
        <w:autoSpaceDE w:val="0"/>
        <w:autoSpaceDN w:val="0"/>
        <w:ind w:left="284"/>
        <w:jc w:val="both"/>
        <w:rPr>
          <w:rFonts w:ascii="Arial Narrow" w:hAnsi="Arial Narrow" w:cs="Arial"/>
          <w:b/>
          <w:sz w:val="22"/>
          <w:szCs w:val="22"/>
        </w:rPr>
      </w:pPr>
      <w:r w:rsidRPr="005E36D8">
        <w:rPr>
          <w:rFonts w:ascii="Arial Narrow" w:hAnsi="Arial Narrow" w:cs="Arial"/>
          <w:b/>
          <w:sz w:val="22"/>
          <w:szCs w:val="22"/>
        </w:rPr>
        <w:t xml:space="preserve">PLAZO: </w:t>
      </w:r>
      <w:r w:rsidRPr="005E36D8">
        <w:rPr>
          <w:rFonts w:ascii="Arial Narrow" w:hAnsi="Arial Narrow" w:cs="Arial"/>
          <w:sz w:val="22"/>
          <w:szCs w:val="22"/>
        </w:rPr>
        <w:t xml:space="preserve">El plazo de ejecución del objeto a celebrar será </w:t>
      </w:r>
      <w:r w:rsidR="00E57A04" w:rsidRPr="005E36D8">
        <w:rPr>
          <w:rFonts w:ascii="Arial Narrow" w:hAnsi="Arial Narrow" w:cs="Arial"/>
          <w:sz w:val="22"/>
          <w:szCs w:val="22"/>
        </w:rPr>
        <w:t>xxxxxxxxxxxx</w:t>
      </w:r>
      <w:r w:rsidRPr="005E36D8">
        <w:rPr>
          <w:rFonts w:ascii="Arial Narrow" w:hAnsi="Arial Narrow" w:cs="Arial"/>
          <w:sz w:val="22"/>
          <w:szCs w:val="22"/>
        </w:rPr>
        <w:t xml:space="preserve">. Dicho plazo se contará a partir de la suscripción del acta de inicio, </w:t>
      </w:r>
      <w:r w:rsidR="00DA4216" w:rsidRPr="005E36D8">
        <w:rPr>
          <w:rFonts w:ascii="Arial Narrow" w:hAnsi="Arial Narrow" w:cs="Arial"/>
          <w:sz w:val="22"/>
          <w:szCs w:val="22"/>
        </w:rPr>
        <w:t xml:space="preserve">previa </w:t>
      </w:r>
      <w:r w:rsidRPr="005E36D8">
        <w:rPr>
          <w:rFonts w:ascii="Arial Narrow" w:hAnsi="Arial Narrow" w:cs="Arial"/>
          <w:sz w:val="22"/>
          <w:szCs w:val="22"/>
        </w:rPr>
        <w:t>expedición del registro presupuestal y aprobación de la garantía única de cumplimiento.</w:t>
      </w:r>
    </w:p>
    <w:p w14:paraId="5F53D4A1" w14:textId="77777777" w:rsidR="00FD71C7" w:rsidRPr="005E36D8" w:rsidRDefault="00FD71C7" w:rsidP="00FD71C7">
      <w:pPr>
        <w:autoSpaceDE w:val="0"/>
        <w:autoSpaceDN w:val="0"/>
        <w:jc w:val="both"/>
        <w:rPr>
          <w:rFonts w:ascii="Arial Narrow" w:hAnsi="Arial Narrow" w:cs="Arial"/>
          <w:sz w:val="22"/>
          <w:szCs w:val="22"/>
        </w:rPr>
      </w:pPr>
    </w:p>
    <w:p w14:paraId="0DEF089C" w14:textId="7E2E5B46" w:rsidR="00FD71C7" w:rsidRPr="005E36D8" w:rsidRDefault="008D2A65" w:rsidP="004207D1">
      <w:pPr>
        <w:pStyle w:val="Prrafodelista"/>
        <w:numPr>
          <w:ilvl w:val="4"/>
          <w:numId w:val="25"/>
        </w:numPr>
        <w:autoSpaceDE w:val="0"/>
        <w:autoSpaceDN w:val="0"/>
        <w:ind w:left="284"/>
        <w:jc w:val="both"/>
        <w:rPr>
          <w:rFonts w:ascii="Arial Narrow" w:hAnsi="Arial Narrow" w:cs="Arial"/>
          <w:b/>
          <w:color w:val="FF0000"/>
          <w:sz w:val="22"/>
          <w:szCs w:val="22"/>
        </w:rPr>
      </w:pPr>
      <w:r w:rsidRPr="005E36D8">
        <w:rPr>
          <w:rFonts w:ascii="Arial Narrow" w:hAnsi="Arial Narrow" w:cs="Arial"/>
          <w:b/>
          <w:sz w:val="22"/>
          <w:szCs w:val="22"/>
        </w:rPr>
        <w:t xml:space="preserve">LUGAR DE EJECUCIÓN: </w:t>
      </w:r>
      <w:r w:rsidRPr="00205840">
        <w:rPr>
          <w:rFonts w:ascii="Arial Narrow" w:eastAsia="Arial Narrow" w:hAnsi="Arial Narrow" w:cs="Arial Narrow"/>
          <w:color w:val="808080" w:themeColor="background1" w:themeShade="80"/>
          <w:sz w:val="22"/>
          <w:szCs w:val="22"/>
        </w:rPr>
        <w:t>I</w:t>
      </w:r>
      <w:r w:rsidR="00205840" w:rsidRPr="00205840">
        <w:rPr>
          <w:rFonts w:ascii="Arial Narrow" w:eastAsia="Arial Narrow" w:hAnsi="Arial Narrow" w:cs="Arial Narrow"/>
          <w:color w:val="808080" w:themeColor="background1" w:themeShade="80"/>
          <w:sz w:val="22"/>
          <w:szCs w:val="22"/>
        </w:rPr>
        <w:t>ndicar dónde</w:t>
      </w:r>
      <w:r w:rsidR="00DA4216" w:rsidRPr="00205840">
        <w:rPr>
          <w:rFonts w:ascii="Arial Narrow" w:eastAsia="Arial Narrow" w:hAnsi="Arial Narrow" w:cs="Arial Narrow"/>
          <w:color w:val="808080" w:themeColor="background1" w:themeShade="80"/>
          <w:sz w:val="22"/>
          <w:szCs w:val="22"/>
        </w:rPr>
        <w:t xml:space="preserve"> se va a ejecutar el contrato</w:t>
      </w:r>
    </w:p>
    <w:p w14:paraId="262A03A4" w14:textId="77777777" w:rsidR="00FD71C7" w:rsidRPr="005E36D8" w:rsidRDefault="00FD71C7" w:rsidP="00FD71C7">
      <w:pPr>
        <w:autoSpaceDE w:val="0"/>
        <w:autoSpaceDN w:val="0"/>
        <w:jc w:val="both"/>
        <w:rPr>
          <w:rFonts w:ascii="Arial Narrow" w:hAnsi="Arial Narrow" w:cs="Arial"/>
          <w:sz w:val="22"/>
          <w:szCs w:val="22"/>
        </w:rPr>
      </w:pPr>
    </w:p>
    <w:p w14:paraId="5634AE0D" w14:textId="6496E450" w:rsidR="004F0A25" w:rsidRPr="00E23074" w:rsidRDefault="004F0A25" w:rsidP="00E23074">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t>CRITERIOS PARA SELECCIONAR LA OFERTA MAS FAVORABLE - JUSTIFICACI</w:t>
      </w:r>
      <w:r w:rsidR="00E23074">
        <w:rPr>
          <w:rFonts w:ascii="Arial Narrow" w:hAnsi="Arial Narrow" w:cs="Arial"/>
          <w:b/>
          <w:noProof/>
          <w:color w:val="FFFFFF" w:themeColor="background1"/>
          <w:sz w:val="22"/>
          <w:szCs w:val="22"/>
        </w:rPr>
        <w:t>ÓN DE LOS FACTORES DE SELECCIÓN</w:t>
      </w:r>
    </w:p>
    <w:p w14:paraId="68397A14" w14:textId="77777777" w:rsidR="00CD2BC8" w:rsidRPr="005E36D8" w:rsidRDefault="00CD2BC8" w:rsidP="00FA0249">
      <w:pPr>
        <w:jc w:val="both"/>
        <w:rPr>
          <w:rFonts w:ascii="Arial Narrow" w:hAnsi="Arial Narrow" w:cs="Arial"/>
          <w:b/>
          <w:noProof/>
          <w:sz w:val="22"/>
          <w:szCs w:val="22"/>
        </w:rPr>
      </w:pPr>
    </w:p>
    <w:p w14:paraId="2660C71B" w14:textId="5E852D61" w:rsidR="003E12B0" w:rsidRPr="005E36D8" w:rsidRDefault="008D2A65" w:rsidP="00A333C5">
      <w:pPr>
        <w:pStyle w:val="Prrafodelista"/>
        <w:numPr>
          <w:ilvl w:val="1"/>
          <w:numId w:val="1"/>
        </w:numPr>
        <w:jc w:val="both"/>
        <w:rPr>
          <w:rFonts w:ascii="Arial Narrow" w:hAnsi="Arial Narrow" w:cs="Arial"/>
          <w:b/>
          <w:noProof/>
          <w:sz w:val="22"/>
          <w:szCs w:val="22"/>
        </w:rPr>
      </w:pPr>
      <w:r w:rsidRPr="005E36D8">
        <w:rPr>
          <w:rFonts w:ascii="Arial Narrow" w:hAnsi="Arial Narrow" w:cs="Arial"/>
          <w:b/>
          <w:noProof/>
          <w:sz w:val="22"/>
          <w:szCs w:val="22"/>
        </w:rPr>
        <w:t>FACTORES HABILITANTES</w:t>
      </w:r>
    </w:p>
    <w:p w14:paraId="1D8809A1" w14:textId="77777777" w:rsidR="00CD2BC8" w:rsidRPr="005E36D8" w:rsidRDefault="00CD2BC8" w:rsidP="00FA0249">
      <w:pPr>
        <w:autoSpaceDE w:val="0"/>
        <w:autoSpaceDN w:val="0"/>
        <w:adjustRightInd w:val="0"/>
        <w:ind w:left="426"/>
        <w:jc w:val="both"/>
        <w:rPr>
          <w:rFonts w:ascii="Arial Narrow" w:hAnsi="Arial Narrow" w:cs="Arial"/>
          <w:sz w:val="22"/>
          <w:szCs w:val="22"/>
        </w:rPr>
      </w:pPr>
    </w:p>
    <w:p w14:paraId="714A4FF2" w14:textId="4B1B3573" w:rsidR="00C44825" w:rsidRPr="005E36D8" w:rsidRDefault="000072A8" w:rsidP="00FA0249">
      <w:pPr>
        <w:autoSpaceDE w:val="0"/>
        <w:autoSpaceDN w:val="0"/>
        <w:adjustRightInd w:val="0"/>
        <w:jc w:val="both"/>
        <w:rPr>
          <w:rFonts w:ascii="Arial Narrow" w:hAnsi="Arial Narrow" w:cs="Arial"/>
          <w:sz w:val="22"/>
          <w:szCs w:val="22"/>
        </w:rPr>
      </w:pPr>
      <w:r w:rsidRPr="005E36D8">
        <w:rPr>
          <w:rFonts w:ascii="Arial Narrow" w:hAnsi="Arial Narrow" w:cs="Arial"/>
          <w:sz w:val="22"/>
          <w:szCs w:val="22"/>
        </w:rPr>
        <w:t xml:space="preserve">Teniendo en cuenta la necesidad planteada y en consideración a la naturaleza del </w:t>
      </w:r>
      <w:r w:rsidR="00DA4216" w:rsidRPr="005E36D8">
        <w:rPr>
          <w:rFonts w:ascii="Arial Narrow" w:hAnsi="Arial Narrow" w:cs="Arial"/>
          <w:sz w:val="22"/>
          <w:szCs w:val="22"/>
        </w:rPr>
        <w:t>objeto</w:t>
      </w:r>
      <w:r w:rsidRPr="005E36D8">
        <w:rPr>
          <w:rFonts w:ascii="Arial Narrow" w:hAnsi="Arial Narrow" w:cs="Arial"/>
          <w:sz w:val="22"/>
          <w:szCs w:val="22"/>
        </w:rPr>
        <w:t xml:space="preserve"> a contratar, el presente proceso se enmarca dentro de la modalidad de Selección Abreviada – Menor Cuantía , acorde con el artículo 2º, numeral 2º, literal b) de la Ley 1150 de 2007 y el</w:t>
      </w:r>
      <w:r w:rsidR="00C44825" w:rsidRPr="005E36D8">
        <w:rPr>
          <w:rFonts w:ascii="Arial Narrow" w:hAnsi="Arial Narrow" w:cs="Arial"/>
          <w:sz w:val="22"/>
          <w:szCs w:val="22"/>
        </w:rPr>
        <w:t xml:space="preserve"> Decreto 1082 de 2015.</w:t>
      </w:r>
    </w:p>
    <w:p w14:paraId="2534C434" w14:textId="77777777" w:rsidR="00CD2BC8" w:rsidRPr="005E36D8" w:rsidRDefault="00CD2BC8" w:rsidP="00FA0249">
      <w:pPr>
        <w:autoSpaceDE w:val="0"/>
        <w:autoSpaceDN w:val="0"/>
        <w:adjustRightInd w:val="0"/>
        <w:jc w:val="both"/>
        <w:rPr>
          <w:rFonts w:ascii="Arial Narrow" w:hAnsi="Arial Narrow" w:cs="Arial"/>
          <w:sz w:val="22"/>
          <w:szCs w:val="22"/>
        </w:rPr>
      </w:pPr>
    </w:p>
    <w:p w14:paraId="79D70230" w14:textId="685A6053" w:rsidR="000072A8" w:rsidRPr="005E36D8" w:rsidRDefault="000072A8" w:rsidP="00FA0249">
      <w:pPr>
        <w:autoSpaceDE w:val="0"/>
        <w:autoSpaceDN w:val="0"/>
        <w:adjustRightInd w:val="0"/>
        <w:jc w:val="both"/>
        <w:rPr>
          <w:rFonts w:ascii="Arial Narrow" w:hAnsi="Arial Narrow" w:cs="Arial"/>
          <w:sz w:val="22"/>
          <w:szCs w:val="22"/>
        </w:rPr>
      </w:pPr>
      <w:r w:rsidRPr="005E36D8">
        <w:rPr>
          <w:rFonts w:ascii="Arial Narrow" w:hAnsi="Arial Narrow" w:cs="Arial"/>
          <w:sz w:val="22"/>
          <w:szCs w:val="22"/>
        </w:rPr>
        <w:t xml:space="preserve">Este proceso se sujetará a lo dispuesto en el </w:t>
      </w:r>
      <w:r w:rsidR="0037494E" w:rsidRPr="005E36D8">
        <w:rPr>
          <w:rFonts w:ascii="Arial Narrow" w:hAnsi="Arial Narrow" w:cs="Arial"/>
          <w:sz w:val="22"/>
          <w:szCs w:val="22"/>
        </w:rPr>
        <w:t xml:space="preserve">Anexo </w:t>
      </w:r>
      <w:r w:rsidRPr="005E36D8">
        <w:rPr>
          <w:rFonts w:ascii="Arial Narrow" w:hAnsi="Arial Narrow" w:cs="Arial"/>
          <w:sz w:val="22"/>
          <w:szCs w:val="22"/>
        </w:rPr>
        <w:t>de condiciones</w:t>
      </w:r>
      <w:r w:rsidR="0037494E" w:rsidRPr="005E36D8">
        <w:rPr>
          <w:rFonts w:ascii="Arial Narrow" w:hAnsi="Arial Narrow" w:cs="Arial"/>
          <w:sz w:val="22"/>
          <w:szCs w:val="22"/>
        </w:rPr>
        <w:t xml:space="preserve"> generales de participación</w:t>
      </w:r>
      <w:r w:rsidRPr="005E36D8">
        <w:rPr>
          <w:rFonts w:ascii="Arial Narrow" w:hAnsi="Arial Narrow" w:cs="Arial"/>
          <w:sz w:val="22"/>
          <w:szCs w:val="22"/>
        </w:rPr>
        <w:t xml:space="preserve"> y a las Adendas al mismo expedidas durante el desarrollo del proceso. Para aquellos aspectos no regulados en las normas anteriores, se aplicarán las normas comerciales y civiles pertinentes. </w:t>
      </w:r>
    </w:p>
    <w:p w14:paraId="7B3F2405" w14:textId="6F1A48C3" w:rsidR="00DA4216" w:rsidRPr="005E36D8" w:rsidRDefault="00DA4216" w:rsidP="00DA4216">
      <w:pPr>
        <w:autoSpaceDE w:val="0"/>
        <w:autoSpaceDN w:val="0"/>
        <w:adjustRightInd w:val="0"/>
        <w:jc w:val="both"/>
        <w:rPr>
          <w:rFonts w:ascii="Arial Narrow" w:hAnsi="Arial Narrow" w:cs="Arial"/>
          <w:sz w:val="22"/>
          <w:szCs w:val="22"/>
        </w:rPr>
      </w:pPr>
      <w:r w:rsidRPr="005E36D8">
        <w:rPr>
          <w:rFonts w:ascii="Arial Narrow" w:hAnsi="Arial Narrow" w:cs="Arial"/>
          <w:sz w:val="22"/>
          <w:szCs w:val="22"/>
        </w:rPr>
        <w:lastRenderedPageBreak/>
        <w:t xml:space="preserve">Una vez verificado el objeto a contratar, la cuantía del proceso y conforme lo señalado en los correspondientes estudios y documentos previos y en la ley y el </w:t>
      </w:r>
      <w:r w:rsidR="00570AAC" w:rsidRPr="005E36D8">
        <w:rPr>
          <w:rFonts w:ascii="Arial Narrow" w:hAnsi="Arial Narrow" w:cs="Arial"/>
          <w:sz w:val="22"/>
          <w:szCs w:val="22"/>
        </w:rPr>
        <w:t>reglamento, la</w:t>
      </w:r>
      <w:r w:rsidRPr="005E36D8">
        <w:rPr>
          <w:rFonts w:ascii="Arial Narrow" w:hAnsi="Arial Narrow" w:cs="Arial"/>
          <w:sz w:val="22"/>
          <w:szCs w:val="22"/>
        </w:rPr>
        <w:t xml:space="preserve"> modalidad de selección de la oferta más favorable escogida por la USPEC es la Selección Abreviada de Menor Cuantía, motivo por el cual, los procedimientos del presente proceso se regirán y ceñirán a lo reglamentado para esta modalidad en el Decreto 1082 de 2015. </w:t>
      </w:r>
    </w:p>
    <w:p w14:paraId="060C8049" w14:textId="77777777" w:rsidR="00513F46" w:rsidRPr="005E36D8" w:rsidRDefault="00513F46" w:rsidP="00FA0249">
      <w:pPr>
        <w:autoSpaceDE w:val="0"/>
        <w:autoSpaceDN w:val="0"/>
        <w:adjustRightInd w:val="0"/>
        <w:ind w:left="426"/>
        <w:jc w:val="both"/>
        <w:rPr>
          <w:rFonts w:ascii="Arial Narrow" w:hAnsi="Arial Narrow" w:cs="Arial"/>
          <w:sz w:val="22"/>
          <w:szCs w:val="22"/>
        </w:rPr>
      </w:pPr>
    </w:p>
    <w:p w14:paraId="4E05B869" w14:textId="3ABC5B83" w:rsidR="003A274A" w:rsidRPr="005E36D8" w:rsidRDefault="000072A8" w:rsidP="00FA0249">
      <w:pPr>
        <w:jc w:val="both"/>
        <w:rPr>
          <w:rFonts w:ascii="Arial Narrow" w:hAnsi="Arial Narrow" w:cs="Arial"/>
          <w:sz w:val="22"/>
          <w:szCs w:val="22"/>
        </w:rPr>
      </w:pPr>
      <w:r w:rsidRPr="005E36D8">
        <w:rPr>
          <w:rFonts w:ascii="Arial Narrow" w:hAnsi="Arial Narrow" w:cs="Arial"/>
          <w:sz w:val="22"/>
          <w:szCs w:val="22"/>
        </w:rPr>
        <w:t xml:space="preserve">En este </w:t>
      </w:r>
      <w:r w:rsidR="00513F46" w:rsidRPr="005E36D8">
        <w:rPr>
          <w:rFonts w:ascii="Arial Narrow" w:hAnsi="Arial Narrow" w:cs="Arial"/>
          <w:sz w:val="22"/>
          <w:szCs w:val="22"/>
        </w:rPr>
        <w:t>estudio previo</w:t>
      </w:r>
      <w:r w:rsidRPr="005E36D8">
        <w:rPr>
          <w:rFonts w:ascii="Arial Narrow" w:hAnsi="Arial Narrow" w:cs="Arial"/>
          <w:sz w:val="22"/>
          <w:szCs w:val="22"/>
        </w:rPr>
        <w:t xml:space="preserve"> se describen aspectos técnicos, legales, financieros, contractuales, de experiencia y cumplimiento, entre otros, que </w:t>
      </w:r>
      <w:r w:rsidR="00DA4216" w:rsidRPr="005E36D8">
        <w:rPr>
          <w:rFonts w:ascii="Arial Narrow" w:hAnsi="Arial Narrow" w:cs="Arial"/>
          <w:sz w:val="22"/>
          <w:szCs w:val="22"/>
        </w:rPr>
        <w:t xml:space="preserve">el comité evaluador </w:t>
      </w:r>
      <w:r w:rsidRPr="005E36D8">
        <w:rPr>
          <w:rFonts w:ascii="Arial Narrow" w:hAnsi="Arial Narrow" w:cs="Arial"/>
          <w:sz w:val="22"/>
          <w:szCs w:val="22"/>
        </w:rPr>
        <w:t>considera que el oferente debe tener en cuenta para elaborar y presentar su pro</w:t>
      </w:r>
      <w:r w:rsidR="0037494E" w:rsidRPr="005E36D8">
        <w:rPr>
          <w:rFonts w:ascii="Arial Narrow" w:hAnsi="Arial Narrow" w:cs="Arial"/>
          <w:sz w:val="22"/>
          <w:szCs w:val="22"/>
        </w:rPr>
        <w:t xml:space="preserve">puesta. El contenido del anexo de condiciones generales de participación </w:t>
      </w:r>
      <w:r w:rsidRPr="005E36D8">
        <w:rPr>
          <w:rFonts w:ascii="Arial Narrow" w:hAnsi="Arial Narrow" w:cs="Arial"/>
          <w:sz w:val="22"/>
          <w:szCs w:val="22"/>
        </w:rPr>
        <w:t>debe ser interpretado integralmente</w:t>
      </w:r>
    </w:p>
    <w:p w14:paraId="1447F91A" w14:textId="77777777" w:rsidR="00CD2BC8" w:rsidRPr="005E36D8" w:rsidRDefault="00CD2BC8" w:rsidP="00FA0249">
      <w:pPr>
        <w:jc w:val="both"/>
        <w:rPr>
          <w:rFonts w:ascii="Arial Narrow" w:hAnsi="Arial Narrow" w:cs="Arial"/>
          <w:b/>
          <w:noProof/>
          <w:sz w:val="22"/>
          <w:szCs w:val="22"/>
        </w:rPr>
      </w:pPr>
    </w:p>
    <w:p w14:paraId="19CBF843" w14:textId="77777777" w:rsidR="007A6D2D" w:rsidRPr="005E36D8" w:rsidRDefault="007A6D2D" w:rsidP="00FA0249">
      <w:pPr>
        <w:autoSpaceDE w:val="0"/>
        <w:autoSpaceDN w:val="0"/>
        <w:adjustRightInd w:val="0"/>
        <w:jc w:val="both"/>
        <w:rPr>
          <w:rFonts w:ascii="Arial Narrow" w:eastAsia="Calibri" w:hAnsi="Arial Narrow" w:cs="Arial"/>
          <w:sz w:val="22"/>
          <w:szCs w:val="22"/>
        </w:rPr>
      </w:pPr>
      <w:r w:rsidRPr="005E36D8">
        <w:rPr>
          <w:rFonts w:ascii="Arial Narrow" w:eastAsia="Calibri" w:hAnsi="Arial Narrow" w:cs="Arial"/>
          <w:sz w:val="22"/>
          <w:szCs w:val="22"/>
        </w:rPr>
        <w:t>Con base en los documentos jurídicos y técnicos que se señalan a continuación, la entidad verificará si los proponentes cumplen con los requisitos mínimos para ser habilitados y, por consiguiente, continuar con el proceso de selección.</w:t>
      </w:r>
    </w:p>
    <w:p w14:paraId="40FFE015" w14:textId="77777777" w:rsidR="007A6D2D" w:rsidRPr="005E36D8" w:rsidRDefault="007A6D2D" w:rsidP="00FA0249">
      <w:pPr>
        <w:tabs>
          <w:tab w:val="left" w:pos="318"/>
        </w:tabs>
        <w:jc w:val="both"/>
        <w:rPr>
          <w:rFonts w:ascii="Arial Narrow" w:hAnsi="Arial Narrow"/>
          <w:sz w:val="22"/>
          <w:szCs w:val="22"/>
        </w:rPr>
      </w:pPr>
    </w:p>
    <w:p w14:paraId="2233826C" w14:textId="72A06393" w:rsidR="005A490E" w:rsidRPr="005E36D8" w:rsidRDefault="00A333C5" w:rsidP="00A333C5">
      <w:pPr>
        <w:tabs>
          <w:tab w:val="left" w:pos="284"/>
        </w:tabs>
        <w:jc w:val="both"/>
        <w:rPr>
          <w:rFonts w:ascii="Arial Narrow" w:hAnsi="Arial Narrow"/>
          <w:b/>
          <w:sz w:val="22"/>
          <w:szCs w:val="22"/>
        </w:rPr>
      </w:pPr>
      <w:r w:rsidRPr="005E36D8">
        <w:rPr>
          <w:rFonts w:ascii="Arial Narrow" w:hAnsi="Arial Narrow"/>
          <w:sz w:val="22"/>
          <w:szCs w:val="22"/>
        </w:rPr>
        <w:t xml:space="preserve">Los </w:t>
      </w:r>
      <w:r w:rsidR="005A490E" w:rsidRPr="005E36D8">
        <w:rPr>
          <w:rFonts w:ascii="Arial Narrow" w:hAnsi="Arial Narrow"/>
          <w:sz w:val="22"/>
          <w:szCs w:val="22"/>
        </w:rPr>
        <w:t>REQUISITOS HABILITANTES</w:t>
      </w:r>
      <w:r w:rsidRPr="005E36D8">
        <w:rPr>
          <w:rFonts w:ascii="Arial Narrow" w:hAnsi="Arial Narrow"/>
          <w:b/>
          <w:sz w:val="22"/>
          <w:szCs w:val="22"/>
        </w:rPr>
        <w:t xml:space="preserve"> </w:t>
      </w:r>
      <w:r w:rsidRPr="005E36D8">
        <w:rPr>
          <w:rFonts w:ascii="Arial Narrow" w:hAnsi="Arial Narrow"/>
          <w:sz w:val="22"/>
          <w:szCs w:val="22"/>
        </w:rPr>
        <w:t>s</w:t>
      </w:r>
      <w:r w:rsidR="005A490E" w:rsidRPr="005E36D8">
        <w:rPr>
          <w:rFonts w:ascii="Arial Narrow" w:hAnsi="Arial Narrow"/>
          <w:sz w:val="22"/>
          <w:szCs w:val="22"/>
        </w:rPr>
        <w:t xml:space="preserve">on aquellos que le permiten a la Entidad, verificar el cumplimiento de la capacidad jurídica, financiera, organizacional y experiencia de los proponentes interesados en participar en el proceso de selección, estos se han establecido con fundamento en lo dispuesto en el Decreto 1082 de 2015 y en el </w:t>
      </w:r>
      <w:r w:rsidR="005A490E" w:rsidRPr="005E36D8">
        <w:rPr>
          <w:rFonts w:ascii="Arial Narrow" w:hAnsi="Arial Narrow"/>
          <w:i/>
          <w:sz w:val="22"/>
          <w:szCs w:val="22"/>
        </w:rPr>
        <w:t>Manual Para Determinar y Verificar Los Requisitos Habilitantes En Los Procesos De Contratación</w:t>
      </w:r>
      <w:r w:rsidR="005A490E" w:rsidRPr="005E36D8">
        <w:rPr>
          <w:rFonts w:ascii="Arial Narrow" w:hAnsi="Arial Narrow"/>
          <w:sz w:val="22"/>
          <w:szCs w:val="22"/>
        </w:rPr>
        <w:t>, expedido por la Agencia Nacional de Contratación (M-DVRHPC-04) expedido por Colombia Compra Eficiente.</w:t>
      </w:r>
    </w:p>
    <w:p w14:paraId="2D1F1E0F" w14:textId="77777777" w:rsidR="005A490E" w:rsidRPr="005E36D8" w:rsidRDefault="005A490E" w:rsidP="005A490E">
      <w:pPr>
        <w:pStyle w:val="Default"/>
        <w:jc w:val="both"/>
        <w:rPr>
          <w:rFonts w:ascii="Arial Narrow" w:hAnsi="Arial Narrow"/>
          <w:color w:val="auto"/>
          <w:sz w:val="22"/>
          <w:szCs w:val="22"/>
        </w:rPr>
      </w:pPr>
    </w:p>
    <w:p w14:paraId="1DD10177" w14:textId="77777777" w:rsidR="005A490E" w:rsidRDefault="005A490E" w:rsidP="005A490E">
      <w:pPr>
        <w:pStyle w:val="Cuerpodeltexto0"/>
        <w:shd w:val="clear" w:color="auto" w:fill="auto"/>
        <w:spacing w:after="0" w:line="240" w:lineRule="auto"/>
        <w:ind w:right="20" w:firstLine="0"/>
        <w:rPr>
          <w:rFonts w:ascii="Arial Narrow" w:eastAsia="Calibri" w:hAnsi="Arial Narrow"/>
          <w:sz w:val="22"/>
          <w:szCs w:val="22"/>
          <w:lang w:eastAsia="es-CO"/>
        </w:rPr>
      </w:pPr>
      <w:r w:rsidRPr="005E36D8">
        <w:rPr>
          <w:rFonts w:ascii="Arial Narrow" w:eastAsia="Calibri" w:hAnsi="Arial Narrow"/>
          <w:sz w:val="22"/>
          <w:szCs w:val="22"/>
          <w:lang w:eastAsia="es-CO"/>
        </w:rPr>
        <w:t xml:space="preserve">De acuerdo a las necesidades de la USPEC se considera que las condiciones mínimas que deberán acreditar los proponentes serán la capacidad jurídica, financiera, capacidad organizacional y la experiencia; estos requisitos serán verificados por los integrantes del comité evaluador, analizando si los proponentes son </w:t>
      </w:r>
      <w:r w:rsidRPr="005E36D8">
        <w:rPr>
          <w:rFonts w:ascii="Arial Narrow" w:eastAsia="Calibri" w:hAnsi="Arial Narrow"/>
          <w:b/>
          <w:sz w:val="22"/>
          <w:szCs w:val="22"/>
          <w:lang w:eastAsia="es-CO"/>
        </w:rPr>
        <w:t>HABILITADOS O NO HABILITADOS</w:t>
      </w:r>
      <w:r w:rsidRPr="005E36D8">
        <w:rPr>
          <w:rFonts w:ascii="Arial Narrow" w:eastAsia="Calibri" w:hAnsi="Arial Narrow"/>
          <w:sz w:val="22"/>
          <w:szCs w:val="22"/>
          <w:lang w:eastAsia="es-CO"/>
        </w:rPr>
        <w:t xml:space="preserve"> con los requisitos y especificaciones exigidas en el pliego de condiciones.</w:t>
      </w:r>
    </w:p>
    <w:p w14:paraId="3E773BFE" w14:textId="77777777" w:rsidR="00205840" w:rsidRDefault="00205840" w:rsidP="005A490E">
      <w:pPr>
        <w:pStyle w:val="Cuerpodeltexto0"/>
        <w:shd w:val="clear" w:color="auto" w:fill="auto"/>
        <w:spacing w:after="0" w:line="240" w:lineRule="auto"/>
        <w:ind w:right="20" w:firstLine="0"/>
        <w:rPr>
          <w:rFonts w:ascii="Arial Narrow" w:eastAsia="Calibri" w:hAnsi="Arial Narrow"/>
          <w:sz w:val="22"/>
          <w:szCs w:val="22"/>
          <w:lang w:eastAsia="es-CO"/>
        </w:rPr>
      </w:pPr>
    </w:p>
    <w:tbl>
      <w:tblPr>
        <w:tblW w:w="9240" w:type="dxa"/>
        <w:tblInd w:w="-10" w:type="dxa"/>
        <w:tblCellMar>
          <w:left w:w="70" w:type="dxa"/>
          <w:right w:w="70" w:type="dxa"/>
        </w:tblCellMar>
        <w:tblLook w:val="04A0" w:firstRow="1" w:lastRow="0" w:firstColumn="1" w:lastColumn="0" w:noHBand="0" w:noVBand="1"/>
      </w:tblPr>
      <w:tblGrid>
        <w:gridCol w:w="4620"/>
        <w:gridCol w:w="4620"/>
      </w:tblGrid>
      <w:tr w:rsidR="00205840" w:rsidRPr="00205840" w14:paraId="1752693D" w14:textId="77777777" w:rsidTr="00205840">
        <w:trPr>
          <w:trHeight w:val="345"/>
        </w:trPr>
        <w:tc>
          <w:tcPr>
            <w:tcW w:w="4620" w:type="dxa"/>
            <w:tcBorders>
              <w:top w:val="single" w:sz="8" w:space="0" w:color="A5A5A5"/>
              <w:left w:val="single" w:sz="8" w:space="0" w:color="A5A5A5"/>
              <w:bottom w:val="single" w:sz="8" w:space="0" w:color="A5A5A5"/>
              <w:right w:val="nil"/>
            </w:tcBorders>
            <w:shd w:val="clear" w:color="000000" w:fill="A5A5A5"/>
            <w:vAlign w:val="center"/>
            <w:hideMark/>
          </w:tcPr>
          <w:p w14:paraId="7C5DA5D8"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REQUISITO HABILITANTE</w:t>
            </w:r>
          </w:p>
        </w:tc>
        <w:tc>
          <w:tcPr>
            <w:tcW w:w="4620" w:type="dxa"/>
            <w:tcBorders>
              <w:top w:val="single" w:sz="8" w:space="0" w:color="A5A5A5"/>
              <w:left w:val="nil"/>
              <w:bottom w:val="single" w:sz="8" w:space="0" w:color="A5A5A5"/>
              <w:right w:val="single" w:sz="8" w:space="0" w:color="A5A5A5"/>
            </w:tcBorders>
            <w:shd w:val="clear" w:color="000000" w:fill="A5A5A5"/>
            <w:vAlign w:val="center"/>
            <w:hideMark/>
          </w:tcPr>
          <w:p w14:paraId="2FB03E4A"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VALORACIÓN</w:t>
            </w:r>
          </w:p>
        </w:tc>
      </w:tr>
      <w:tr w:rsidR="00205840" w:rsidRPr="00205840" w14:paraId="6C5CB0B7" w14:textId="77777777" w:rsidTr="00205840">
        <w:trPr>
          <w:trHeight w:val="660"/>
        </w:trPr>
        <w:tc>
          <w:tcPr>
            <w:tcW w:w="4620" w:type="dxa"/>
            <w:tcBorders>
              <w:top w:val="nil"/>
              <w:left w:val="single" w:sz="8" w:space="0" w:color="C9C9C9"/>
              <w:bottom w:val="single" w:sz="8" w:space="0" w:color="C9C9C9"/>
              <w:right w:val="single" w:sz="8" w:space="0" w:color="C9C9C9"/>
            </w:tcBorders>
            <w:shd w:val="clear" w:color="000000" w:fill="EDEDED"/>
            <w:vAlign w:val="center"/>
            <w:hideMark/>
          </w:tcPr>
          <w:p w14:paraId="4F9C0028"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Verificación Jurídica</w:t>
            </w:r>
          </w:p>
        </w:tc>
        <w:tc>
          <w:tcPr>
            <w:tcW w:w="4620" w:type="dxa"/>
            <w:tcBorders>
              <w:top w:val="nil"/>
              <w:left w:val="nil"/>
              <w:bottom w:val="single" w:sz="8" w:space="0" w:color="C9C9C9"/>
              <w:right w:val="single" w:sz="8" w:space="0" w:color="C9C9C9"/>
            </w:tcBorders>
            <w:shd w:val="clear" w:color="000000" w:fill="EDEDED"/>
            <w:vAlign w:val="center"/>
            <w:hideMark/>
          </w:tcPr>
          <w:p w14:paraId="2EBEE4CF"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Habilitado / No Habilitado</w:t>
            </w:r>
          </w:p>
        </w:tc>
      </w:tr>
      <w:tr w:rsidR="00205840" w:rsidRPr="00205840" w14:paraId="02DFB462" w14:textId="77777777" w:rsidTr="00205840">
        <w:trPr>
          <w:trHeight w:val="660"/>
        </w:trPr>
        <w:tc>
          <w:tcPr>
            <w:tcW w:w="4620" w:type="dxa"/>
            <w:tcBorders>
              <w:top w:val="nil"/>
              <w:left w:val="single" w:sz="8" w:space="0" w:color="C9C9C9"/>
              <w:bottom w:val="single" w:sz="8" w:space="0" w:color="C9C9C9"/>
              <w:right w:val="single" w:sz="8" w:space="0" w:color="C9C9C9"/>
            </w:tcBorders>
            <w:shd w:val="clear" w:color="auto" w:fill="auto"/>
            <w:vAlign w:val="center"/>
            <w:hideMark/>
          </w:tcPr>
          <w:p w14:paraId="3AF43C50"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 xml:space="preserve">   Verificación Financiera</w:t>
            </w:r>
          </w:p>
        </w:tc>
        <w:tc>
          <w:tcPr>
            <w:tcW w:w="4620" w:type="dxa"/>
            <w:tcBorders>
              <w:top w:val="nil"/>
              <w:left w:val="nil"/>
              <w:bottom w:val="single" w:sz="8" w:space="0" w:color="C9C9C9"/>
              <w:right w:val="single" w:sz="8" w:space="0" w:color="C9C9C9"/>
            </w:tcBorders>
            <w:shd w:val="clear" w:color="auto" w:fill="auto"/>
            <w:vAlign w:val="center"/>
            <w:hideMark/>
          </w:tcPr>
          <w:p w14:paraId="46BAAF31" w14:textId="77777777" w:rsidR="00205840" w:rsidRPr="00205840" w:rsidRDefault="00205840" w:rsidP="00205840">
            <w:pPr>
              <w:jc w:val="center"/>
              <w:rPr>
                <w:rFonts w:ascii="Arial Narrow" w:hAnsi="Arial Narrow" w:cs="Arial"/>
                <w:b/>
                <w:bCs/>
                <w:sz w:val="22"/>
                <w:szCs w:val="22"/>
                <w:lang w:val="es-CO" w:eastAsia="es-CO"/>
              </w:rPr>
            </w:pPr>
            <w:r w:rsidRPr="00205840">
              <w:rPr>
                <w:rFonts w:ascii="Arial Narrow" w:hAnsi="Arial Narrow" w:cs="Arial"/>
                <w:b/>
                <w:bCs/>
                <w:sz w:val="22"/>
                <w:szCs w:val="22"/>
                <w:lang w:eastAsia="es-CO"/>
              </w:rPr>
              <w:t>Habilitado / No Habilitado</w:t>
            </w:r>
          </w:p>
        </w:tc>
      </w:tr>
      <w:tr w:rsidR="00205840" w:rsidRPr="00205840" w14:paraId="2DA84DCF" w14:textId="77777777" w:rsidTr="00205840">
        <w:trPr>
          <w:trHeight w:val="660"/>
        </w:trPr>
        <w:tc>
          <w:tcPr>
            <w:tcW w:w="4620" w:type="dxa"/>
            <w:tcBorders>
              <w:top w:val="nil"/>
              <w:left w:val="single" w:sz="8" w:space="0" w:color="C9C9C9"/>
              <w:bottom w:val="single" w:sz="8" w:space="0" w:color="C9C9C9"/>
              <w:right w:val="single" w:sz="8" w:space="0" w:color="C9C9C9"/>
            </w:tcBorders>
            <w:shd w:val="clear" w:color="auto" w:fill="auto"/>
            <w:vAlign w:val="center"/>
            <w:hideMark/>
          </w:tcPr>
          <w:p w14:paraId="5B17D550" w14:textId="77777777" w:rsidR="00205840" w:rsidRPr="00205840" w:rsidRDefault="00205840" w:rsidP="00205840">
            <w:pPr>
              <w:jc w:val="center"/>
              <w:rPr>
                <w:rFonts w:ascii="Arial Narrow" w:hAnsi="Arial Narrow" w:cs="Arial"/>
                <w:b/>
                <w:bCs/>
                <w:sz w:val="22"/>
                <w:szCs w:val="22"/>
                <w:lang w:eastAsia="es-CO"/>
              </w:rPr>
            </w:pPr>
            <w:r w:rsidRPr="00205840">
              <w:rPr>
                <w:rFonts w:ascii="Arial Narrow" w:hAnsi="Arial Narrow" w:cs="Arial"/>
                <w:b/>
                <w:bCs/>
                <w:sz w:val="22"/>
                <w:szCs w:val="22"/>
                <w:lang w:eastAsia="es-CO"/>
              </w:rPr>
              <w:t>Experiencia Técnica</w:t>
            </w:r>
          </w:p>
        </w:tc>
        <w:tc>
          <w:tcPr>
            <w:tcW w:w="4620" w:type="dxa"/>
            <w:tcBorders>
              <w:top w:val="nil"/>
              <w:left w:val="nil"/>
              <w:bottom w:val="single" w:sz="8" w:space="0" w:color="C9C9C9"/>
              <w:right w:val="single" w:sz="8" w:space="0" w:color="C9C9C9"/>
            </w:tcBorders>
            <w:shd w:val="clear" w:color="auto" w:fill="auto"/>
            <w:vAlign w:val="center"/>
            <w:hideMark/>
          </w:tcPr>
          <w:p w14:paraId="3C5F435E" w14:textId="77777777" w:rsidR="00205840" w:rsidRPr="00205840" w:rsidRDefault="00205840" w:rsidP="00205840">
            <w:pPr>
              <w:jc w:val="center"/>
              <w:rPr>
                <w:rFonts w:ascii="Arial Narrow" w:hAnsi="Arial Narrow" w:cs="Arial"/>
                <w:b/>
                <w:bCs/>
                <w:sz w:val="22"/>
                <w:szCs w:val="22"/>
                <w:lang w:eastAsia="es-CO"/>
              </w:rPr>
            </w:pPr>
            <w:r w:rsidRPr="00205840">
              <w:rPr>
                <w:rFonts w:ascii="Arial Narrow" w:hAnsi="Arial Narrow" w:cs="Arial"/>
                <w:b/>
                <w:bCs/>
                <w:sz w:val="22"/>
                <w:szCs w:val="22"/>
                <w:lang w:eastAsia="es-CO"/>
              </w:rPr>
              <w:t>Habilitado / No Habilitado</w:t>
            </w:r>
          </w:p>
        </w:tc>
      </w:tr>
    </w:tbl>
    <w:p w14:paraId="5F32FA83" w14:textId="77777777" w:rsidR="007A6D2D" w:rsidRPr="005E36D8" w:rsidRDefault="007A6D2D" w:rsidP="00FA0249">
      <w:pPr>
        <w:jc w:val="both"/>
        <w:rPr>
          <w:rFonts w:ascii="Arial Narrow" w:hAnsi="Arial Narrow" w:cs="Arial"/>
          <w:b/>
          <w:noProof/>
          <w:sz w:val="22"/>
          <w:szCs w:val="22"/>
        </w:rPr>
      </w:pPr>
    </w:p>
    <w:p w14:paraId="4931E911" w14:textId="77777777" w:rsidR="00F4462A" w:rsidRPr="005E36D8" w:rsidRDefault="007A6D2D" w:rsidP="008E282E">
      <w:pPr>
        <w:pStyle w:val="Prrafodelista"/>
        <w:numPr>
          <w:ilvl w:val="0"/>
          <w:numId w:val="19"/>
        </w:numPr>
        <w:ind w:right="40"/>
        <w:jc w:val="both"/>
        <w:rPr>
          <w:rFonts w:ascii="Arial Narrow" w:hAnsi="Arial Narrow"/>
          <w:b/>
          <w:sz w:val="22"/>
          <w:szCs w:val="22"/>
        </w:rPr>
      </w:pPr>
      <w:r w:rsidRPr="005E36D8">
        <w:rPr>
          <w:rFonts w:ascii="Arial Narrow" w:hAnsi="Arial Narrow"/>
          <w:b/>
          <w:sz w:val="22"/>
          <w:szCs w:val="22"/>
        </w:rPr>
        <w:t>REQUISITOS DE CAPACIDAD JURÍDICA HABILITANTES</w:t>
      </w:r>
    </w:p>
    <w:p w14:paraId="3E4FFBEA" w14:textId="77777777" w:rsidR="00F4462A" w:rsidRPr="005E36D8" w:rsidRDefault="00F4462A" w:rsidP="00F4462A">
      <w:pPr>
        <w:ind w:right="40"/>
        <w:jc w:val="both"/>
        <w:rPr>
          <w:rFonts w:ascii="Arial Narrow" w:hAnsi="Arial Narrow"/>
          <w:sz w:val="22"/>
          <w:szCs w:val="22"/>
        </w:rPr>
      </w:pPr>
    </w:p>
    <w:p w14:paraId="1994E14A" w14:textId="6329312A" w:rsidR="007A6D2D" w:rsidRPr="005E36D8" w:rsidRDefault="007A6D2D" w:rsidP="00F4462A">
      <w:pPr>
        <w:ind w:right="40"/>
        <w:jc w:val="both"/>
        <w:rPr>
          <w:rFonts w:ascii="Arial Narrow" w:hAnsi="Arial Narrow"/>
          <w:sz w:val="22"/>
          <w:szCs w:val="22"/>
        </w:rPr>
      </w:pPr>
      <w:r w:rsidRPr="005E36D8">
        <w:rPr>
          <w:rFonts w:ascii="Arial Narrow" w:hAnsi="Arial Narrow"/>
          <w:sz w:val="22"/>
          <w:szCs w:val="22"/>
        </w:rPr>
        <w:t>Podrán participar las personas jurídicas, naturales. De conformidad con lo establecido en el artículo 6 de la Ley 80 de 1993, pueden celebrar contratos con las entidades estatales las personas consideradas legalmente capaces en las disposiciones vigentes. Las personas naturales mayores de 18 años son capaces jurídicamente, siempre y cuando no estén expresamente inhabilitados, con incompatibilidades o prohibiciones para contratar, derivadas de la ley.</w:t>
      </w:r>
    </w:p>
    <w:p w14:paraId="2A609229" w14:textId="77777777" w:rsidR="007A6D2D" w:rsidRPr="005E36D8" w:rsidRDefault="007A6D2D" w:rsidP="00F4462A">
      <w:pPr>
        <w:ind w:right="40"/>
        <w:jc w:val="both"/>
        <w:rPr>
          <w:rFonts w:ascii="Arial Narrow" w:hAnsi="Arial Narrow"/>
          <w:sz w:val="22"/>
          <w:szCs w:val="22"/>
        </w:rPr>
      </w:pPr>
    </w:p>
    <w:p w14:paraId="0748532E"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 xml:space="preserve">CARTA DE PRESENTACIÓN DE LA PROPUESTA (OFERTA) </w:t>
      </w:r>
    </w:p>
    <w:p w14:paraId="7CABCADF" w14:textId="77777777" w:rsidR="007A6D2D" w:rsidRPr="005E36D8" w:rsidRDefault="007A6D2D" w:rsidP="00F4462A">
      <w:pPr>
        <w:ind w:right="40"/>
        <w:jc w:val="both"/>
        <w:rPr>
          <w:rFonts w:ascii="Arial Narrow" w:hAnsi="Arial Narrow"/>
          <w:sz w:val="22"/>
          <w:szCs w:val="22"/>
        </w:rPr>
      </w:pPr>
    </w:p>
    <w:p w14:paraId="6592D1EF" w14:textId="77777777" w:rsidR="007A6D2D" w:rsidRPr="005E36D8" w:rsidRDefault="007A6D2D" w:rsidP="00FA0249">
      <w:pPr>
        <w:ind w:right="40"/>
        <w:jc w:val="both"/>
        <w:rPr>
          <w:rFonts w:ascii="Arial Narrow" w:hAnsi="Arial Narrow"/>
          <w:sz w:val="22"/>
          <w:szCs w:val="22"/>
        </w:rPr>
      </w:pPr>
      <w:r w:rsidRPr="005E36D8">
        <w:rPr>
          <w:rFonts w:ascii="Arial Narrow" w:hAnsi="Arial Narrow"/>
          <w:sz w:val="22"/>
          <w:szCs w:val="22"/>
        </w:rPr>
        <w:t>El proponente deberá diligenciar y presentar el anexo de la carta de presentación de la propuesta tiene como finalidad que el proponente exprese de manera clara e inequívoca que conoce los términos de la convocatoria, que acepta sus condiciones y que cumple con los requisitos y exigencias del ordenamiento jurídico.</w:t>
      </w:r>
    </w:p>
    <w:p w14:paraId="49FC16E9" w14:textId="77777777" w:rsidR="007A6D2D" w:rsidRPr="005E36D8" w:rsidRDefault="007A6D2D" w:rsidP="00FA0249">
      <w:pPr>
        <w:ind w:right="40"/>
        <w:jc w:val="both"/>
        <w:rPr>
          <w:rFonts w:ascii="Arial Narrow" w:hAnsi="Arial Narrow"/>
          <w:sz w:val="22"/>
          <w:szCs w:val="22"/>
        </w:rPr>
      </w:pPr>
      <w:r w:rsidRPr="005E36D8">
        <w:rPr>
          <w:rFonts w:ascii="Arial Narrow" w:hAnsi="Arial Narrow"/>
          <w:sz w:val="22"/>
          <w:szCs w:val="22"/>
        </w:rPr>
        <w:lastRenderedPageBreak/>
        <w:t>La carta de presentación de la propuesta debe ser diligenciada y además, debe estar firmada por el proponente, de acuerdo con las siguientes reglas:</w:t>
      </w:r>
    </w:p>
    <w:p w14:paraId="6707C63A" w14:textId="16BA0640" w:rsidR="007A6D2D" w:rsidRPr="005E36D8" w:rsidRDefault="007A6D2D" w:rsidP="00FA0249">
      <w:pPr>
        <w:ind w:right="40"/>
        <w:jc w:val="both"/>
        <w:rPr>
          <w:rFonts w:ascii="Arial Narrow" w:hAnsi="Arial Narrow"/>
          <w:sz w:val="22"/>
          <w:szCs w:val="22"/>
        </w:rPr>
      </w:pPr>
    </w:p>
    <w:p w14:paraId="304C9A41" w14:textId="77777777" w:rsidR="007A6D2D" w:rsidRPr="005E36D8" w:rsidRDefault="007A6D2D" w:rsidP="00FA0249">
      <w:pPr>
        <w:ind w:right="40"/>
        <w:jc w:val="both"/>
        <w:rPr>
          <w:rFonts w:ascii="Arial Narrow" w:hAnsi="Arial Narrow"/>
          <w:sz w:val="22"/>
          <w:szCs w:val="22"/>
        </w:rPr>
      </w:pPr>
      <w:r w:rsidRPr="005E36D8">
        <w:rPr>
          <w:rFonts w:ascii="Arial Narrow" w:hAnsi="Arial Narrow"/>
          <w:sz w:val="22"/>
          <w:szCs w:val="22"/>
        </w:rPr>
        <w:t>Si es persona jurídica, por el representante legal o quien se encuentre facultado conforme a la ley y los estatutos sociales; en el caso de Estructuras plurales, por quien haya sido designado representante en el documento de constitución. Quien constituya apoderado debe tener la legitimación para hacerlo, caso en el cual debe anexar el poder correspondiente con la manifestación expresa de las facultades otorgadas y sus limitaciones.</w:t>
      </w:r>
    </w:p>
    <w:p w14:paraId="05C67AC5" w14:textId="1B006D6D" w:rsidR="007A6D2D" w:rsidRPr="005E36D8" w:rsidRDefault="007A6D2D" w:rsidP="00FA0249">
      <w:pPr>
        <w:ind w:right="40"/>
        <w:jc w:val="both"/>
        <w:rPr>
          <w:rFonts w:ascii="Arial Narrow" w:hAnsi="Arial Narrow"/>
          <w:sz w:val="22"/>
          <w:szCs w:val="22"/>
        </w:rPr>
      </w:pPr>
    </w:p>
    <w:p w14:paraId="7A3469F5" w14:textId="6908CE0C"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FOTOCOPIA DEL DOCUMENTO DE IDENTIDAD</w:t>
      </w:r>
    </w:p>
    <w:p w14:paraId="47D1CF2C" w14:textId="77777777" w:rsidR="007A6D2D" w:rsidRPr="005E36D8" w:rsidRDefault="007A6D2D" w:rsidP="00FA0249">
      <w:pPr>
        <w:ind w:right="40"/>
        <w:jc w:val="both"/>
        <w:rPr>
          <w:rFonts w:ascii="Arial Narrow" w:hAnsi="Arial Narrow"/>
          <w:sz w:val="22"/>
          <w:szCs w:val="22"/>
        </w:rPr>
      </w:pPr>
    </w:p>
    <w:p w14:paraId="57059C6E" w14:textId="77777777" w:rsidR="007A6D2D" w:rsidRPr="005E36D8" w:rsidRDefault="007A6D2D" w:rsidP="00FA0249">
      <w:pPr>
        <w:ind w:right="40"/>
        <w:jc w:val="both"/>
        <w:rPr>
          <w:rFonts w:ascii="Arial Narrow" w:hAnsi="Arial Narrow"/>
          <w:sz w:val="22"/>
          <w:szCs w:val="22"/>
        </w:rPr>
      </w:pPr>
      <w:r w:rsidRPr="005E36D8">
        <w:rPr>
          <w:rFonts w:ascii="Arial Narrow" w:hAnsi="Arial Narrow"/>
          <w:sz w:val="22"/>
          <w:szCs w:val="22"/>
        </w:rPr>
        <w:t>El proponente deberá presentar fotocopia del documento de identidad del proponente para el caso de personas naturales, fotocopia del documento de identidad del representante legal según sea el caso.</w:t>
      </w:r>
    </w:p>
    <w:p w14:paraId="0D4F12D0" w14:textId="77777777" w:rsidR="007A6D2D" w:rsidRPr="005E36D8" w:rsidRDefault="007A6D2D" w:rsidP="00F4462A">
      <w:pPr>
        <w:ind w:right="40"/>
        <w:jc w:val="both"/>
        <w:rPr>
          <w:rFonts w:ascii="Arial Narrow" w:hAnsi="Arial Narrow"/>
          <w:sz w:val="22"/>
          <w:szCs w:val="22"/>
        </w:rPr>
      </w:pPr>
    </w:p>
    <w:p w14:paraId="2D9169CA"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 xml:space="preserve">DOCUMENTO DE CONFORMACIÓN DE OFERENTE PLURAL (SI APLICA) </w:t>
      </w:r>
    </w:p>
    <w:p w14:paraId="6B065BF2" w14:textId="77777777" w:rsidR="00F4462A" w:rsidRPr="005E36D8" w:rsidRDefault="00F4462A" w:rsidP="00FA0249">
      <w:pPr>
        <w:shd w:val="clear" w:color="auto" w:fill="FFFFFF"/>
        <w:jc w:val="both"/>
        <w:rPr>
          <w:rFonts w:ascii="Arial Narrow" w:eastAsia="Calibri" w:hAnsi="Arial Narrow" w:cs="Arial"/>
          <w:color w:val="000000"/>
          <w:sz w:val="22"/>
          <w:szCs w:val="22"/>
          <w:lang w:eastAsia="en-US"/>
        </w:rPr>
      </w:pPr>
    </w:p>
    <w:p w14:paraId="3E943503" w14:textId="77777777" w:rsidR="007A6D2D" w:rsidRPr="005E36D8" w:rsidRDefault="007A6D2D" w:rsidP="00FA0249">
      <w:p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En el caso de los oferentes plurales (Consorcio, Unión Temporal, etc.), debe indicarse del nombre del oferente plural; además de los integrantes del mismo y el respectivo porcentaje de participación de cada uno.</w:t>
      </w:r>
    </w:p>
    <w:p w14:paraId="6658E464" w14:textId="77777777" w:rsidR="00F4462A" w:rsidRPr="005E36D8" w:rsidRDefault="00F4462A" w:rsidP="00FA0249">
      <w:pPr>
        <w:shd w:val="clear" w:color="auto" w:fill="FFFFFF"/>
        <w:jc w:val="both"/>
        <w:rPr>
          <w:rFonts w:ascii="Arial Narrow" w:eastAsia="Calibri" w:hAnsi="Arial Narrow" w:cs="Arial"/>
          <w:color w:val="000000"/>
          <w:sz w:val="22"/>
          <w:szCs w:val="22"/>
          <w:lang w:eastAsia="en-US"/>
        </w:rPr>
      </w:pPr>
    </w:p>
    <w:p w14:paraId="56C28AA2" w14:textId="30072ECB" w:rsidR="007A6D2D" w:rsidRPr="005E36D8" w:rsidRDefault="007A6D2D" w:rsidP="00FA0249">
      <w:p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De acuerdo con lo establecido en el artículo 7</w:t>
      </w:r>
      <w:r w:rsidR="00F4462A" w:rsidRPr="005E36D8">
        <w:rPr>
          <w:rFonts w:ascii="Arial Narrow" w:eastAsia="Calibri" w:hAnsi="Arial Narrow" w:cs="Arial"/>
          <w:color w:val="000000"/>
          <w:sz w:val="22"/>
          <w:szCs w:val="22"/>
          <w:lang w:eastAsia="en-US"/>
        </w:rPr>
        <w:t>º</w:t>
      </w:r>
      <w:r w:rsidRPr="005E36D8">
        <w:rPr>
          <w:rFonts w:ascii="Arial Narrow" w:eastAsia="Calibri" w:hAnsi="Arial Narrow" w:cs="Arial"/>
          <w:color w:val="000000"/>
          <w:sz w:val="22"/>
          <w:szCs w:val="22"/>
          <w:lang w:eastAsia="en-US"/>
        </w:rPr>
        <w:t>. de la ley 80 de 1993 en el documento de conformación del oferente plural se debe:</w:t>
      </w:r>
    </w:p>
    <w:p w14:paraId="6E023930" w14:textId="77777777" w:rsidR="00F4462A" w:rsidRPr="005E36D8" w:rsidRDefault="00F4462A" w:rsidP="00FA0249">
      <w:pPr>
        <w:shd w:val="clear" w:color="auto" w:fill="FFFFFF"/>
        <w:jc w:val="both"/>
        <w:rPr>
          <w:rFonts w:ascii="Arial Narrow" w:eastAsia="Calibri" w:hAnsi="Arial Narrow" w:cs="Arial"/>
          <w:color w:val="000000"/>
          <w:sz w:val="22"/>
          <w:szCs w:val="22"/>
          <w:lang w:eastAsia="en-US"/>
        </w:rPr>
      </w:pPr>
    </w:p>
    <w:p w14:paraId="004D3AD4" w14:textId="73A63151" w:rsidR="007A6D2D" w:rsidRPr="005E36D8" w:rsidRDefault="007A6D2D" w:rsidP="00570AAC">
      <w:pPr>
        <w:pStyle w:val="Prrafodelista"/>
        <w:numPr>
          <w:ilvl w:val="0"/>
          <w:numId w:val="39"/>
        </w:num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Indicar en forma expresa si su participación es a título de Consorcio, Unión Temporal, etc., indicando el nombre y porcentaje de participación de cada uno de los integrantes que lo conforman.</w:t>
      </w:r>
    </w:p>
    <w:p w14:paraId="2DD67F8E" w14:textId="0D28AD52" w:rsidR="007A6D2D" w:rsidRPr="005E36D8" w:rsidRDefault="007A6D2D" w:rsidP="00570AAC">
      <w:pPr>
        <w:pStyle w:val="Prrafodelista"/>
        <w:numPr>
          <w:ilvl w:val="0"/>
          <w:numId w:val="39"/>
        </w:num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Designar la persona, que para todos los efectos representará el oferente plural.</w:t>
      </w:r>
    </w:p>
    <w:p w14:paraId="18E82855" w14:textId="2D1B06C5" w:rsidR="007A6D2D" w:rsidRPr="005E36D8" w:rsidRDefault="007A6D2D" w:rsidP="00570AAC">
      <w:pPr>
        <w:pStyle w:val="Prrafodelista"/>
        <w:numPr>
          <w:ilvl w:val="0"/>
          <w:numId w:val="39"/>
        </w:num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Señalar las reglas básicas que regulen las relaciones entre los miembros del oferente plural y sus respectivas responsabilidades: En el caso de la Unión Temporal señalar en forma clara y precisa, los términos y</w:t>
      </w:r>
      <w:r w:rsidR="00F4462A" w:rsidRPr="005E36D8">
        <w:rPr>
          <w:rFonts w:ascii="Arial Narrow" w:eastAsia="Calibri" w:hAnsi="Arial Narrow" w:cs="Arial"/>
          <w:color w:val="000000"/>
          <w:sz w:val="22"/>
          <w:szCs w:val="22"/>
          <w:lang w:eastAsia="en-US"/>
        </w:rPr>
        <w:t xml:space="preserve"> </w:t>
      </w:r>
      <w:r w:rsidRPr="005E36D8">
        <w:rPr>
          <w:rFonts w:ascii="Arial Narrow" w:eastAsia="Calibri" w:hAnsi="Arial Narrow" w:cs="Arial"/>
          <w:color w:val="000000"/>
          <w:sz w:val="22"/>
          <w:szCs w:val="22"/>
          <w:lang w:eastAsia="en-US"/>
        </w:rPr>
        <w:t>extensión de la participación en la propuesta y en su ejecución y las obligaciones y responsabilidades de cada uno en la ejecución del contrato (actividades), los cuales no podrán ser modificados sin el consentimiento previo de la Entidad contratante.</w:t>
      </w:r>
    </w:p>
    <w:p w14:paraId="1D5FFA28" w14:textId="36DE41A2" w:rsidR="007A6D2D" w:rsidRPr="005E36D8" w:rsidRDefault="007A6D2D" w:rsidP="00570AAC">
      <w:pPr>
        <w:pStyle w:val="Prrafodelista"/>
        <w:numPr>
          <w:ilvl w:val="0"/>
          <w:numId w:val="39"/>
        </w:num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Señalar la duración del mismo que no deberá ser inferior a la del contrato y un año más.</w:t>
      </w:r>
    </w:p>
    <w:p w14:paraId="060C89A1" w14:textId="47E8A4E3" w:rsidR="007A6D2D" w:rsidRPr="005E36D8" w:rsidRDefault="007A6D2D" w:rsidP="00570AAC">
      <w:pPr>
        <w:pStyle w:val="Prrafodelista"/>
        <w:numPr>
          <w:ilvl w:val="0"/>
          <w:numId w:val="39"/>
        </w:num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En atención a lo dispuesto en el artículo 11 del Decreto 3050 de 1997, los integrantes de la estructura plural en el documento de constitución para efectos del pago, en relación con la facturación deben manifestar si la va a efectuar en representación uno de los integrantes del oferente plural se debe informar el número del NIT de quien factura o en su defecto, si la va realizar el oferente plural con su propio NIT, hecho que se debe indicar en el documento de conformación. Además, se debe señalar el porcentaje o valor del contrato que corresponda a cada uno de los integrantes, el nombre o razón social y el NIT de cada uno de ellos.</w:t>
      </w:r>
    </w:p>
    <w:p w14:paraId="268AF2CC" w14:textId="77777777" w:rsidR="008D2A65" w:rsidRPr="005E36D8" w:rsidRDefault="008D2A65" w:rsidP="008D2A65">
      <w:pPr>
        <w:shd w:val="clear" w:color="auto" w:fill="FFFFFF"/>
        <w:jc w:val="both"/>
        <w:rPr>
          <w:rFonts w:ascii="Arial Narrow" w:eastAsia="Calibri" w:hAnsi="Arial Narrow" w:cs="Arial"/>
          <w:color w:val="000000"/>
          <w:sz w:val="22"/>
          <w:szCs w:val="22"/>
          <w:lang w:eastAsia="en-US"/>
        </w:rPr>
      </w:pPr>
    </w:p>
    <w:p w14:paraId="2A08A8B3" w14:textId="77777777" w:rsidR="007A6D2D" w:rsidRPr="005E36D8" w:rsidRDefault="007A6D2D" w:rsidP="008D2A65">
      <w:pPr>
        <w:shd w:val="clear" w:color="auto" w:fill="FFFFFF"/>
        <w:jc w:val="both"/>
        <w:rPr>
          <w:rFonts w:ascii="Arial Narrow" w:eastAsia="Calibri" w:hAnsi="Arial Narrow" w:cs="Arial"/>
          <w:color w:val="000000"/>
          <w:sz w:val="22"/>
          <w:szCs w:val="22"/>
          <w:lang w:eastAsia="en-US"/>
        </w:rPr>
      </w:pPr>
      <w:r w:rsidRPr="005E36D8">
        <w:rPr>
          <w:rFonts w:ascii="Arial Narrow" w:eastAsia="Calibri" w:hAnsi="Arial Narrow" w:cs="Arial"/>
          <w:color w:val="000000"/>
          <w:sz w:val="22"/>
          <w:szCs w:val="22"/>
          <w:lang w:eastAsia="en-US"/>
        </w:rPr>
        <w:t>En este caso, para efectos de la inscripción en el Registro Único Tributario deberán tener en cuenta lo dispuesto en el Decreto 2460 de 2013 modificado y adicionado Decreto 2620 de 2014.</w:t>
      </w:r>
    </w:p>
    <w:p w14:paraId="00DF89D0" w14:textId="77777777" w:rsidR="00F4462A" w:rsidRPr="005E36D8" w:rsidRDefault="00F4462A" w:rsidP="00FA0249">
      <w:pPr>
        <w:widowControl w:val="0"/>
        <w:jc w:val="both"/>
        <w:rPr>
          <w:rFonts w:ascii="Arial Narrow" w:eastAsia="Arial" w:hAnsi="Arial Narrow" w:cs="Arial"/>
          <w:b/>
          <w:bCs/>
          <w:color w:val="000000"/>
          <w:sz w:val="22"/>
          <w:szCs w:val="22"/>
          <w:lang w:eastAsia="en-US"/>
        </w:rPr>
      </w:pPr>
    </w:p>
    <w:p w14:paraId="293CB23F" w14:textId="77777777" w:rsidR="007A6D2D" w:rsidRPr="005E36D8" w:rsidRDefault="007A6D2D" w:rsidP="00FA0249">
      <w:pPr>
        <w:widowControl w:val="0"/>
        <w:jc w:val="both"/>
        <w:rPr>
          <w:rFonts w:ascii="Arial Narrow" w:eastAsia="Arial" w:hAnsi="Arial Narrow" w:cs="Arial"/>
          <w:b/>
          <w:bCs/>
          <w:color w:val="FF0000"/>
          <w:sz w:val="22"/>
          <w:szCs w:val="22"/>
          <w:lang w:eastAsia="en-US"/>
        </w:rPr>
      </w:pPr>
      <w:r w:rsidRPr="005E36D8">
        <w:rPr>
          <w:rFonts w:ascii="Arial Narrow" w:eastAsia="Arial" w:hAnsi="Arial Narrow" w:cs="Arial"/>
          <w:b/>
          <w:bCs/>
          <w:color w:val="000000"/>
          <w:sz w:val="22"/>
          <w:szCs w:val="22"/>
          <w:lang w:eastAsia="en-US"/>
        </w:rPr>
        <w:t>En cualquiera de las alternativas anteriores, las facturas deberán cumplir los requisitos establecidos en las disipaciones legale</w:t>
      </w:r>
      <w:r w:rsidRPr="00570AAC">
        <w:rPr>
          <w:rFonts w:ascii="Arial Narrow" w:eastAsia="Arial" w:hAnsi="Arial Narrow" w:cs="Arial"/>
          <w:b/>
          <w:bCs/>
          <w:sz w:val="22"/>
          <w:szCs w:val="22"/>
          <w:lang w:eastAsia="en-US"/>
        </w:rPr>
        <w:t>s.</w:t>
      </w:r>
    </w:p>
    <w:p w14:paraId="188EDED9" w14:textId="77777777" w:rsidR="007A6D2D" w:rsidRPr="005E36D8" w:rsidRDefault="007A6D2D" w:rsidP="00F4462A">
      <w:pPr>
        <w:pStyle w:val="Cuerpodeltexto20"/>
        <w:shd w:val="clear" w:color="auto" w:fill="auto"/>
        <w:spacing w:after="0" w:line="240" w:lineRule="auto"/>
        <w:ind w:firstLine="0"/>
        <w:jc w:val="both"/>
        <w:rPr>
          <w:rFonts w:ascii="Arial Narrow" w:hAnsi="Arial Narrow"/>
          <w:b w:val="0"/>
          <w:sz w:val="22"/>
          <w:szCs w:val="22"/>
          <w:lang w:bidi="es-ES"/>
        </w:rPr>
      </w:pPr>
    </w:p>
    <w:p w14:paraId="3B9155F3" w14:textId="1D5819BC" w:rsidR="008D2A65" w:rsidRPr="005E36D8" w:rsidRDefault="008D2A65" w:rsidP="00F4462A">
      <w:pPr>
        <w:pStyle w:val="Cuerpodeltexto20"/>
        <w:shd w:val="clear" w:color="auto" w:fill="auto"/>
        <w:spacing w:after="0" w:line="240" w:lineRule="auto"/>
        <w:ind w:firstLine="0"/>
        <w:jc w:val="both"/>
        <w:rPr>
          <w:rFonts w:ascii="Arial Narrow" w:hAnsi="Arial Narrow"/>
          <w:b w:val="0"/>
          <w:sz w:val="22"/>
          <w:szCs w:val="22"/>
          <w:lang w:bidi="es-ES"/>
        </w:rPr>
      </w:pPr>
      <w:r w:rsidRPr="005E36D8">
        <w:rPr>
          <w:rFonts w:ascii="Arial Narrow" w:hAnsi="Arial Narrow"/>
          <w:b w:val="0"/>
          <w:sz w:val="22"/>
          <w:szCs w:val="22"/>
          <w:lang w:bidi="es-ES"/>
        </w:rPr>
        <w:t>TODOS LOS INTEGRANTES DE LA ESTRUCTURA PLURAL, DEBEN ACREDITAR EXPERIENCIA EN LOS TÉRMINOS EXIGIDOS PARA LA ACREDITACIÓN DE EXPERIENCIA DEL PROPONENTE.</w:t>
      </w:r>
    </w:p>
    <w:p w14:paraId="519B1CF3" w14:textId="77777777" w:rsidR="008D2A65" w:rsidRDefault="008D2A65" w:rsidP="00F4462A">
      <w:pPr>
        <w:pStyle w:val="Cuerpodeltexto20"/>
        <w:shd w:val="clear" w:color="auto" w:fill="auto"/>
        <w:spacing w:after="0" w:line="240" w:lineRule="auto"/>
        <w:ind w:firstLine="0"/>
        <w:jc w:val="both"/>
        <w:rPr>
          <w:rFonts w:ascii="Arial Narrow" w:hAnsi="Arial Narrow"/>
          <w:b w:val="0"/>
          <w:sz w:val="22"/>
          <w:szCs w:val="22"/>
          <w:lang w:bidi="es-ES"/>
        </w:rPr>
      </w:pPr>
    </w:p>
    <w:p w14:paraId="0E5154C9" w14:textId="77777777" w:rsidR="00205840" w:rsidRPr="005E36D8" w:rsidRDefault="00205840" w:rsidP="00F4462A">
      <w:pPr>
        <w:pStyle w:val="Cuerpodeltexto20"/>
        <w:shd w:val="clear" w:color="auto" w:fill="auto"/>
        <w:spacing w:after="0" w:line="240" w:lineRule="auto"/>
        <w:ind w:firstLine="0"/>
        <w:jc w:val="both"/>
        <w:rPr>
          <w:rFonts w:ascii="Arial Narrow" w:hAnsi="Arial Narrow"/>
          <w:b w:val="0"/>
          <w:sz w:val="22"/>
          <w:szCs w:val="22"/>
          <w:lang w:bidi="es-ES"/>
        </w:rPr>
      </w:pPr>
    </w:p>
    <w:p w14:paraId="3C07FB02"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lastRenderedPageBreak/>
        <w:t>CERTIFICADO</w:t>
      </w:r>
      <w:bookmarkStart w:id="1" w:name="bookmark7"/>
      <w:r w:rsidRPr="005E36D8">
        <w:rPr>
          <w:rFonts w:ascii="Arial Narrow" w:hAnsi="Arial Narrow"/>
          <w:b/>
          <w:sz w:val="22"/>
          <w:szCs w:val="22"/>
        </w:rPr>
        <w:t xml:space="preserve"> DE EXISTENCIA Y REPRESENTACIÓN LEGAL Y/O DOCUMENTO LEGAL</w:t>
      </w:r>
      <w:bookmarkStart w:id="2" w:name="bookmark6"/>
      <w:bookmarkEnd w:id="1"/>
      <w:r w:rsidRPr="005E36D8">
        <w:rPr>
          <w:rFonts w:ascii="Arial Narrow" w:hAnsi="Arial Narrow"/>
          <w:b/>
          <w:sz w:val="22"/>
          <w:szCs w:val="22"/>
        </w:rPr>
        <w:t xml:space="preserve"> IDÓNEO</w:t>
      </w:r>
      <w:bookmarkEnd w:id="2"/>
    </w:p>
    <w:p w14:paraId="19353CD8" w14:textId="68E7A0ED" w:rsidR="007A6D2D" w:rsidRPr="005E36D8" w:rsidRDefault="007A6D2D" w:rsidP="00FA0249">
      <w:pPr>
        <w:pStyle w:val="Cuerpodeltexto20"/>
        <w:shd w:val="clear" w:color="auto" w:fill="auto"/>
        <w:spacing w:after="0" w:line="240" w:lineRule="auto"/>
        <w:ind w:firstLine="0"/>
        <w:jc w:val="both"/>
        <w:rPr>
          <w:rFonts w:ascii="Arial Narrow" w:hAnsi="Arial Narrow"/>
          <w:b w:val="0"/>
          <w:sz w:val="22"/>
          <w:szCs w:val="22"/>
        </w:rPr>
      </w:pPr>
    </w:p>
    <w:p w14:paraId="77144EA1" w14:textId="40FAFDA3"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El proponente deberá presentar el certificado de existencia y representación legal expedido por la Cámara de Comercio con fecha no superior a treinta (30) días calendario de antelación a la fecha de cierre de la convocatoria, donde conste que el objeto social de la compañía le permite desarrollar el objeto del contrato que se derive del presente proceso de selección, así como las facultades del representante legal.</w:t>
      </w:r>
    </w:p>
    <w:p w14:paraId="61197C75"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 xml:space="preserve"> </w:t>
      </w:r>
    </w:p>
    <w:p w14:paraId="29C88C04"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Si existieren limitaciones en las facultades del representante legal para contratar y comprometer a la sociedad, deberá acreditar mediante copia del acta expedida como lo determina el Código de Comercio, que ha sido facultado por el órgano social que se requiera conforme sus estatutos, para presentar la propuesta y firmar el respectivo contrato hasta por el valor total del mismo. Así mismo, en tal documento deberá constar que la duración de la sociedad no es inferior a la duración del contrato objeto del presente proceso de selección y un (1) año más. (Artículo 6º de la Ley 80 de 1993).</w:t>
      </w:r>
    </w:p>
    <w:p w14:paraId="0DB0446E"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 xml:space="preserve"> </w:t>
      </w:r>
    </w:p>
    <w:p w14:paraId="3E3DF4AC"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Las personas naturales o sociedades extranjeras sin sucursal en Colombia deberán acreditar que cuentan con un apoderado debidamente constituido, con domicilio en Colombia y ampliamente facultado para representarlas judicial o extrajudicialmente hasta la constitución de la sucursal en Colombia, en caso de resultar aceptada su propuesta, de conformidad con lo señalado en el título VIII del Libro II del Código de Comercio Colombiano.</w:t>
      </w:r>
    </w:p>
    <w:p w14:paraId="69E0339D"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 xml:space="preserve"> </w:t>
      </w:r>
    </w:p>
    <w:p w14:paraId="5928F2AA"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Si el proponente es persona jurídica que legalmente no está obligada a registrarse en la Cámara de Comercio, debe allegar el documento legal idóneo que acredite su existencia y representación o reconocimiento de personería jurídica, con fecha de expedición dentro de los treinta (30) días calendarios anteriores al cierre del proceso contractual. El cual debe encontrarse vigente y renovado al momento del cierre del presente proceso de selección.</w:t>
      </w:r>
    </w:p>
    <w:p w14:paraId="5043DA5B" w14:textId="77777777" w:rsidR="008D2A65" w:rsidRPr="005E36D8" w:rsidRDefault="008D2A65" w:rsidP="008D2A65">
      <w:pPr>
        <w:jc w:val="both"/>
        <w:rPr>
          <w:rFonts w:ascii="Arial Narrow" w:hAnsi="Arial Narrow" w:cs="Arial"/>
          <w:sz w:val="22"/>
          <w:szCs w:val="22"/>
          <w:lang w:val="es-CO"/>
        </w:rPr>
      </w:pPr>
    </w:p>
    <w:p w14:paraId="12F23B6D"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En el caso de Estructurales plurales, sus miembros deberán acreditar que dentro de su objeto social se encuentra comprendido el objeto de la presente convocatoria que se compromete a desarrollar en el acuerdo de conformación correspondiente. En todo caso tal estructura plural deberá en conjunto, acreditar que sus objetos sociales comprenden la totalidad del objeto de la convocatoria.</w:t>
      </w:r>
    </w:p>
    <w:p w14:paraId="561CB407" w14:textId="77777777" w:rsidR="008D2A65" w:rsidRPr="005E36D8" w:rsidRDefault="008D2A65" w:rsidP="008D2A65">
      <w:pPr>
        <w:jc w:val="both"/>
        <w:rPr>
          <w:rFonts w:ascii="Arial Narrow" w:hAnsi="Arial Narrow" w:cs="Arial"/>
          <w:sz w:val="22"/>
          <w:szCs w:val="22"/>
          <w:lang w:val="es-CO"/>
        </w:rPr>
      </w:pPr>
    </w:p>
    <w:p w14:paraId="71DE8C00"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Cuando el monto de la propuesta fuere superior al límite autorizado al Representante Legal, el oferente allegará la correspondiente autorización la cual debe ser impartida por la Junta de Socios o el estamento de la sociedad que tenga esa función.</w:t>
      </w:r>
    </w:p>
    <w:p w14:paraId="26336655" w14:textId="77777777" w:rsidR="008D2A65" w:rsidRPr="005E36D8" w:rsidRDefault="008D2A65" w:rsidP="008D2A65">
      <w:pPr>
        <w:jc w:val="both"/>
        <w:rPr>
          <w:rFonts w:ascii="Arial Narrow" w:hAnsi="Arial Narrow" w:cs="Arial"/>
          <w:sz w:val="22"/>
          <w:szCs w:val="22"/>
          <w:lang w:val="es-CO"/>
        </w:rPr>
      </w:pPr>
    </w:p>
    <w:p w14:paraId="01ADE02D"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En el caso que del contenido del Certificado expedido por la Cámara de Comercio o la entidad competente se haga la remisión a los estatutos de la Sociedad para establecer las facultades del Representante Legal, el oferente deberá anexar copia de la parte pertinente de dichos estatutos, y si de éstos se desprende que hay limitación para presentar la propuesta en cuanto a su monto, se deberá igualmente allegar la correspondiente autorización la cual debe ser impartida por la Junta de socios o el estamento de la sociedad que tenga esa función.</w:t>
      </w:r>
    </w:p>
    <w:p w14:paraId="1CE9930A" w14:textId="77777777" w:rsidR="008D2A65" w:rsidRPr="005E36D8" w:rsidRDefault="008D2A65" w:rsidP="008D2A65">
      <w:pPr>
        <w:jc w:val="both"/>
        <w:rPr>
          <w:rFonts w:ascii="Arial Narrow" w:hAnsi="Arial Narrow" w:cs="Arial"/>
          <w:sz w:val="22"/>
          <w:szCs w:val="22"/>
          <w:lang w:val="es-CO"/>
        </w:rPr>
      </w:pPr>
    </w:p>
    <w:p w14:paraId="067DE1B6" w14:textId="77777777" w:rsidR="008D2A65"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Si la propuesta se presenta a nombre de una Sucursal, se deberán anexar los Certificados tanto de la Sucursal como de la Casa principal.</w:t>
      </w:r>
    </w:p>
    <w:p w14:paraId="5C411B25" w14:textId="77777777" w:rsidR="008D2A65" w:rsidRPr="005E36D8" w:rsidRDefault="008D2A65" w:rsidP="008D2A65">
      <w:pPr>
        <w:jc w:val="both"/>
        <w:rPr>
          <w:rFonts w:ascii="Arial Narrow" w:hAnsi="Arial Narrow" w:cs="Arial"/>
          <w:sz w:val="22"/>
          <w:szCs w:val="22"/>
          <w:lang w:val="es-CO"/>
        </w:rPr>
      </w:pPr>
    </w:p>
    <w:p w14:paraId="40A34A48" w14:textId="47BA9709" w:rsidR="007A6D2D" w:rsidRPr="005E36D8" w:rsidRDefault="008D2A65" w:rsidP="008D2A65">
      <w:pPr>
        <w:jc w:val="both"/>
        <w:rPr>
          <w:rFonts w:ascii="Arial Narrow" w:hAnsi="Arial Narrow" w:cs="Arial"/>
          <w:sz w:val="22"/>
          <w:szCs w:val="22"/>
          <w:lang w:val="es-CO"/>
        </w:rPr>
      </w:pPr>
      <w:r w:rsidRPr="005E36D8">
        <w:rPr>
          <w:rFonts w:ascii="Arial Narrow" w:hAnsi="Arial Narrow" w:cs="Arial"/>
          <w:sz w:val="22"/>
          <w:szCs w:val="22"/>
          <w:lang w:val="es-CO"/>
        </w:rPr>
        <w:t>En ofertas conjuntas, cuando los integrantes de la Estructura plural, o uno de ellos, sea persona jurídica, cada uno de ellos o el integrante respectivo, debe aportar el citado certificado, cumpliendo además con todos los requisitos señalados con antelación.</w:t>
      </w:r>
    </w:p>
    <w:p w14:paraId="00C1D078" w14:textId="77777777" w:rsidR="005D347F" w:rsidRDefault="005D347F" w:rsidP="005D347F">
      <w:pPr>
        <w:jc w:val="both"/>
        <w:rPr>
          <w:rFonts w:ascii="Arial Narrow" w:hAnsi="Arial Narrow" w:cs="Arial"/>
          <w:b/>
          <w:noProof/>
          <w:sz w:val="22"/>
          <w:szCs w:val="22"/>
        </w:rPr>
      </w:pPr>
    </w:p>
    <w:p w14:paraId="612E5F2F" w14:textId="77777777" w:rsidR="00205840" w:rsidRDefault="00205840" w:rsidP="005D347F">
      <w:pPr>
        <w:jc w:val="both"/>
        <w:rPr>
          <w:rFonts w:ascii="Arial Narrow" w:hAnsi="Arial Narrow" w:cs="Arial"/>
          <w:b/>
          <w:noProof/>
          <w:sz w:val="22"/>
          <w:szCs w:val="22"/>
        </w:rPr>
      </w:pPr>
    </w:p>
    <w:p w14:paraId="4B0688CE" w14:textId="77777777" w:rsidR="00205840" w:rsidRPr="005E36D8" w:rsidRDefault="00205840" w:rsidP="005D347F">
      <w:pPr>
        <w:jc w:val="both"/>
        <w:rPr>
          <w:rFonts w:ascii="Arial Narrow" w:hAnsi="Arial Narrow" w:cs="Arial"/>
          <w:b/>
          <w:noProof/>
          <w:sz w:val="22"/>
          <w:szCs w:val="22"/>
        </w:rPr>
      </w:pPr>
    </w:p>
    <w:p w14:paraId="5749BE21" w14:textId="1AE7DB49" w:rsidR="005D347F" w:rsidRPr="005E36D8" w:rsidRDefault="005D347F"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lastRenderedPageBreak/>
        <w:t>CERTIFICADO REGISTRO ÚNICO DE PROPONENTES (RUP).</w:t>
      </w:r>
    </w:p>
    <w:p w14:paraId="430FDCFE" w14:textId="77777777" w:rsidR="005D347F" w:rsidRPr="005E36D8" w:rsidRDefault="005D347F" w:rsidP="005D347F">
      <w:pPr>
        <w:jc w:val="both"/>
        <w:rPr>
          <w:rFonts w:ascii="Arial Narrow" w:hAnsi="Arial Narrow" w:cs="Arial"/>
          <w:b/>
          <w:noProof/>
          <w:sz w:val="22"/>
          <w:szCs w:val="22"/>
        </w:rPr>
      </w:pPr>
    </w:p>
    <w:p w14:paraId="529DD06B"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La Entidad entenderá como admisible los códigos que corresponden hasta el tercer nivel es decir hasta la CLASE (artículo 2.2.1.1.1.5.3. decreto 1082 de 2015).</w:t>
      </w:r>
    </w:p>
    <w:p w14:paraId="0B51720A"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 </w:t>
      </w:r>
    </w:p>
    <w:p w14:paraId="4E90A2F4"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El proponente debe aportar el certificado de inscripción en el Registro Único de Proponentes, expedido por la Cámara de Comercio de la jurisdicción donde tenga el asiento principal de sus negocios (personas naturales) o el domicilio principal (personas jurídicas).</w:t>
      </w:r>
    </w:p>
    <w:p w14:paraId="1DC842C2"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 </w:t>
      </w:r>
    </w:p>
    <w:p w14:paraId="26B5D755"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Los interesados en participar en este proceso, deberán estar inscritos en el Registro Único de Proponentes de acuerdo con lo dispuesto por la Ley 1150 de 2007 y el Decreto 1082 de 2015.</w:t>
      </w:r>
    </w:p>
    <w:p w14:paraId="29129CF7"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 </w:t>
      </w:r>
    </w:p>
    <w:p w14:paraId="4A1C7557"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Quien aspire a participar en el presente proceso y haya realizado la inscripción por primera vez o que haya dejado cesar los efectos de la inscripción deberá hacerla de acuerdo a lo señalando en el Decreto 1082 de 2015 y se entenderá en firme luego de surtirse los trámites y tiempos allí señalados.</w:t>
      </w:r>
    </w:p>
    <w:p w14:paraId="40CE5AA1"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 </w:t>
      </w:r>
    </w:p>
    <w:p w14:paraId="4777AC07"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El proponente debe presentar con su propuesta el certificado de inscripción y clasificación en el RUP, expedido por la Cámara de Comercio de su domicilio principal, el cual deberá tener fecha de expedición no mayor a treinta (30) días calendarios anteriores a la fecha de presentación de la propuesta. El cual debe encontrarse vigente, renovado y en firme al momento del cierre del presente proceso de selección.</w:t>
      </w:r>
    </w:p>
    <w:p w14:paraId="550F64B4"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 </w:t>
      </w:r>
    </w:p>
    <w:p w14:paraId="4A973744" w14:textId="77777777" w:rsidR="005D347F" w:rsidRPr="005E36D8" w:rsidRDefault="005D347F" w:rsidP="005D347F">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 xml:space="preserve">En caso de CONSORCIO O UNIÓN TEMPORAL se debe presentar el RUP de cada uno de los integrantes, el cual debe estar inscrito en el código de clasificación de bienes y servicios para esta contratación. </w:t>
      </w:r>
    </w:p>
    <w:p w14:paraId="4FA26431" w14:textId="77777777" w:rsidR="005D347F" w:rsidRPr="005E36D8" w:rsidRDefault="005D347F" w:rsidP="00110FFE">
      <w:pPr>
        <w:ind w:right="40"/>
        <w:jc w:val="both"/>
        <w:rPr>
          <w:rFonts w:ascii="Arial Narrow" w:hAnsi="Arial Narrow"/>
          <w:b/>
          <w:sz w:val="22"/>
          <w:szCs w:val="22"/>
        </w:rPr>
      </w:pPr>
    </w:p>
    <w:p w14:paraId="7A8FE543"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CERTIFICACIÓN PAGO DE APORTES AL SISTEMA DE SEGURIDAD SOCIAL Y PARAFISCALES</w:t>
      </w:r>
    </w:p>
    <w:p w14:paraId="7D5B2223" w14:textId="77777777" w:rsidR="007A6D2D" w:rsidRPr="005E36D8" w:rsidRDefault="007A6D2D" w:rsidP="00FA0249">
      <w:pPr>
        <w:pStyle w:val="Prrafodelista"/>
        <w:rPr>
          <w:rFonts w:ascii="Arial Narrow" w:hAnsi="Arial Narrow"/>
          <w:sz w:val="22"/>
          <w:szCs w:val="22"/>
        </w:rPr>
      </w:pPr>
    </w:p>
    <w:p w14:paraId="2C39A103" w14:textId="77777777" w:rsidR="007A6D2D" w:rsidRPr="005E36D8" w:rsidRDefault="007A6D2D" w:rsidP="00FA0249">
      <w:pPr>
        <w:jc w:val="both"/>
        <w:rPr>
          <w:rFonts w:ascii="Arial Narrow" w:hAnsi="Arial Narrow"/>
          <w:sz w:val="22"/>
          <w:szCs w:val="22"/>
        </w:rPr>
      </w:pPr>
      <w:r w:rsidRPr="005E36D8">
        <w:rPr>
          <w:rFonts w:ascii="Arial Narrow" w:hAnsi="Arial Narrow" w:cs="Arial"/>
          <w:sz w:val="22"/>
          <w:szCs w:val="22"/>
          <w:lang w:val="es-CO"/>
        </w:rPr>
        <w:t>El proponente debe acreditar que se encuentra afiliado y a paz y salvo con el Sistema Integral de Seguridad Social (salud, riesgos profesionales y pensiones) y Aportes Parafiscales (Cajas de Compensación Familiar, Instituto Colombiano de Bienestar Familiar – ICBF y Servicio Nacional de Aprendizaje – SENA) cuando a ello haya lugar, de conformidad con lo señalado en el artículo 50 de la Ley 789 de 2002, la Ley 828 de 2003, la Ley 1122 de 2007 y la Ley 1150 de 2007.</w:t>
      </w:r>
    </w:p>
    <w:p w14:paraId="39E2B327" w14:textId="77777777" w:rsidR="007A6D2D" w:rsidRPr="005E36D8" w:rsidRDefault="007A6D2D" w:rsidP="00FA0249">
      <w:pPr>
        <w:jc w:val="both"/>
        <w:rPr>
          <w:rFonts w:ascii="Arial Narrow" w:hAnsi="Arial Narrow"/>
          <w:sz w:val="22"/>
          <w:szCs w:val="22"/>
        </w:rPr>
      </w:pPr>
      <w:r w:rsidRPr="005E36D8">
        <w:rPr>
          <w:rFonts w:ascii="Arial Narrow" w:hAnsi="Arial Narrow" w:cs="Arial"/>
          <w:sz w:val="22"/>
          <w:szCs w:val="22"/>
          <w:lang w:val="es-CO"/>
        </w:rPr>
        <w:t> </w:t>
      </w:r>
    </w:p>
    <w:p w14:paraId="48FFA873" w14:textId="31AAF5BA" w:rsidR="007A6D2D" w:rsidRPr="005E36D8" w:rsidRDefault="007A6D2D" w:rsidP="00FA0249">
      <w:pPr>
        <w:jc w:val="both"/>
        <w:rPr>
          <w:rFonts w:ascii="Arial Narrow" w:hAnsi="Arial Narrow"/>
          <w:sz w:val="22"/>
          <w:szCs w:val="22"/>
        </w:rPr>
      </w:pPr>
      <w:r w:rsidRPr="005E36D8">
        <w:rPr>
          <w:rFonts w:ascii="Arial Narrow" w:hAnsi="Arial Narrow" w:cs="Arial"/>
          <w:sz w:val="22"/>
          <w:szCs w:val="22"/>
        </w:rPr>
        <w:t>Si es persona jurídica, tal acreditación deberá hacerse mediante una certificación expedida por el Revisor Fiscal, o el Representante Legal, si la persona jurídica no está obligada a tener Revisor Fiscal, conforme a la Ley 43 de 1990. Si es persona natural, el proponente deberá adjuntar una certificación en la que conste dicha manifestación.</w:t>
      </w:r>
    </w:p>
    <w:p w14:paraId="12EE0FFC" w14:textId="25971FC8" w:rsidR="007A6D2D" w:rsidRPr="005E36D8" w:rsidRDefault="007A6D2D" w:rsidP="00FA0249">
      <w:pPr>
        <w:jc w:val="both"/>
        <w:rPr>
          <w:rFonts w:ascii="Arial Narrow" w:hAnsi="Arial Narrow"/>
          <w:sz w:val="22"/>
          <w:szCs w:val="22"/>
        </w:rPr>
      </w:pPr>
    </w:p>
    <w:p w14:paraId="51E7DF9B" w14:textId="77777777" w:rsidR="007A6D2D" w:rsidRPr="005E36D8" w:rsidRDefault="007A6D2D" w:rsidP="00FA0249">
      <w:pPr>
        <w:jc w:val="both"/>
        <w:rPr>
          <w:rFonts w:ascii="Arial Narrow" w:hAnsi="Arial Narrow" w:cs="Arial"/>
          <w:sz w:val="22"/>
          <w:szCs w:val="22"/>
          <w:lang w:val="es-CO"/>
        </w:rPr>
      </w:pPr>
      <w:r w:rsidRPr="005E36D8">
        <w:rPr>
          <w:rFonts w:ascii="Arial Narrow" w:hAnsi="Arial Narrow" w:cs="Arial"/>
          <w:sz w:val="22"/>
          <w:szCs w:val="22"/>
          <w:lang w:val="es-CO"/>
        </w:rPr>
        <w:t>Las personas Jurídicas o Naturales que no tengan obligaciones con el sistema de seguridad social integral, deberán notificarlo mediante certificación juramentada por el representante legal y/o contador y/o revisor fiscal. En caso de que el proponente se presente a título de consorcio o unión temporal, cada uno de sus integrantes debe cumplir con este requisito según su naturaleza.</w:t>
      </w:r>
    </w:p>
    <w:p w14:paraId="477A2BD4" w14:textId="0428CEF4" w:rsidR="007A6D2D" w:rsidRPr="005E36D8" w:rsidRDefault="007A6D2D" w:rsidP="00FA0249">
      <w:pPr>
        <w:jc w:val="both"/>
        <w:rPr>
          <w:rFonts w:ascii="Arial Narrow" w:hAnsi="Arial Narrow" w:cs="Arial"/>
          <w:sz w:val="22"/>
          <w:szCs w:val="22"/>
          <w:lang w:val="es-CO"/>
        </w:rPr>
      </w:pPr>
    </w:p>
    <w:p w14:paraId="0513B6E4" w14:textId="77777777" w:rsidR="00A63559" w:rsidRPr="005E36D8" w:rsidRDefault="00A63559"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ACREDITACIÓN DE DOCUMENTOS DE PERSONAS JURÍDICAS EXTRANJERAS SIN SUCURSAL O DOMICILIO EN COLOMBIA (SI APLICA)</w:t>
      </w:r>
    </w:p>
    <w:p w14:paraId="605BFC01" w14:textId="77777777" w:rsidR="00A63559" w:rsidRPr="005E36D8" w:rsidRDefault="00A63559" w:rsidP="00A63559">
      <w:pPr>
        <w:autoSpaceDE w:val="0"/>
        <w:autoSpaceDN w:val="0"/>
        <w:adjustRightInd w:val="0"/>
        <w:jc w:val="both"/>
        <w:rPr>
          <w:rFonts w:ascii="Arial Narrow" w:hAnsi="Arial Narrow"/>
          <w:sz w:val="22"/>
          <w:szCs w:val="22"/>
        </w:rPr>
      </w:pPr>
    </w:p>
    <w:p w14:paraId="0B9C1029" w14:textId="43DF8E86" w:rsidR="00A63559" w:rsidRPr="005E36D8" w:rsidRDefault="00A63559" w:rsidP="00A63559">
      <w:pPr>
        <w:jc w:val="both"/>
        <w:rPr>
          <w:rFonts w:ascii="Arial Narrow" w:hAnsi="Arial Narrow" w:cs="Arial"/>
          <w:sz w:val="22"/>
          <w:szCs w:val="22"/>
          <w:lang w:val="es-CO"/>
        </w:rPr>
      </w:pPr>
      <w:r w:rsidRPr="005E36D8">
        <w:rPr>
          <w:rFonts w:ascii="Arial Narrow" w:hAnsi="Arial Narrow"/>
          <w:sz w:val="22"/>
          <w:szCs w:val="22"/>
        </w:rPr>
        <w:t xml:space="preserve">Las personas naturales o jurídicas extranjeras sin domicilio en el país o sin sucursal establecida en Colombia, deben acreditar que cuentan con un apoderado domiciliado en Colombia debidamente facultado para presentar la propuesta y representarla judicial y extrajudicialmente, la existencia y representación será acreditada, bien sea que su </w:t>
      </w:r>
      <w:r w:rsidRPr="005E36D8">
        <w:rPr>
          <w:rFonts w:ascii="Arial Narrow" w:hAnsi="Arial Narrow"/>
          <w:sz w:val="22"/>
          <w:szCs w:val="22"/>
        </w:rPr>
        <w:lastRenderedPageBreak/>
        <w:t>participación sea en forma independiente o como integrantes de Consorcio o Unión Temporal, mediante una certificación expedida por la autoridad competente del país del domicilio del proponente, de conformidad con los requisitos establecidos en el artículo 480 del Código de Comercio.</w:t>
      </w:r>
    </w:p>
    <w:p w14:paraId="7D24BA80" w14:textId="77777777" w:rsidR="00A63559" w:rsidRPr="005E36D8" w:rsidRDefault="00A63559" w:rsidP="00FA0249">
      <w:pPr>
        <w:jc w:val="both"/>
        <w:rPr>
          <w:rFonts w:ascii="Arial Narrow" w:hAnsi="Arial Narrow" w:cs="Arial"/>
          <w:sz w:val="22"/>
          <w:szCs w:val="22"/>
          <w:lang w:val="es-CO"/>
        </w:rPr>
      </w:pPr>
    </w:p>
    <w:p w14:paraId="55E678A7" w14:textId="66EC4131" w:rsidR="00A63559" w:rsidRPr="005E36D8" w:rsidRDefault="00A63559" w:rsidP="00FA0249">
      <w:pPr>
        <w:jc w:val="both"/>
        <w:rPr>
          <w:rFonts w:ascii="Arial Narrow" w:hAnsi="Arial Narrow" w:cs="Arial"/>
          <w:sz w:val="22"/>
          <w:szCs w:val="22"/>
          <w:lang w:val="es-CO"/>
        </w:rPr>
      </w:pPr>
      <w:r w:rsidRPr="005E36D8">
        <w:rPr>
          <w:rFonts w:ascii="Arial Narrow" w:hAnsi="Arial Narrow" w:cs="Arial"/>
          <w:sz w:val="22"/>
          <w:szCs w:val="22"/>
          <w:lang w:val="es-CO"/>
        </w:rPr>
        <w:t xml:space="preserve">Lo dispuesto en la fecha de constitución debe contener las personas jurídicas nacionales y extranjeras deberán acreditar que su duración no será inferior a la del plazo del contrato y un año más y lo dispuesto en el Decreto 1085 de 2015 en su Artículo 2.2.1.1.1.5.1. en su numeral 2.5 </w:t>
      </w:r>
      <w:r w:rsidR="00D60A74" w:rsidRPr="005E36D8">
        <w:rPr>
          <w:rFonts w:ascii="Arial Narrow" w:hAnsi="Arial Narrow" w:cs="Arial"/>
          <w:sz w:val="22"/>
          <w:szCs w:val="22"/>
          <w:lang w:val="es-CO"/>
        </w:rPr>
        <w:t>así</w:t>
      </w:r>
      <w:r w:rsidRPr="005E36D8">
        <w:rPr>
          <w:rFonts w:ascii="Arial Narrow" w:hAnsi="Arial Narrow" w:cs="Arial"/>
          <w:sz w:val="22"/>
          <w:szCs w:val="22"/>
          <w:lang w:val="es-CO"/>
        </w:rPr>
        <w:t xml:space="preserve">: </w:t>
      </w:r>
      <w:r w:rsidRPr="005E36D8">
        <w:rPr>
          <w:rFonts w:ascii="Arial Narrow" w:hAnsi="Arial Narrow" w:cs="Arial"/>
          <w:i/>
          <w:sz w:val="22"/>
          <w:szCs w:val="22"/>
          <w:lang w:val="es-CO"/>
        </w:rPr>
        <w:t>(…) Si la constitución del interesado es menor a tres (3) años, puede acreditar la experiencia de sus accionistas, socios o constituyentes</w:t>
      </w:r>
      <w:r w:rsidRPr="005E36D8">
        <w:rPr>
          <w:rFonts w:ascii="Arial Narrow" w:hAnsi="Arial Narrow" w:cs="Arial"/>
          <w:sz w:val="22"/>
          <w:szCs w:val="22"/>
          <w:lang w:val="es-CO"/>
        </w:rPr>
        <w:t>, con anterioridad a la Fecha de Cierre, siempre y cuando se trate de un proponente o miembro de la figura asociativa que sea el LÍDER y acredite la experiencia general o la experiencia específica a través de una matriz que sea una persona extranjera no obligada a inscribirse en el RUP.</w:t>
      </w:r>
    </w:p>
    <w:p w14:paraId="06A1B1A6" w14:textId="77777777" w:rsidR="00A63559" w:rsidRPr="005E36D8" w:rsidRDefault="00A63559" w:rsidP="00FA0249">
      <w:pPr>
        <w:jc w:val="both"/>
        <w:rPr>
          <w:rFonts w:ascii="Arial Narrow" w:hAnsi="Arial Narrow"/>
          <w:sz w:val="22"/>
          <w:szCs w:val="22"/>
        </w:rPr>
      </w:pPr>
    </w:p>
    <w:p w14:paraId="56C01EDA" w14:textId="77777777" w:rsidR="00A63559" w:rsidRPr="005E36D8" w:rsidRDefault="00A63559"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 xml:space="preserve">GARANTÍA DE SERIEDAD DE LA OFERTA </w:t>
      </w:r>
    </w:p>
    <w:p w14:paraId="236C705B" w14:textId="77777777" w:rsidR="00A63559" w:rsidRPr="005E36D8" w:rsidRDefault="00A63559" w:rsidP="00A63559">
      <w:pPr>
        <w:pStyle w:val="Cuerpodeltexto20"/>
        <w:shd w:val="clear" w:color="auto" w:fill="auto"/>
        <w:spacing w:after="0" w:line="240" w:lineRule="auto"/>
        <w:ind w:right="49" w:firstLine="0"/>
        <w:jc w:val="both"/>
        <w:rPr>
          <w:rFonts w:ascii="Arial Narrow" w:eastAsia="Times New Roman" w:hAnsi="Arial Narrow" w:cs="Times New Roman"/>
          <w:b w:val="0"/>
          <w:sz w:val="22"/>
          <w:szCs w:val="22"/>
          <w:lang w:eastAsia="es-ES"/>
        </w:rPr>
      </w:pPr>
    </w:p>
    <w:p w14:paraId="121F20C3" w14:textId="6C69744A" w:rsidR="00A63559" w:rsidRPr="005E36D8" w:rsidRDefault="00A63559" w:rsidP="00577FE8">
      <w:pPr>
        <w:pStyle w:val="Cuerpodeltexto0"/>
        <w:shd w:val="clear" w:color="auto" w:fill="auto"/>
        <w:spacing w:after="0" w:line="240" w:lineRule="auto"/>
        <w:ind w:right="49" w:firstLine="0"/>
        <w:rPr>
          <w:rFonts w:ascii="Arial Narrow" w:eastAsia="Times New Roman" w:hAnsi="Arial Narrow" w:cs="Times New Roman"/>
          <w:bCs/>
          <w:sz w:val="22"/>
          <w:szCs w:val="22"/>
          <w:lang w:eastAsia="es-ES"/>
        </w:rPr>
      </w:pPr>
      <w:r w:rsidRPr="005E36D8">
        <w:rPr>
          <w:rFonts w:ascii="Arial Narrow" w:eastAsia="Times New Roman" w:hAnsi="Arial Narrow" w:cs="Times New Roman"/>
          <w:bCs/>
          <w:sz w:val="22"/>
          <w:szCs w:val="22"/>
          <w:lang w:eastAsia="es-ES"/>
        </w:rPr>
        <w:t xml:space="preserve">El proponente para garantizar su oferta deberá constituir a favor de la Unidad de Servicios Penitenciarios y Carcelarios USPEC con NIT 900.523.392 – 1, póliza de seriedad de la oferta expedida por compañía de seguros legalmente autorizada para funcionar en Colombia, por una suma equivalente al diez por ciento (10%) del valor de oferta, con vigencia de </w:t>
      </w:r>
      <w:r w:rsidRPr="005E36D8">
        <w:rPr>
          <w:rFonts w:ascii="Arial Narrow" w:eastAsia="Times New Roman" w:hAnsi="Arial Narrow" w:cs="Times New Roman"/>
          <w:b/>
          <w:bCs/>
          <w:sz w:val="22"/>
          <w:szCs w:val="22"/>
          <w:lang w:eastAsia="es-ES"/>
        </w:rPr>
        <w:t>sesenta (60) días calendario</w:t>
      </w:r>
      <w:r w:rsidRPr="005E36D8">
        <w:rPr>
          <w:rFonts w:ascii="Arial Narrow" w:eastAsia="Times New Roman" w:hAnsi="Arial Narrow" w:cs="Times New Roman"/>
          <w:bCs/>
          <w:sz w:val="22"/>
          <w:szCs w:val="22"/>
          <w:lang w:eastAsia="es-ES"/>
        </w:rPr>
        <w:t>, contados a partir de la fecha de cierre y en los términos establecidos en los artículos 2.2.1.2.3.1.6 y 2.2.1.2.3.1.9 del Decreto 10</w:t>
      </w:r>
      <w:r w:rsidR="00577FE8" w:rsidRPr="005E36D8">
        <w:rPr>
          <w:rFonts w:ascii="Arial Narrow" w:eastAsia="Times New Roman" w:hAnsi="Arial Narrow" w:cs="Times New Roman"/>
          <w:bCs/>
          <w:sz w:val="22"/>
          <w:szCs w:val="22"/>
          <w:lang w:eastAsia="es-ES"/>
        </w:rPr>
        <w:t>82 de 2015.</w:t>
      </w:r>
    </w:p>
    <w:p w14:paraId="23C58AC5" w14:textId="77777777" w:rsidR="00577FE8" w:rsidRPr="005E36D8" w:rsidRDefault="00577FE8" w:rsidP="00577FE8">
      <w:pPr>
        <w:pStyle w:val="Cuerpodeltexto0"/>
        <w:shd w:val="clear" w:color="auto" w:fill="auto"/>
        <w:spacing w:after="0" w:line="240" w:lineRule="auto"/>
        <w:ind w:right="49" w:firstLine="0"/>
        <w:rPr>
          <w:rFonts w:ascii="Arial Narrow" w:eastAsia="Times New Roman" w:hAnsi="Arial Narrow" w:cs="Times New Roman"/>
          <w:bCs/>
          <w:sz w:val="22"/>
          <w:szCs w:val="22"/>
          <w:lang w:eastAsia="es-ES"/>
        </w:rPr>
      </w:pPr>
    </w:p>
    <w:p w14:paraId="4F389A2D" w14:textId="77777777" w:rsidR="00A63559" w:rsidRPr="005E36D8" w:rsidRDefault="00A63559" w:rsidP="00577FE8">
      <w:pPr>
        <w:pStyle w:val="Cuerpodeltexto0"/>
        <w:shd w:val="clear" w:color="auto" w:fill="auto"/>
        <w:spacing w:after="0" w:line="240" w:lineRule="auto"/>
        <w:ind w:right="49" w:firstLine="0"/>
        <w:rPr>
          <w:rFonts w:ascii="Arial Narrow" w:eastAsia="Times New Roman" w:hAnsi="Arial Narrow" w:cs="Times New Roman"/>
          <w:bCs/>
          <w:sz w:val="22"/>
          <w:szCs w:val="22"/>
          <w:lang w:eastAsia="es-ES"/>
        </w:rPr>
      </w:pPr>
      <w:r w:rsidRPr="005E36D8">
        <w:rPr>
          <w:rFonts w:ascii="Arial Narrow" w:eastAsia="Times New Roman" w:hAnsi="Arial Narrow" w:cs="Times New Roman"/>
          <w:bCs/>
          <w:sz w:val="22"/>
          <w:szCs w:val="22"/>
          <w:lang w:eastAsia="es-ES"/>
        </w:rPr>
        <w:t>Cuando la oferta sea presentada por un oferente plural - Consorcio o Unión Temporal, la garantía de</w:t>
      </w:r>
      <w:r w:rsidRPr="005E36D8">
        <w:rPr>
          <w:rFonts w:ascii="Arial Narrow" w:hAnsi="Arial Narrow"/>
          <w:sz w:val="22"/>
          <w:szCs w:val="22"/>
        </w:rPr>
        <w:t xml:space="preserve"> </w:t>
      </w:r>
      <w:r w:rsidRPr="005E36D8">
        <w:rPr>
          <w:rFonts w:ascii="Arial Narrow" w:eastAsia="Times New Roman" w:hAnsi="Arial Narrow" w:cs="Times New Roman"/>
          <w:bCs/>
          <w:sz w:val="22"/>
          <w:szCs w:val="22"/>
          <w:lang w:eastAsia="es-ES"/>
        </w:rPr>
        <w:t>seriedad deberá ser tomada por todos sus integrantes y expedida a nombre del oferente plural, tal como aparecen en el documento que acredita la existencia y representación de cada uno de ellos.</w:t>
      </w:r>
    </w:p>
    <w:p w14:paraId="497F992C" w14:textId="77777777" w:rsidR="00A63559" w:rsidRPr="005E36D8" w:rsidRDefault="00A63559" w:rsidP="00A63559">
      <w:pPr>
        <w:pStyle w:val="Default"/>
        <w:jc w:val="both"/>
        <w:rPr>
          <w:rFonts w:ascii="Arial Narrow" w:eastAsia="Times New Roman" w:hAnsi="Arial Narrow" w:cs="Times New Roman"/>
          <w:b/>
          <w:bCs/>
          <w:color w:val="auto"/>
          <w:sz w:val="22"/>
          <w:szCs w:val="22"/>
          <w:lang w:val="es-ES" w:eastAsia="es-ES"/>
        </w:rPr>
      </w:pPr>
    </w:p>
    <w:p w14:paraId="329002F8" w14:textId="7BDAE44B" w:rsidR="004207D1" w:rsidRPr="005E36D8" w:rsidRDefault="00A63559" w:rsidP="00A63559">
      <w:pPr>
        <w:jc w:val="both"/>
        <w:rPr>
          <w:rFonts w:ascii="Arial Narrow" w:hAnsi="Arial Narrow"/>
          <w:b/>
          <w:bCs/>
          <w:i/>
          <w:sz w:val="22"/>
          <w:szCs w:val="22"/>
        </w:rPr>
      </w:pPr>
      <w:r w:rsidRPr="005E36D8">
        <w:rPr>
          <w:rFonts w:ascii="Arial Narrow" w:hAnsi="Arial Narrow"/>
          <w:b/>
          <w:bCs/>
          <w:sz w:val="22"/>
          <w:szCs w:val="22"/>
        </w:rPr>
        <w:t>NOTA: EL PROPONENTE DEBERÁ ANEXAR CON SU PROPUESTA LA GARANTÍA DE SERIEDAD EN LOS TÉRMINOS DE LA LEY 1150 DE 2007 ARTÍCULO 5 MODIFICADO POR LA LEY 1882 DE 2018, EL CUAL SEÑALA:</w:t>
      </w:r>
      <w:r w:rsidRPr="005E36D8">
        <w:rPr>
          <w:rFonts w:ascii="Arial Narrow" w:hAnsi="Arial Narrow"/>
          <w:b/>
          <w:bCs/>
          <w:i/>
          <w:sz w:val="22"/>
          <w:szCs w:val="22"/>
        </w:rPr>
        <w:t xml:space="preserve"> “LA NO ENTREGA DE LA GARANTÍA DE SERIEDAD JUNTO CON LA PROPUESTA NO SERÁ SUBSANABLE Y SERA CAUSAL DE RECHAZO DE LA MISMA”.</w:t>
      </w:r>
    </w:p>
    <w:p w14:paraId="1825B5DD" w14:textId="77777777" w:rsidR="00577FE8" w:rsidRPr="005E36D8" w:rsidRDefault="00577FE8" w:rsidP="00A63559">
      <w:pPr>
        <w:jc w:val="both"/>
        <w:rPr>
          <w:rFonts w:ascii="Arial Narrow" w:hAnsi="Arial Narrow"/>
          <w:sz w:val="22"/>
          <w:szCs w:val="22"/>
        </w:rPr>
      </w:pPr>
    </w:p>
    <w:p w14:paraId="34F03AC9" w14:textId="2A331F9A"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CERTIFICADO DE ANTECEDENTES FISCALES, DISCIPLINARIOS Y JUDICIALES</w:t>
      </w:r>
    </w:p>
    <w:p w14:paraId="7F0BF187" w14:textId="77777777" w:rsidR="007A6D2D" w:rsidRPr="005E36D8" w:rsidRDefault="007A6D2D" w:rsidP="00FA0249">
      <w:pPr>
        <w:autoSpaceDE w:val="0"/>
        <w:autoSpaceDN w:val="0"/>
        <w:adjustRightInd w:val="0"/>
        <w:jc w:val="both"/>
        <w:rPr>
          <w:rFonts w:ascii="Arial Narrow" w:eastAsia="Calibri" w:hAnsi="Arial Narrow" w:cs="Arial"/>
          <w:sz w:val="22"/>
          <w:szCs w:val="22"/>
        </w:rPr>
      </w:pPr>
    </w:p>
    <w:p w14:paraId="083DD74F" w14:textId="77777777" w:rsidR="007A6D2D" w:rsidRPr="005E36D8" w:rsidRDefault="007A6D2D" w:rsidP="00FA0249">
      <w:pPr>
        <w:shd w:val="clear" w:color="auto" w:fill="FFFFFF"/>
        <w:jc w:val="both"/>
        <w:rPr>
          <w:rFonts w:ascii="Arial Narrow" w:hAnsi="Arial Narrow"/>
          <w:sz w:val="22"/>
          <w:szCs w:val="22"/>
        </w:rPr>
      </w:pPr>
      <w:r w:rsidRPr="005E36D8">
        <w:rPr>
          <w:rFonts w:ascii="Arial Narrow" w:hAnsi="Arial Narrow"/>
          <w:sz w:val="22"/>
          <w:szCs w:val="22"/>
        </w:rPr>
        <w:t>La USPEC verificará en cumplimiento de lo establecido por la Ley 1238 de 2008, los antecedentes fiscales, disciplinarios y judiciales de los proponentes. También verificará el Registro Nacional de Medidas Correctivas de la Policía Nacional.</w:t>
      </w:r>
    </w:p>
    <w:p w14:paraId="4779B090" w14:textId="77777777" w:rsidR="007A6D2D" w:rsidRPr="005E36D8" w:rsidRDefault="007A6D2D" w:rsidP="00FA0249">
      <w:pPr>
        <w:shd w:val="clear" w:color="auto" w:fill="FFFFFF"/>
        <w:jc w:val="both"/>
        <w:rPr>
          <w:rFonts w:ascii="Arial Narrow" w:hAnsi="Arial Narrow"/>
          <w:sz w:val="22"/>
          <w:szCs w:val="22"/>
        </w:rPr>
      </w:pPr>
      <w:r w:rsidRPr="005E36D8">
        <w:rPr>
          <w:rFonts w:ascii="Arial Narrow" w:hAnsi="Arial Narrow"/>
          <w:sz w:val="22"/>
          <w:szCs w:val="22"/>
        </w:rPr>
        <w:t> </w:t>
      </w:r>
    </w:p>
    <w:p w14:paraId="22776D5D" w14:textId="5238A05C" w:rsidR="007A6D2D" w:rsidRPr="005E36D8" w:rsidRDefault="007A6D2D" w:rsidP="00FA0249">
      <w:pPr>
        <w:shd w:val="clear" w:color="auto" w:fill="FFFFFF"/>
        <w:jc w:val="both"/>
        <w:rPr>
          <w:rFonts w:ascii="Arial Narrow" w:hAnsi="Arial Narrow"/>
          <w:sz w:val="22"/>
          <w:szCs w:val="22"/>
        </w:rPr>
      </w:pPr>
      <w:r w:rsidRPr="005E36D8">
        <w:rPr>
          <w:rFonts w:ascii="Arial Narrow" w:hAnsi="Arial Narrow"/>
          <w:sz w:val="22"/>
          <w:szCs w:val="22"/>
        </w:rPr>
        <w:t>El proponente NO SERÁ</w:t>
      </w:r>
      <w:r w:rsidR="00F4462A" w:rsidRPr="005E36D8">
        <w:rPr>
          <w:rFonts w:ascii="Arial Narrow" w:hAnsi="Arial Narrow"/>
          <w:sz w:val="22"/>
          <w:szCs w:val="22"/>
        </w:rPr>
        <w:t xml:space="preserve"> </w:t>
      </w:r>
      <w:r w:rsidRPr="005E36D8">
        <w:rPr>
          <w:rFonts w:ascii="Arial Narrow" w:hAnsi="Arial Narrow"/>
          <w:sz w:val="22"/>
          <w:szCs w:val="22"/>
        </w:rPr>
        <w:t>HABILITADO si él, o uno de los integrantes del consorcio o unión temporal presenta causal de inhabilidad por alguna de estas circunstancias.</w:t>
      </w:r>
    </w:p>
    <w:p w14:paraId="5AAB5596" w14:textId="77777777" w:rsidR="007A6D2D" w:rsidRPr="005E36D8" w:rsidRDefault="007A6D2D" w:rsidP="00FA0249">
      <w:pPr>
        <w:jc w:val="both"/>
        <w:rPr>
          <w:rFonts w:ascii="Arial Narrow" w:hAnsi="Arial Narrow" w:cs="Arial"/>
          <w:noProof/>
          <w:sz w:val="22"/>
          <w:szCs w:val="22"/>
        </w:rPr>
      </w:pPr>
    </w:p>
    <w:p w14:paraId="4FB92386"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t xml:space="preserve">COMPROMISO ANTICORRUPCIÓN </w:t>
      </w:r>
    </w:p>
    <w:p w14:paraId="4A55E441" w14:textId="77777777" w:rsidR="007A6D2D" w:rsidRPr="005E36D8" w:rsidRDefault="007A6D2D" w:rsidP="00FA0249">
      <w:pPr>
        <w:widowControl w:val="0"/>
        <w:tabs>
          <w:tab w:val="left" w:pos="6060"/>
          <w:tab w:val="left" w:pos="8505"/>
          <w:tab w:val="left" w:pos="8789"/>
        </w:tabs>
        <w:ind w:right="49"/>
        <w:contextualSpacing/>
        <w:jc w:val="both"/>
        <w:rPr>
          <w:rFonts w:ascii="Arial Narrow" w:eastAsia="Arial" w:hAnsi="Arial Narrow" w:cs="Arial"/>
          <w:b/>
          <w:bCs/>
          <w:color w:val="000000"/>
          <w:sz w:val="22"/>
          <w:szCs w:val="22"/>
          <w:lang w:val="es-CO" w:eastAsia="en-US"/>
        </w:rPr>
      </w:pPr>
    </w:p>
    <w:p w14:paraId="3D9EB0FD" w14:textId="77777777" w:rsidR="007A6D2D" w:rsidRPr="005E36D8" w:rsidRDefault="007A6D2D" w:rsidP="00FA0249">
      <w:pPr>
        <w:widowControl w:val="0"/>
        <w:ind w:right="49"/>
        <w:contextualSpacing/>
        <w:jc w:val="both"/>
        <w:rPr>
          <w:rFonts w:ascii="Arial Narrow" w:eastAsia="Arial" w:hAnsi="Arial Narrow" w:cs="Arial"/>
          <w:bCs/>
          <w:color w:val="000000"/>
          <w:sz w:val="22"/>
          <w:szCs w:val="22"/>
          <w:lang w:eastAsia="en-US"/>
        </w:rPr>
      </w:pPr>
      <w:r w:rsidRPr="005E36D8">
        <w:rPr>
          <w:rFonts w:ascii="Arial Narrow" w:eastAsia="Arial" w:hAnsi="Arial Narrow" w:cs="Arial"/>
          <w:bCs/>
          <w:color w:val="000000"/>
          <w:sz w:val="22"/>
          <w:szCs w:val="22"/>
          <w:lang w:eastAsia="en-US"/>
        </w:rPr>
        <w:t xml:space="preserve">Los Proponentes deben suscribir el compromiso anticorrupción contenido en el </w:t>
      </w:r>
      <w:r w:rsidRPr="005E36D8">
        <w:rPr>
          <w:rFonts w:ascii="Arial Narrow" w:eastAsia="Arial" w:hAnsi="Arial Narrow" w:cs="Arial"/>
          <w:b/>
          <w:bCs/>
          <w:color w:val="000000"/>
          <w:sz w:val="22"/>
          <w:szCs w:val="22"/>
          <w:lang w:val="es-CO" w:eastAsia="en-US"/>
        </w:rPr>
        <w:t>ANEXO COMPROMISO ANTICORRUPCIÓN</w:t>
      </w:r>
      <w:r w:rsidRPr="005E36D8">
        <w:rPr>
          <w:rFonts w:ascii="Arial Narrow" w:eastAsia="Arial" w:hAnsi="Arial Narrow" w:cs="Arial"/>
          <w:bCs/>
          <w:color w:val="000000"/>
          <w:sz w:val="22"/>
          <w:szCs w:val="22"/>
          <w:lang w:val="es-CO" w:eastAsia="en-US"/>
        </w:rPr>
        <w:t xml:space="preserve"> correspondiente </w:t>
      </w:r>
      <w:r w:rsidRPr="005E36D8">
        <w:rPr>
          <w:rFonts w:ascii="Arial Narrow" w:eastAsia="Arial" w:hAnsi="Arial Narrow" w:cs="Arial"/>
          <w:bCs/>
          <w:color w:val="000000"/>
          <w:sz w:val="22"/>
          <w:szCs w:val="22"/>
          <w:lang w:eastAsia="en-US"/>
        </w:rPr>
        <w:t xml:space="preserve">en el cual manifiestan su apoyo irrestricto a los esfuerzos del Estado Colombiano contra la corrupción. </w:t>
      </w:r>
    </w:p>
    <w:p w14:paraId="113B730B" w14:textId="77777777" w:rsidR="007A6D2D" w:rsidRDefault="007A6D2D" w:rsidP="00FA0249">
      <w:pPr>
        <w:jc w:val="both"/>
        <w:rPr>
          <w:rFonts w:ascii="Arial Narrow" w:eastAsia="Arial" w:hAnsi="Arial Narrow" w:cs="Arial"/>
          <w:bCs/>
          <w:color w:val="000000"/>
          <w:sz w:val="22"/>
          <w:szCs w:val="22"/>
          <w:lang w:eastAsia="en-US"/>
        </w:rPr>
      </w:pPr>
    </w:p>
    <w:p w14:paraId="14379C30" w14:textId="77777777" w:rsidR="00BA2CE9" w:rsidRDefault="00BA2CE9" w:rsidP="00FA0249">
      <w:pPr>
        <w:jc w:val="both"/>
        <w:rPr>
          <w:rFonts w:ascii="Arial Narrow" w:eastAsia="Arial" w:hAnsi="Arial Narrow" w:cs="Arial"/>
          <w:bCs/>
          <w:color w:val="000000"/>
          <w:sz w:val="22"/>
          <w:szCs w:val="22"/>
          <w:lang w:eastAsia="en-US"/>
        </w:rPr>
      </w:pPr>
    </w:p>
    <w:p w14:paraId="346F9DBA" w14:textId="77777777" w:rsidR="00BA2CE9" w:rsidRDefault="00BA2CE9" w:rsidP="00FA0249">
      <w:pPr>
        <w:jc w:val="both"/>
        <w:rPr>
          <w:rFonts w:ascii="Arial Narrow" w:eastAsia="Arial" w:hAnsi="Arial Narrow" w:cs="Arial"/>
          <w:bCs/>
          <w:color w:val="000000"/>
          <w:sz w:val="22"/>
          <w:szCs w:val="22"/>
          <w:lang w:eastAsia="en-US"/>
        </w:rPr>
      </w:pPr>
    </w:p>
    <w:p w14:paraId="3902BC91" w14:textId="77777777" w:rsidR="00BA2CE9" w:rsidRPr="005E36D8" w:rsidRDefault="00BA2CE9" w:rsidP="00FA0249">
      <w:pPr>
        <w:jc w:val="both"/>
        <w:rPr>
          <w:rFonts w:ascii="Arial Narrow" w:eastAsia="Arial" w:hAnsi="Arial Narrow" w:cs="Arial"/>
          <w:bCs/>
          <w:color w:val="000000"/>
          <w:sz w:val="22"/>
          <w:szCs w:val="22"/>
          <w:lang w:eastAsia="en-US"/>
        </w:rPr>
      </w:pPr>
    </w:p>
    <w:p w14:paraId="5F035F32" w14:textId="77777777" w:rsidR="007A6D2D" w:rsidRPr="005E36D8" w:rsidRDefault="007A6D2D" w:rsidP="008E282E">
      <w:pPr>
        <w:pStyle w:val="Prrafodelista"/>
        <w:numPr>
          <w:ilvl w:val="0"/>
          <w:numId w:val="7"/>
        </w:numPr>
        <w:ind w:right="40"/>
        <w:jc w:val="both"/>
        <w:rPr>
          <w:rFonts w:ascii="Arial Narrow" w:hAnsi="Arial Narrow"/>
          <w:b/>
          <w:sz w:val="22"/>
          <w:szCs w:val="22"/>
        </w:rPr>
      </w:pPr>
      <w:r w:rsidRPr="005E36D8">
        <w:rPr>
          <w:rFonts w:ascii="Arial Narrow" w:hAnsi="Arial Narrow"/>
          <w:b/>
          <w:sz w:val="22"/>
          <w:szCs w:val="22"/>
        </w:rPr>
        <w:lastRenderedPageBreak/>
        <w:t>PODER DEBIDAMENTE CONSTITUIDO (SI APLICA)</w:t>
      </w:r>
    </w:p>
    <w:p w14:paraId="1F67F348" w14:textId="77777777" w:rsidR="007A6D2D" w:rsidRPr="005E36D8" w:rsidRDefault="007A6D2D" w:rsidP="00FA0249">
      <w:pPr>
        <w:jc w:val="both"/>
        <w:rPr>
          <w:rFonts w:ascii="Arial Narrow" w:eastAsia="Calibri" w:hAnsi="Arial Narrow"/>
          <w:color w:val="000000"/>
          <w:sz w:val="22"/>
          <w:szCs w:val="22"/>
          <w:lang w:val="es-CO"/>
        </w:rPr>
      </w:pPr>
    </w:p>
    <w:p w14:paraId="213834C2" w14:textId="07EE0BB0" w:rsidR="0028581A" w:rsidRPr="005E36D8" w:rsidRDefault="007A6D2D" w:rsidP="00FA0249">
      <w:pPr>
        <w:jc w:val="both"/>
        <w:rPr>
          <w:rFonts w:ascii="Arial Narrow" w:eastAsia="Calibri" w:hAnsi="Arial Narrow"/>
          <w:color w:val="000000"/>
          <w:sz w:val="22"/>
          <w:szCs w:val="22"/>
          <w:lang w:val="es-CO" w:eastAsia="en-US"/>
        </w:rPr>
      </w:pPr>
      <w:r w:rsidRPr="005E36D8">
        <w:rPr>
          <w:rFonts w:ascii="Arial Narrow" w:eastAsia="Calibri" w:hAnsi="Arial Narrow"/>
          <w:color w:val="000000"/>
          <w:sz w:val="22"/>
          <w:szCs w:val="22"/>
          <w:lang w:val="es-CO" w:eastAsia="en-US"/>
        </w:rPr>
        <w:t>En el evento que la oferta se presente a través de apoderado debidamente inscrito en cámara de comercio, éste debe encontrarse debidamente facultado para participar en el proceso de contratación y suscribir el contrato que se derive de éste.</w:t>
      </w:r>
    </w:p>
    <w:p w14:paraId="74EB8C18" w14:textId="77777777" w:rsidR="007A6D2D" w:rsidRPr="005E36D8" w:rsidRDefault="007A6D2D" w:rsidP="00FA0249">
      <w:pPr>
        <w:jc w:val="both"/>
        <w:rPr>
          <w:rFonts w:ascii="Arial Narrow" w:eastAsia="Calibri" w:hAnsi="Arial Narrow"/>
          <w:color w:val="000000"/>
          <w:sz w:val="22"/>
          <w:szCs w:val="22"/>
          <w:lang w:val="es-CO" w:eastAsia="en-US"/>
        </w:rPr>
      </w:pPr>
    </w:p>
    <w:p w14:paraId="1CFF1E7F" w14:textId="77777777" w:rsidR="005A490E" w:rsidRPr="005E36D8" w:rsidRDefault="005A490E" w:rsidP="005A490E">
      <w:pPr>
        <w:pStyle w:val="Prrafodelista"/>
        <w:numPr>
          <w:ilvl w:val="0"/>
          <w:numId w:val="19"/>
        </w:numPr>
        <w:ind w:right="40"/>
        <w:jc w:val="both"/>
        <w:rPr>
          <w:rFonts w:ascii="Arial Narrow" w:hAnsi="Arial Narrow"/>
          <w:b/>
          <w:sz w:val="22"/>
          <w:szCs w:val="22"/>
        </w:rPr>
      </w:pPr>
      <w:r w:rsidRPr="005E36D8">
        <w:rPr>
          <w:rFonts w:ascii="Arial Narrow" w:hAnsi="Arial Narrow"/>
          <w:b/>
          <w:sz w:val="22"/>
          <w:szCs w:val="22"/>
        </w:rPr>
        <w:t>REQUISITOS TÉCNICOS HABILITANTES:</w:t>
      </w:r>
    </w:p>
    <w:p w14:paraId="0241B759" w14:textId="77777777" w:rsidR="005A490E" w:rsidRPr="005E36D8" w:rsidRDefault="005A490E" w:rsidP="005A490E">
      <w:pPr>
        <w:shd w:val="clear" w:color="auto" w:fill="FFFFFF"/>
        <w:jc w:val="both"/>
        <w:rPr>
          <w:rFonts w:ascii="Arial Narrow" w:hAnsi="Arial Narrow"/>
          <w:b/>
          <w:bCs/>
          <w:color w:val="222222"/>
          <w:sz w:val="22"/>
          <w:szCs w:val="22"/>
        </w:rPr>
      </w:pPr>
    </w:p>
    <w:p w14:paraId="2E237034" w14:textId="574FD584" w:rsidR="005A490E" w:rsidRPr="002368D8" w:rsidRDefault="005A490E" w:rsidP="002368D8">
      <w:pPr>
        <w:pStyle w:val="Prrafodelista"/>
        <w:numPr>
          <w:ilvl w:val="0"/>
          <w:numId w:val="43"/>
        </w:numPr>
        <w:shd w:val="clear" w:color="auto" w:fill="FFFFFF"/>
        <w:jc w:val="both"/>
        <w:rPr>
          <w:rFonts w:ascii="Arial Narrow" w:hAnsi="Arial Narrow"/>
          <w:color w:val="222222"/>
          <w:sz w:val="22"/>
          <w:szCs w:val="22"/>
        </w:rPr>
      </w:pPr>
      <w:r w:rsidRPr="002368D8">
        <w:rPr>
          <w:rFonts w:ascii="Arial Narrow" w:hAnsi="Arial Narrow"/>
          <w:b/>
          <w:bCs/>
          <w:color w:val="222222"/>
          <w:sz w:val="22"/>
          <w:szCs w:val="22"/>
        </w:rPr>
        <w:t>CUMPLIMIENTO DE LAS ESPECIFICACIONES TÉCNICAS REQUERIDAS</w:t>
      </w:r>
    </w:p>
    <w:p w14:paraId="20944E71"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222222"/>
          <w:sz w:val="22"/>
          <w:szCs w:val="22"/>
        </w:rPr>
        <w:t> </w:t>
      </w:r>
    </w:p>
    <w:p w14:paraId="0F0906F2" w14:textId="77777777" w:rsidR="00A333C5"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222222"/>
          <w:sz w:val="22"/>
          <w:szCs w:val="22"/>
        </w:rPr>
        <w:t>El proponente deberá acreditar el cumplimiento de las Especificaciones Técnicas Obligatorias requeridas, mediante el diligenciamiento completo del anexo técnico que conforman la oferta.</w:t>
      </w:r>
    </w:p>
    <w:p w14:paraId="35FA20CE" w14:textId="77777777" w:rsidR="00A333C5" w:rsidRPr="005E36D8" w:rsidRDefault="00A333C5" w:rsidP="005A490E">
      <w:pPr>
        <w:shd w:val="clear" w:color="auto" w:fill="FFFFFF"/>
        <w:jc w:val="both"/>
        <w:rPr>
          <w:rFonts w:ascii="Arial Narrow" w:hAnsi="Arial Narrow"/>
          <w:color w:val="222222"/>
          <w:sz w:val="22"/>
          <w:szCs w:val="22"/>
        </w:rPr>
      </w:pPr>
    </w:p>
    <w:p w14:paraId="1ECCA6A8" w14:textId="02EDEC44" w:rsidR="005A490E" w:rsidRPr="002368D8" w:rsidRDefault="005A490E" w:rsidP="002368D8">
      <w:pPr>
        <w:pStyle w:val="Prrafodelista"/>
        <w:numPr>
          <w:ilvl w:val="0"/>
          <w:numId w:val="43"/>
        </w:numPr>
        <w:shd w:val="clear" w:color="auto" w:fill="FFFFFF"/>
        <w:jc w:val="both"/>
        <w:rPr>
          <w:rFonts w:ascii="Arial Narrow" w:hAnsi="Arial Narrow"/>
          <w:color w:val="222222"/>
          <w:sz w:val="22"/>
          <w:szCs w:val="22"/>
        </w:rPr>
      </w:pPr>
      <w:r w:rsidRPr="002368D8">
        <w:rPr>
          <w:rFonts w:ascii="Arial Narrow" w:hAnsi="Arial Narrow" w:cs="Arial"/>
          <w:b/>
          <w:bCs/>
          <w:color w:val="222222"/>
          <w:sz w:val="22"/>
          <w:szCs w:val="22"/>
        </w:rPr>
        <w:t>VERIFICACIÓN EXPERIENCIA PROPONENTE.         </w:t>
      </w:r>
    </w:p>
    <w:p w14:paraId="2C223B9F" w14:textId="77777777" w:rsidR="005A490E" w:rsidRPr="005E36D8" w:rsidRDefault="005A490E" w:rsidP="005A490E">
      <w:pPr>
        <w:jc w:val="both"/>
        <w:rPr>
          <w:rFonts w:ascii="Arial Narrow" w:hAnsi="Arial Narrow" w:cs="Arial"/>
          <w:b/>
          <w:bCs/>
          <w:color w:val="70AD47" w:themeColor="accent6"/>
          <w:sz w:val="22"/>
          <w:szCs w:val="22"/>
        </w:rPr>
      </w:pPr>
      <w:r w:rsidRPr="005E36D8">
        <w:rPr>
          <w:rFonts w:ascii="Arial Narrow" w:hAnsi="Arial Narrow" w:cs="Arial"/>
          <w:b/>
          <w:bCs/>
          <w:color w:val="70AD47" w:themeColor="accent6"/>
          <w:sz w:val="22"/>
          <w:szCs w:val="22"/>
        </w:rPr>
        <w:t> </w:t>
      </w:r>
      <w:r w:rsidRPr="005E36D8">
        <w:rPr>
          <w:rFonts w:ascii="Arial Narrow" w:hAnsi="Arial Narrow"/>
          <w:color w:val="000000"/>
          <w:sz w:val="22"/>
          <w:szCs w:val="22"/>
        </w:rPr>
        <w:t> </w:t>
      </w:r>
    </w:p>
    <w:p w14:paraId="38560C44"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 xml:space="preserve">El incumplimiento de las condiciones de experiencia o de los requisitos técnicos mínimos obligatorios indicados en este documento, implicará que la propuesta se evaluará como </w:t>
      </w:r>
      <w:r w:rsidRPr="005E36D8">
        <w:rPr>
          <w:rFonts w:ascii="Arial Narrow" w:hAnsi="Arial Narrow"/>
          <w:b/>
          <w:color w:val="000000"/>
          <w:sz w:val="22"/>
          <w:szCs w:val="22"/>
        </w:rPr>
        <w:t>N</w:t>
      </w:r>
      <w:r w:rsidRPr="005E36D8">
        <w:rPr>
          <w:rFonts w:ascii="Arial Narrow" w:hAnsi="Arial Narrow"/>
          <w:b/>
          <w:bCs/>
          <w:color w:val="000000"/>
          <w:sz w:val="22"/>
          <w:szCs w:val="22"/>
        </w:rPr>
        <w:t>O CUMPLE.</w:t>
      </w:r>
    </w:p>
    <w:p w14:paraId="58216DCF"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 </w:t>
      </w:r>
    </w:p>
    <w:p w14:paraId="157E87A0" w14:textId="77777777" w:rsidR="005A490E" w:rsidRDefault="005A490E" w:rsidP="005A490E">
      <w:pPr>
        <w:shd w:val="clear" w:color="auto" w:fill="FFFFFF"/>
        <w:jc w:val="both"/>
        <w:rPr>
          <w:rFonts w:ascii="Arial Narrow" w:hAnsi="Arial Narrow"/>
          <w:color w:val="222222"/>
          <w:sz w:val="22"/>
          <w:szCs w:val="22"/>
        </w:rPr>
      </w:pPr>
      <w:r w:rsidRPr="005E36D8">
        <w:rPr>
          <w:rFonts w:ascii="Arial Narrow" w:hAnsi="Arial Narrow"/>
          <w:color w:val="222222"/>
          <w:sz w:val="22"/>
          <w:szCs w:val="22"/>
        </w:rPr>
        <w:t>El proponente debe cumplir </w:t>
      </w:r>
      <w:r w:rsidRPr="005E36D8">
        <w:rPr>
          <w:rFonts w:ascii="Arial Narrow" w:hAnsi="Arial Narrow"/>
          <w:b/>
          <w:bCs/>
          <w:color w:val="FF0000"/>
          <w:sz w:val="22"/>
          <w:szCs w:val="22"/>
        </w:rPr>
        <w:t> </w:t>
      </w:r>
      <w:r w:rsidRPr="005E36D8">
        <w:rPr>
          <w:rFonts w:ascii="Arial Narrow" w:hAnsi="Arial Narrow"/>
          <w:color w:val="222222"/>
          <w:sz w:val="22"/>
          <w:szCs w:val="22"/>
        </w:rPr>
        <w:t>la codificación del clasificador de bienes y servicios de las Naciones Unidas UNSPSC como se establece en este documento.</w:t>
      </w:r>
    </w:p>
    <w:p w14:paraId="02E05BD1" w14:textId="77777777" w:rsidR="00D950D0" w:rsidRPr="005E36D8" w:rsidRDefault="00D950D0" w:rsidP="005A490E">
      <w:pPr>
        <w:shd w:val="clear" w:color="auto" w:fill="FFFFFF"/>
        <w:jc w:val="both"/>
        <w:rPr>
          <w:rFonts w:ascii="Arial Narrow" w:hAnsi="Arial Narrow"/>
          <w:color w:val="222222"/>
          <w:sz w:val="22"/>
          <w:szCs w:val="22"/>
        </w:rPr>
      </w:pPr>
    </w:p>
    <w:p w14:paraId="48A2BDC2" w14:textId="40672C3D" w:rsidR="0028581A" w:rsidRPr="005E36D8" w:rsidRDefault="005A490E" w:rsidP="002368D8">
      <w:pPr>
        <w:pStyle w:val="Ttulo4"/>
        <w:numPr>
          <w:ilvl w:val="4"/>
          <w:numId w:val="43"/>
        </w:numPr>
        <w:ind w:left="284" w:hanging="56"/>
        <w:jc w:val="both"/>
        <w:rPr>
          <w:rFonts w:ascii="Arial Narrow" w:hAnsi="Arial Narrow"/>
          <w:b/>
          <w:i w:val="0"/>
          <w:color w:val="auto"/>
          <w:sz w:val="22"/>
          <w:szCs w:val="22"/>
          <w:lang w:val="es-CO"/>
        </w:rPr>
      </w:pPr>
      <w:r w:rsidRPr="005E36D8">
        <w:rPr>
          <w:rFonts w:ascii="Arial Narrow" w:hAnsi="Arial Narrow"/>
          <w:b/>
          <w:i w:val="0"/>
          <w:color w:val="auto"/>
          <w:sz w:val="22"/>
          <w:szCs w:val="22"/>
          <w:lang w:val="es-CO"/>
        </w:rPr>
        <w:t>EXPERIENCIA</w:t>
      </w:r>
      <w:r w:rsidR="0028581A" w:rsidRPr="005E36D8">
        <w:rPr>
          <w:rFonts w:ascii="Arial Narrow" w:hAnsi="Arial Narrow"/>
          <w:b/>
          <w:i w:val="0"/>
          <w:color w:val="auto"/>
          <w:sz w:val="22"/>
          <w:szCs w:val="22"/>
          <w:lang w:val="es-CO"/>
        </w:rPr>
        <w:t xml:space="preserve"> HABILITANTE  DEL PROPONENTE</w:t>
      </w:r>
    </w:p>
    <w:p w14:paraId="26568C40" w14:textId="77777777" w:rsidR="0028581A" w:rsidRPr="005E36D8" w:rsidRDefault="0028581A" w:rsidP="0028581A">
      <w:pPr>
        <w:pStyle w:val="Sinespaciado"/>
        <w:jc w:val="both"/>
        <w:rPr>
          <w:rFonts w:ascii="Arial Narrow" w:hAnsi="Arial Narrow" w:cs="Arial"/>
          <w:b/>
        </w:rPr>
      </w:pPr>
    </w:p>
    <w:p w14:paraId="410520BF" w14:textId="7CC62057" w:rsidR="005A490E" w:rsidRPr="005E36D8" w:rsidRDefault="005A490E" w:rsidP="005A490E">
      <w:pPr>
        <w:jc w:val="both"/>
        <w:rPr>
          <w:rFonts w:ascii="Arial Narrow" w:hAnsi="Arial Narrow"/>
          <w:sz w:val="22"/>
          <w:szCs w:val="22"/>
        </w:rPr>
      </w:pPr>
      <w:r w:rsidRPr="005E36D8">
        <w:rPr>
          <w:rFonts w:ascii="Arial Narrow" w:hAnsi="Arial Narrow"/>
          <w:sz w:val="22"/>
          <w:szCs w:val="22"/>
        </w:rPr>
        <w:t xml:space="preserve">El oferente debe acreditar experiencia en la celebración de contrato de (objeto igual a la presente contratación), mediante la presentación </w:t>
      </w:r>
      <w:r w:rsidRPr="005E36D8">
        <w:rPr>
          <w:rFonts w:ascii="Arial Narrow" w:hAnsi="Arial Narrow"/>
          <w:bCs/>
          <w:sz w:val="22"/>
          <w:szCs w:val="22"/>
        </w:rPr>
        <w:t xml:space="preserve">máximo dos (2) certificaciones de contratos iniciados y terminados con entidades públicas o privadas cuya sumatoria sea igual o superior al 100% del presupuesto oficial del presente proceso y que hayan sido suscritos dentro de los tres (3) años anteriores a la fecha del cierre del presente proceso y </w:t>
      </w:r>
      <w:r w:rsidRPr="005E36D8">
        <w:rPr>
          <w:rFonts w:ascii="Arial Narrow" w:eastAsia="Calibri" w:hAnsi="Arial Narrow" w:cs="Arial"/>
          <w:sz w:val="22"/>
          <w:szCs w:val="22"/>
          <w:lang w:val="es-CO" w:eastAsia="es-CO"/>
        </w:rPr>
        <w:t>cuyo valor de la</w:t>
      </w:r>
      <w:r w:rsidRPr="005E36D8">
        <w:rPr>
          <w:rFonts w:ascii="Arial Narrow" w:hAnsi="Arial Narrow"/>
          <w:sz w:val="22"/>
          <w:szCs w:val="22"/>
        </w:rPr>
        <w:t xml:space="preserve">s primas sea igual o superior a 410 SMMLV, tomando como base el SMMLV del año 2019. </w:t>
      </w:r>
    </w:p>
    <w:p w14:paraId="20E3AF52" w14:textId="77777777" w:rsidR="005A490E" w:rsidRPr="00BA2CE9" w:rsidRDefault="005A490E" w:rsidP="005A490E">
      <w:pPr>
        <w:tabs>
          <w:tab w:val="left" w:pos="-720"/>
        </w:tabs>
        <w:suppressAutoHyphens/>
        <w:jc w:val="both"/>
        <w:rPr>
          <w:rFonts w:ascii="Arial Narrow" w:hAnsi="Arial Narrow"/>
          <w:b/>
          <w:bCs/>
          <w:sz w:val="22"/>
          <w:szCs w:val="22"/>
        </w:rPr>
      </w:pPr>
    </w:p>
    <w:p w14:paraId="07F36E86" w14:textId="3073C9CE" w:rsidR="005A490E" w:rsidRPr="00BA2CE9" w:rsidRDefault="005A490E" w:rsidP="005A490E">
      <w:pPr>
        <w:tabs>
          <w:tab w:val="left" w:pos="-720"/>
        </w:tabs>
        <w:suppressAutoHyphens/>
        <w:jc w:val="both"/>
        <w:rPr>
          <w:rFonts w:ascii="Arial Narrow" w:hAnsi="Arial Narrow"/>
          <w:b/>
          <w:bCs/>
          <w:sz w:val="22"/>
          <w:szCs w:val="22"/>
        </w:rPr>
      </w:pPr>
      <w:r w:rsidRPr="00BA2CE9">
        <w:rPr>
          <w:rFonts w:ascii="Arial Narrow" w:hAnsi="Arial Narrow"/>
          <w:b/>
          <w:bCs/>
          <w:sz w:val="22"/>
          <w:szCs w:val="22"/>
        </w:rPr>
        <w:t>Nota: Cuando el proceso de selección corresponda a contratos de obra se solicitarán tres (3) certificaciones de contratos en los últimos 8 Años.</w:t>
      </w:r>
    </w:p>
    <w:p w14:paraId="62BC97FD" w14:textId="77777777" w:rsidR="005A490E" w:rsidRPr="005E36D8" w:rsidRDefault="005A490E" w:rsidP="005A490E">
      <w:pPr>
        <w:jc w:val="both"/>
        <w:rPr>
          <w:rFonts w:ascii="Arial Narrow" w:hAnsi="Arial Narrow"/>
          <w:b/>
          <w:bCs/>
          <w:sz w:val="22"/>
          <w:szCs w:val="22"/>
        </w:rPr>
      </w:pPr>
    </w:p>
    <w:p w14:paraId="781FA916" w14:textId="77777777" w:rsidR="005A490E" w:rsidRPr="005E36D8" w:rsidRDefault="005A490E" w:rsidP="005A490E">
      <w:pPr>
        <w:tabs>
          <w:tab w:val="left" w:pos="284"/>
          <w:tab w:val="left" w:pos="596"/>
        </w:tabs>
        <w:jc w:val="both"/>
        <w:rPr>
          <w:rFonts w:ascii="Arial Narrow" w:hAnsi="Arial Narrow" w:cs="Arial"/>
          <w:bCs/>
          <w:sz w:val="22"/>
          <w:szCs w:val="22"/>
          <w:lang w:val="es-ES_tradnl"/>
        </w:rPr>
      </w:pPr>
      <w:r w:rsidRPr="005E36D8">
        <w:rPr>
          <w:rFonts w:ascii="Arial Narrow" w:hAnsi="Arial Narrow" w:cs="Arial"/>
          <w:sz w:val="22"/>
          <w:szCs w:val="22"/>
        </w:rPr>
        <w:t xml:space="preserve">Los contratos con que se pretende acreditar la experiencia deberán estar registrados en el Registro Único de Proponentes – RUP, </w:t>
      </w:r>
      <w:r w:rsidRPr="005E36D8">
        <w:rPr>
          <w:rFonts w:ascii="Arial Narrow" w:hAnsi="Arial Narrow" w:cs="Arial"/>
          <w:bCs/>
          <w:sz w:val="22"/>
          <w:szCs w:val="22"/>
          <w:lang w:val="es-ES_tradnl"/>
        </w:rPr>
        <w:t xml:space="preserve">debidamente identificados por el proponente </w:t>
      </w:r>
      <w:r w:rsidRPr="005E36D8">
        <w:rPr>
          <w:rFonts w:ascii="Arial Narrow" w:hAnsi="Arial Narrow" w:cs="Arial"/>
          <w:bCs/>
          <w:sz w:val="22"/>
          <w:szCs w:val="22"/>
          <w:u w:val="single"/>
          <w:lang w:val="es-ES_tradnl"/>
        </w:rPr>
        <w:t>en alguna de las clasificaciones del RUP mencionadas en este documento en el numeral 2.3. “</w:t>
      </w:r>
      <w:r w:rsidRPr="005E36D8">
        <w:rPr>
          <w:rFonts w:ascii="Arial Narrow" w:hAnsi="Arial Narrow" w:cs="Arial"/>
          <w:sz w:val="22"/>
          <w:szCs w:val="22"/>
          <w:u w:val="single"/>
        </w:rPr>
        <w:t>CLASIFICACIÓN DE LOS SERVICIOS (Código UNSPSC)”</w:t>
      </w:r>
      <w:r w:rsidRPr="005E36D8">
        <w:rPr>
          <w:rFonts w:ascii="Arial Narrow" w:hAnsi="Arial Narrow" w:cs="Arial"/>
          <w:sz w:val="22"/>
          <w:szCs w:val="22"/>
        </w:rPr>
        <w:t xml:space="preserve">,  identificados hasta el tercer nivel de acuerdo con la siguiente tabla: </w:t>
      </w:r>
    </w:p>
    <w:p w14:paraId="393389B4" w14:textId="77777777" w:rsidR="0028581A" w:rsidRPr="005E36D8" w:rsidRDefault="0028581A" w:rsidP="0028581A">
      <w:pPr>
        <w:tabs>
          <w:tab w:val="left" w:pos="284"/>
          <w:tab w:val="left" w:pos="318"/>
        </w:tabs>
        <w:contextualSpacing/>
        <w:jc w:val="both"/>
        <w:rPr>
          <w:rFonts w:ascii="Arial Narrow" w:eastAsia="Arial Narrow" w:hAnsi="Arial Narrow" w:cs="Arial Narrow"/>
          <w:sz w:val="22"/>
          <w:szCs w:val="22"/>
        </w:rPr>
      </w:pPr>
    </w:p>
    <w:tbl>
      <w:tblPr>
        <w:tblStyle w:val="Tabladecuadrcula4-nfasis3"/>
        <w:tblW w:w="8075" w:type="dxa"/>
        <w:jc w:val="center"/>
        <w:tblLook w:val="04A0" w:firstRow="1" w:lastRow="0" w:firstColumn="1" w:lastColumn="0" w:noHBand="0" w:noVBand="1"/>
      </w:tblPr>
      <w:tblGrid>
        <w:gridCol w:w="2691"/>
        <w:gridCol w:w="2692"/>
        <w:gridCol w:w="2692"/>
      </w:tblGrid>
      <w:tr w:rsidR="0028581A" w:rsidRPr="005E36D8" w14:paraId="35DF9A78" w14:textId="77777777" w:rsidTr="00BA2C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1" w:type="dxa"/>
          </w:tcPr>
          <w:p w14:paraId="093685A7" w14:textId="77777777" w:rsidR="0028581A" w:rsidRPr="00BA2CE9" w:rsidRDefault="0028581A" w:rsidP="00BA2CE9">
            <w:pPr>
              <w:pStyle w:val="Prrafodelista"/>
              <w:ind w:left="0"/>
              <w:jc w:val="center"/>
              <w:rPr>
                <w:rFonts w:ascii="Arial Narrow" w:hAnsi="Arial Narrow" w:cs="Arial"/>
                <w:noProof/>
                <w:color w:val="auto"/>
                <w:sz w:val="22"/>
                <w:szCs w:val="22"/>
              </w:rPr>
            </w:pPr>
            <w:r w:rsidRPr="00BA2CE9">
              <w:rPr>
                <w:rFonts w:ascii="Arial Narrow" w:hAnsi="Arial Narrow" w:cs="Arial"/>
                <w:noProof/>
                <w:color w:val="auto"/>
                <w:sz w:val="22"/>
                <w:szCs w:val="22"/>
              </w:rPr>
              <w:t>Codigo – Segmento</w:t>
            </w:r>
          </w:p>
        </w:tc>
        <w:tc>
          <w:tcPr>
            <w:tcW w:w="2692" w:type="dxa"/>
          </w:tcPr>
          <w:p w14:paraId="0BB2012F" w14:textId="77777777" w:rsidR="0028581A" w:rsidRPr="00BA2CE9" w:rsidRDefault="0028581A" w:rsidP="00BA2CE9">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noProof/>
                <w:color w:val="auto"/>
                <w:sz w:val="22"/>
                <w:szCs w:val="22"/>
              </w:rPr>
            </w:pPr>
            <w:r w:rsidRPr="00BA2CE9">
              <w:rPr>
                <w:rFonts w:ascii="Arial Narrow" w:hAnsi="Arial Narrow" w:cs="Arial"/>
                <w:noProof/>
                <w:color w:val="auto"/>
                <w:sz w:val="22"/>
                <w:szCs w:val="22"/>
              </w:rPr>
              <w:t>Codigo – Familia</w:t>
            </w:r>
          </w:p>
        </w:tc>
        <w:tc>
          <w:tcPr>
            <w:tcW w:w="2692" w:type="dxa"/>
          </w:tcPr>
          <w:p w14:paraId="46E40D50" w14:textId="77777777" w:rsidR="0028581A" w:rsidRPr="00BA2CE9" w:rsidRDefault="0028581A" w:rsidP="00BA2CE9">
            <w:pPr>
              <w:pStyle w:val="Prrafodelista"/>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noProof/>
                <w:color w:val="auto"/>
                <w:sz w:val="22"/>
                <w:szCs w:val="22"/>
              </w:rPr>
            </w:pPr>
            <w:r w:rsidRPr="00BA2CE9">
              <w:rPr>
                <w:rFonts w:ascii="Arial Narrow" w:hAnsi="Arial Narrow" w:cs="Arial"/>
                <w:noProof/>
                <w:color w:val="auto"/>
                <w:sz w:val="22"/>
                <w:szCs w:val="22"/>
              </w:rPr>
              <w:t>Codigo – Clase</w:t>
            </w:r>
          </w:p>
        </w:tc>
      </w:tr>
      <w:tr w:rsidR="00E57A04" w:rsidRPr="005E36D8" w14:paraId="4DB55A51" w14:textId="77777777" w:rsidTr="00BA2C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91" w:type="dxa"/>
          </w:tcPr>
          <w:p w14:paraId="5E35B05A" w14:textId="71C76272" w:rsidR="00E57A04" w:rsidRPr="00BA2CE9" w:rsidRDefault="00E57A04" w:rsidP="00BA2CE9">
            <w:pPr>
              <w:pStyle w:val="Prrafodelista"/>
              <w:ind w:left="0"/>
              <w:jc w:val="center"/>
              <w:rPr>
                <w:rFonts w:ascii="Arial Narrow" w:hAnsi="Arial Narrow" w:cs="Arial"/>
                <w:b w:val="0"/>
                <w:noProof/>
                <w:sz w:val="22"/>
                <w:szCs w:val="22"/>
              </w:rPr>
            </w:pPr>
            <w:r w:rsidRPr="00BA2CE9">
              <w:rPr>
                <w:rFonts w:ascii="Arial Narrow" w:hAnsi="Arial Narrow" w:cs="Arial"/>
                <w:b w:val="0"/>
                <w:noProof/>
                <w:sz w:val="22"/>
                <w:szCs w:val="22"/>
              </w:rPr>
              <w:t>numero</w:t>
            </w:r>
          </w:p>
        </w:tc>
        <w:tc>
          <w:tcPr>
            <w:tcW w:w="2692" w:type="dxa"/>
          </w:tcPr>
          <w:p w14:paraId="4CBB66D4" w14:textId="0286459D" w:rsidR="00E57A04" w:rsidRPr="005E36D8" w:rsidRDefault="00E57A04" w:rsidP="00BA2CE9">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noProof/>
                <w:sz w:val="22"/>
                <w:szCs w:val="22"/>
              </w:rPr>
            </w:pPr>
            <w:r w:rsidRPr="005E36D8">
              <w:rPr>
                <w:rFonts w:ascii="Arial Narrow" w:hAnsi="Arial Narrow" w:cs="Arial"/>
                <w:noProof/>
                <w:sz w:val="22"/>
                <w:szCs w:val="22"/>
              </w:rPr>
              <w:t>numero</w:t>
            </w:r>
          </w:p>
        </w:tc>
        <w:tc>
          <w:tcPr>
            <w:tcW w:w="2692" w:type="dxa"/>
          </w:tcPr>
          <w:p w14:paraId="4C64AFB4" w14:textId="6A68C555" w:rsidR="00E57A04" w:rsidRPr="005E36D8" w:rsidRDefault="00E57A04" w:rsidP="00BA2CE9">
            <w:pPr>
              <w:pStyle w:val="Prrafodelista"/>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noProof/>
                <w:sz w:val="22"/>
                <w:szCs w:val="22"/>
              </w:rPr>
            </w:pPr>
            <w:r w:rsidRPr="005E36D8">
              <w:rPr>
                <w:rFonts w:ascii="Arial Narrow" w:hAnsi="Arial Narrow" w:cs="Arial"/>
                <w:noProof/>
                <w:sz w:val="22"/>
                <w:szCs w:val="22"/>
              </w:rPr>
              <w:t>numero</w:t>
            </w:r>
          </w:p>
        </w:tc>
      </w:tr>
      <w:tr w:rsidR="00E57A04" w:rsidRPr="005E36D8" w14:paraId="68691C09" w14:textId="77777777" w:rsidTr="00BA2CE9">
        <w:trPr>
          <w:jc w:val="center"/>
        </w:trPr>
        <w:tc>
          <w:tcPr>
            <w:cnfStyle w:val="001000000000" w:firstRow="0" w:lastRow="0" w:firstColumn="1" w:lastColumn="0" w:oddVBand="0" w:evenVBand="0" w:oddHBand="0" w:evenHBand="0" w:firstRowFirstColumn="0" w:firstRowLastColumn="0" w:lastRowFirstColumn="0" w:lastRowLastColumn="0"/>
            <w:tcW w:w="2691" w:type="dxa"/>
          </w:tcPr>
          <w:p w14:paraId="00CCB507" w14:textId="106710FB" w:rsidR="00E57A04" w:rsidRPr="00BA2CE9" w:rsidRDefault="00E57A04" w:rsidP="00BA2CE9">
            <w:pPr>
              <w:pStyle w:val="Prrafodelista"/>
              <w:ind w:left="0"/>
              <w:jc w:val="center"/>
              <w:rPr>
                <w:rFonts w:ascii="Arial Narrow" w:hAnsi="Arial Narrow" w:cs="Arial"/>
                <w:b w:val="0"/>
                <w:noProof/>
                <w:sz w:val="22"/>
                <w:szCs w:val="22"/>
              </w:rPr>
            </w:pPr>
            <w:r w:rsidRPr="00BA2CE9">
              <w:rPr>
                <w:rFonts w:ascii="Arial Narrow" w:hAnsi="Arial Narrow" w:cs="Arial"/>
                <w:b w:val="0"/>
                <w:noProof/>
                <w:sz w:val="22"/>
                <w:szCs w:val="22"/>
              </w:rPr>
              <w:t>nombre</w:t>
            </w:r>
          </w:p>
        </w:tc>
        <w:tc>
          <w:tcPr>
            <w:tcW w:w="2692" w:type="dxa"/>
          </w:tcPr>
          <w:p w14:paraId="48498EE1" w14:textId="6D6E2757" w:rsidR="00E57A04" w:rsidRPr="005E36D8" w:rsidRDefault="00E57A04" w:rsidP="00BA2CE9">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noProof/>
                <w:sz w:val="22"/>
                <w:szCs w:val="22"/>
              </w:rPr>
            </w:pPr>
            <w:r w:rsidRPr="005E36D8">
              <w:rPr>
                <w:rFonts w:ascii="Arial Narrow" w:hAnsi="Arial Narrow" w:cs="Arial"/>
                <w:noProof/>
                <w:sz w:val="22"/>
                <w:szCs w:val="22"/>
              </w:rPr>
              <w:t>nombre</w:t>
            </w:r>
          </w:p>
        </w:tc>
        <w:tc>
          <w:tcPr>
            <w:tcW w:w="2692" w:type="dxa"/>
          </w:tcPr>
          <w:p w14:paraId="48FB3690" w14:textId="20ECE9B3" w:rsidR="00E57A04" w:rsidRPr="005E36D8" w:rsidRDefault="00E57A04" w:rsidP="00BA2CE9">
            <w:pPr>
              <w:pStyle w:val="Prrafodelista"/>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noProof/>
                <w:sz w:val="22"/>
                <w:szCs w:val="22"/>
              </w:rPr>
            </w:pPr>
            <w:r w:rsidRPr="005E36D8">
              <w:rPr>
                <w:rFonts w:ascii="Arial Narrow" w:hAnsi="Arial Narrow" w:cs="Arial"/>
                <w:noProof/>
                <w:sz w:val="22"/>
                <w:szCs w:val="22"/>
              </w:rPr>
              <w:t>nombre</w:t>
            </w:r>
          </w:p>
        </w:tc>
      </w:tr>
    </w:tbl>
    <w:p w14:paraId="4156ABAB" w14:textId="77777777" w:rsidR="0028581A" w:rsidRPr="005E36D8" w:rsidRDefault="0028581A" w:rsidP="0028581A">
      <w:pPr>
        <w:ind w:right="-518"/>
        <w:jc w:val="both"/>
        <w:rPr>
          <w:rFonts w:ascii="Arial Narrow" w:hAnsi="Arial Narrow" w:cs="Arial"/>
          <w:sz w:val="22"/>
          <w:szCs w:val="22"/>
        </w:rPr>
      </w:pPr>
    </w:p>
    <w:p w14:paraId="35049B95" w14:textId="77777777" w:rsidR="0028581A" w:rsidRPr="005E36D8" w:rsidRDefault="0028581A" w:rsidP="0028581A">
      <w:pPr>
        <w:ind w:right="-518"/>
        <w:jc w:val="both"/>
        <w:rPr>
          <w:rFonts w:ascii="Arial Narrow" w:hAnsi="Arial Narrow" w:cs="Arial"/>
          <w:sz w:val="22"/>
          <w:szCs w:val="22"/>
        </w:rPr>
      </w:pPr>
      <w:r w:rsidRPr="005E36D8">
        <w:rPr>
          <w:rFonts w:ascii="Arial Narrow" w:hAnsi="Arial Narrow" w:cs="Arial"/>
          <w:sz w:val="22"/>
          <w:szCs w:val="22"/>
        </w:rPr>
        <w:t>El proponente deberá acreditar con la presentación del RUP debidamente actualizado y que está inscrito en algún código de la  Clasificación señalada anteriormente.</w:t>
      </w:r>
    </w:p>
    <w:p w14:paraId="0CD18284" w14:textId="77777777" w:rsidR="0028581A" w:rsidRPr="005E36D8" w:rsidRDefault="0028581A" w:rsidP="0028581A">
      <w:pPr>
        <w:jc w:val="both"/>
        <w:rPr>
          <w:rFonts w:ascii="Arial Narrow" w:hAnsi="Arial Narrow" w:cs="Arial"/>
          <w:sz w:val="22"/>
          <w:szCs w:val="22"/>
          <w:u w:val="single"/>
        </w:rPr>
      </w:pPr>
    </w:p>
    <w:p w14:paraId="5C88BE32" w14:textId="77777777" w:rsidR="0028581A" w:rsidRPr="005E36D8" w:rsidRDefault="0028581A" w:rsidP="0028581A">
      <w:pPr>
        <w:jc w:val="both"/>
        <w:rPr>
          <w:rFonts w:ascii="Arial Narrow" w:hAnsi="Arial Narrow" w:cs="Arial"/>
          <w:b/>
          <w:sz w:val="22"/>
          <w:szCs w:val="22"/>
          <w:u w:val="single"/>
        </w:rPr>
      </w:pPr>
      <w:r w:rsidRPr="005E36D8">
        <w:rPr>
          <w:rFonts w:ascii="Arial Narrow" w:hAnsi="Arial Narrow" w:cs="Arial"/>
          <w:b/>
          <w:sz w:val="22"/>
          <w:szCs w:val="22"/>
        </w:rPr>
        <w:t xml:space="preserve">La Entidad entenderá como admisible los códigos que corresponden hasta el tercer nivel es decir hasta </w:t>
      </w:r>
      <w:r w:rsidRPr="005E36D8">
        <w:rPr>
          <w:rFonts w:ascii="Arial Narrow" w:hAnsi="Arial Narrow" w:cs="Arial"/>
          <w:b/>
          <w:sz w:val="22"/>
          <w:szCs w:val="22"/>
          <w:u w:val="single"/>
        </w:rPr>
        <w:t>la</w:t>
      </w:r>
      <w:r w:rsidRPr="005E36D8">
        <w:rPr>
          <w:rFonts w:ascii="Arial Narrow" w:hAnsi="Arial Narrow" w:cs="Arial"/>
          <w:sz w:val="22"/>
          <w:szCs w:val="22"/>
          <w:u w:val="single"/>
        </w:rPr>
        <w:t xml:space="preserve"> </w:t>
      </w:r>
      <w:r w:rsidRPr="005E36D8">
        <w:rPr>
          <w:rFonts w:ascii="Arial Narrow" w:hAnsi="Arial Narrow" w:cs="Arial"/>
          <w:b/>
          <w:sz w:val="22"/>
          <w:szCs w:val="22"/>
          <w:u w:val="single"/>
        </w:rPr>
        <w:t>Clase.</w:t>
      </w:r>
    </w:p>
    <w:p w14:paraId="04F55F81" w14:textId="77777777" w:rsidR="0028581A" w:rsidRPr="005E36D8" w:rsidRDefault="0028581A" w:rsidP="0028581A">
      <w:pPr>
        <w:jc w:val="both"/>
        <w:rPr>
          <w:rFonts w:ascii="Arial Narrow" w:hAnsi="Arial Narrow" w:cs="Arial"/>
          <w:sz w:val="22"/>
          <w:szCs w:val="22"/>
          <w:u w:val="single"/>
        </w:rPr>
      </w:pPr>
    </w:p>
    <w:p w14:paraId="545D9B73" w14:textId="77777777" w:rsidR="0028581A" w:rsidRPr="005E36D8" w:rsidRDefault="0028581A" w:rsidP="0028581A">
      <w:pPr>
        <w:ind w:right="-518"/>
        <w:jc w:val="both"/>
        <w:rPr>
          <w:rFonts w:ascii="Arial Narrow" w:hAnsi="Arial Narrow" w:cs="Arial"/>
          <w:sz w:val="22"/>
          <w:szCs w:val="22"/>
        </w:rPr>
      </w:pPr>
      <w:r w:rsidRPr="005E36D8">
        <w:rPr>
          <w:rFonts w:ascii="Arial Narrow" w:hAnsi="Arial Narrow" w:cs="Arial"/>
          <w:sz w:val="22"/>
          <w:szCs w:val="22"/>
          <w:u w:val="single"/>
        </w:rPr>
        <w:lastRenderedPageBreak/>
        <w:t>NOTA 1: En caso de Consorcios o Uniones Temporales cada uno de los integrantes deberá estar inscrito en la clasificación solicitada para el presente proceso de selección.</w:t>
      </w:r>
    </w:p>
    <w:p w14:paraId="745E5AA7" w14:textId="77777777" w:rsidR="0028581A" w:rsidRPr="005E36D8" w:rsidRDefault="0028581A" w:rsidP="00577FE8">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495C547B"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Para todos los procesos la experiencia se acreditará mediante certificaciones de contratos terminados  (100%)  cuya sumatoria sea mínimo el 100% del presupuesto oficial, expresado en SMMLV.</w:t>
      </w:r>
    </w:p>
    <w:p w14:paraId="7621DFA0"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 </w:t>
      </w:r>
    </w:p>
    <w:p w14:paraId="0C8D0160"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La experiencia del proponente se debe acreditar con certificaciones expedidas por el contratante que deberán contener como mínimo la siguiente información:</w:t>
      </w:r>
    </w:p>
    <w:p w14:paraId="187A8A48"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 </w:t>
      </w:r>
    </w:p>
    <w:p w14:paraId="3017ADCB"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Nombre o razón social del contratante.</w:t>
      </w:r>
    </w:p>
    <w:p w14:paraId="17732315"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Nombre o razón social del Contratista.</w:t>
      </w:r>
    </w:p>
    <w:p w14:paraId="3715AA68"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Fecha de iniciación y terminación del contrato indicando día, mes y año.</w:t>
      </w:r>
    </w:p>
    <w:p w14:paraId="55372016"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Objeto del contrato.</w:t>
      </w:r>
    </w:p>
    <w:p w14:paraId="3ED6D0B2"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Valor del contrato expresado en SMMLV, en el evento de estar en ejecución deberá indicar la suma ejecutada.</w:t>
      </w:r>
    </w:p>
    <w:p w14:paraId="52111B4C" w14:textId="77777777" w:rsidR="005A490E" w:rsidRPr="002368D8" w:rsidRDefault="005A490E" w:rsidP="002368D8">
      <w:pPr>
        <w:pStyle w:val="Prrafodelista"/>
        <w:numPr>
          <w:ilvl w:val="0"/>
          <w:numId w:val="45"/>
        </w:numPr>
        <w:shd w:val="clear" w:color="auto" w:fill="FFFFFF"/>
        <w:jc w:val="both"/>
        <w:rPr>
          <w:rFonts w:ascii="Arial Narrow" w:hAnsi="Arial Narrow"/>
          <w:color w:val="222222"/>
          <w:sz w:val="22"/>
          <w:szCs w:val="22"/>
        </w:rPr>
      </w:pPr>
      <w:r w:rsidRPr="002368D8">
        <w:rPr>
          <w:rFonts w:ascii="Arial Narrow" w:hAnsi="Arial Narrow"/>
          <w:color w:val="000000"/>
          <w:sz w:val="22"/>
          <w:szCs w:val="22"/>
        </w:rPr>
        <w:t>En el evento de haberse llevado a cabo una cesión, deberá especificarse el valor del contrato, así como el valor correspondiente al proponente que haya sido parte, ya sea como cedente y/o cesionario. Por tal motivo, la certificación debe indicar que recursos fueron ejecutados por el cedente y cuales por el cedido.</w:t>
      </w:r>
    </w:p>
    <w:p w14:paraId="75511C41"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 </w:t>
      </w:r>
    </w:p>
    <w:p w14:paraId="43B5EE29"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000000"/>
          <w:sz w:val="22"/>
          <w:szCs w:val="22"/>
        </w:rPr>
        <w:t>La USPEC se reserva el derecho de verificar la información suministrada por el proponente y de solicitar las aclaraciones que considere pertinentes</w:t>
      </w:r>
    </w:p>
    <w:p w14:paraId="357E812C" w14:textId="77777777" w:rsidR="005A490E" w:rsidRPr="005E36D8" w:rsidRDefault="005A490E" w:rsidP="005A490E">
      <w:pPr>
        <w:shd w:val="clear" w:color="auto" w:fill="FFFFFF"/>
        <w:jc w:val="both"/>
        <w:rPr>
          <w:rFonts w:ascii="Arial Narrow" w:hAnsi="Arial Narrow"/>
          <w:color w:val="222222"/>
          <w:sz w:val="22"/>
          <w:szCs w:val="22"/>
        </w:rPr>
      </w:pPr>
      <w:r w:rsidRPr="005E36D8">
        <w:rPr>
          <w:rFonts w:ascii="Arial Narrow" w:hAnsi="Arial Narrow"/>
          <w:color w:val="222222"/>
          <w:sz w:val="22"/>
          <w:szCs w:val="22"/>
        </w:rPr>
        <w:t> </w:t>
      </w:r>
    </w:p>
    <w:p w14:paraId="461235F8" w14:textId="77777777" w:rsidR="00D950D0" w:rsidRPr="00D950D0" w:rsidRDefault="00D950D0" w:rsidP="00D950D0">
      <w:pPr>
        <w:tabs>
          <w:tab w:val="left" w:pos="142"/>
          <w:tab w:val="left" w:pos="284"/>
        </w:tabs>
        <w:jc w:val="both"/>
        <w:rPr>
          <w:rFonts w:ascii="Arial Narrow" w:hAnsi="Arial Narrow" w:cs="Arial"/>
          <w:sz w:val="22"/>
          <w:szCs w:val="22"/>
        </w:rPr>
      </w:pPr>
      <w:r w:rsidRPr="00D950D0">
        <w:rPr>
          <w:rFonts w:ascii="Arial Narrow" w:hAnsi="Arial Narrow" w:cs="Arial"/>
          <w:sz w:val="22"/>
          <w:szCs w:val="22"/>
        </w:rPr>
        <w:t xml:space="preserve">El contrato deberá estar terminado en la fecha prevista para la finalización del término para presentar propuestas. Para el presente proceso selección, se tomará como fecha de terminación del contrato la del recibo final de las obras objeto del mismo, suscrito por el contratante o su representante. </w:t>
      </w:r>
    </w:p>
    <w:p w14:paraId="66B67377" w14:textId="77777777" w:rsidR="00D950D0" w:rsidRPr="00D950D0"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00787806" w14:textId="77777777" w:rsidR="00D950D0" w:rsidRPr="00D950D0" w:rsidRDefault="00D950D0" w:rsidP="00D950D0">
      <w:pPr>
        <w:shd w:val="clear" w:color="auto" w:fill="FFFFFF"/>
        <w:jc w:val="both"/>
        <w:rPr>
          <w:rFonts w:ascii="Arial Narrow" w:hAnsi="Arial Narrow"/>
          <w:color w:val="222222"/>
          <w:sz w:val="22"/>
          <w:szCs w:val="22"/>
        </w:rPr>
      </w:pPr>
      <w:r w:rsidRPr="00D950D0">
        <w:rPr>
          <w:rFonts w:ascii="Arial Narrow" w:hAnsi="Arial Narrow" w:cs="Arial"/>
          <w:b/>
          <w:sz w:val="22"/>
          <w:szCs w:val="22"/>
        </w:rPr>
        <w:t>Consorcio y Uniones Temporales:</w:t>
      </w:r>
      <w:r w:rsidRPr="00D950D0">
        <w:rPr>
          <w:rFonts w:ascii="Arial Narrow" w:hAnsi="Arial Narrow" w:cs="Arial"/>
          <w:sz w:val="22"/>
          <w:szCs w:val="22"/>
        </w:rPr>
        <w:t xml:space="preserve"> se debe especificar por parte del proponente en que calidad actúa, es decir, si como Unión temporal o Consorcio. En caso de participar como unión temporal se debe señalar el porcentaje de participación en la propuesta y la ejecución</w:t>
      </w:r>
      <w:r w:rsidRPr="00D950D0">
        <w:rPr>
          <w:rFonts w:ascii="Arial Narrow" w:hAnsi="Arial Narrow"/>
          <w:color w:val="222222"/>
          <w:sz w:val="22"/>
          <w:szCs w:val="22"/>
        </w:rPr>
        <w:t>, la experiencia habilitante resulta de la sumatoria de las experiencias de cada uno de sus integrantes.</w:t>
      </w:r>
    </w:p>
    <w:p w14:paraId="28A11EDA" w14:textId="77777777" w:rsidR="00D950D0" w:rsidRPr="00D950D0"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5D312E45" w14:textId="237D0D1A" w:rsidR="00577FE8"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D950D0">
        <w:rPr>
          <w:rFonts w:ascii="Arial Narrow" w:hAnsi="Arial Narrow" w:cs="Arial"/>
          <w:sz w:val="22"/>
          <w:szCs w:val="22"/>
        </w:rPr>
        <w:t>Los consorcio o uniones temporales al momento de participar en la presente convocatoria deberán tener en claro las reglas básicas que regulen las relaciones entre ellos y su participación, designado su porcentaje de participación de cada uno de los integrantes, designación del representante legal, su suplente, con la firma autorizada de cada una de las partes. Deberán acreditar en el documento de conformación que su duración mínima corresponde a la duración del contrato y hasta su liquidación</w:t>
      </w:r>
      <w:r>
        <w:rPr>
          <w:rFonts w:ascii="Arial Narrow" w:hAnsi="Arial Narrow" w:cs="Arial"/>
          <w:sz w:val="22"/>
          <w:szCs w:val="22"/>
        </w:rPr>
        <w:t>.</w:t>
      </w:r>
    </w:p>
    <w:p w14:paraId="52A3F5EC" w14:textId="77777777" w:rsidR="00D950D0"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771E3EF0" w14:textId="5E61A812" w:rsidR="00D950D0" w:rsidRPr="00BA2CE9"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rPr>
      </w:pPr>
      <w:r w:rsidRPr="00BA2CE9">
        <w:rPr>
          <w:rFonts w:ascii="Arial Narrow" w:hAnsi="Arial Narrow" w:cs="Arial"/>
        </w:rPr>
        <w:t>De las siguientes opciones escoja la que podría evaluarse según el objeto a contratar.</w:t>
      </w:r>
    </w:p>
    <w:p w14:paraId="735BCAB9" w14:textId="77777777" w:rsidR="00D950D0" w:rsidRPr="00D950D0" w:rsidRDefault="00D950D0" w:rsidP="00D950D0">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3B69302B" w14:textId="70188677" w:rsidR="00E57A04" w:rsidRPr="002368D8" w:rsidRDefault="00E57A04" w:rsidP="002368D8">
      <w:pPr>
        <w:pStyle w:val="Prrafodelista"/>
        <w:numPr>
          <w:ilvl w:val="0"/>
          <w:numId w:val="47"/>
        </w:numPr>
        <w:jc w:val="both"/>
        <w:rPr>
          <w:rFonts w:ascii="Arial Narrow" w:hAnsi="Arial Narrow" w:cs="Arial"/>
          <w:b/>
          <w:noProof/>
          <w:sz w:val="22"/>
          <w:szCs w:val="22"/>
        </w:rPr>
      </w:pPr>
      <w:r w:rsidRPr="002368D8">
        <w:rPr>
          <w:rFonts w:ascii="Arial Narrow" w:hAnsi="Arial Narrow" w:cs="Arial"/>
          <w:b/>
          <w:sz w:val="22"/>
          <w:szCs w:val="22"/>
        </w:rPr>
        <w:t xml:space="preserve">CERTIFICACIÓN DEL FABRICANTE: </w:t>
      </w:r>
      <w:r w:rsidRPr="002368D8">
        <w:rPr>
          <w:rFonts w:ascii="Arial Narrow" w:hAnsi="Arial Narrow" w:cs="Arial"/>
          <w:sz w:val="22"/>
          <w:szCs w:val="22"/>
        </w:rPr>
        <w:t>(</w:t>
      </w:r>
      <w:r w:rsidR="005A490E" w:rsidRPr="002368D8">
        <w:rPr>
          <w:rFonts w:ascii="Arial Narrow" w:hAnsi="Arial Narrow" w:cs="Arial"/>
          <w:sz w:val="22"/>
          <w:szCs w:val="22"/>
        </w:rPr>
        <w:t xml:space="preserve">Incluir en el evento que </w:t>
      </w:r>
      <w:r w:rsidRPr="002368D8">
        <w:rPr>
          <w:rFonts w:ascii="Arial Narrow" w:hAnsi="Arial Narrow" w:cs="Arial"/>
          <w:sz w:val="22"/>
          <w:szCs w:val="22"/>
        </w:rPr>
        <w:t>se requ</w:t>
      </w:r>
      <w:r w:rsidR="005A490E" w:rsidRPr="002368D8">
        <w:rPr>
          <w:rFonts w:ascii="Arial Narrow" w:hAnsi="Arial Narrow" w:cs="Arial"/>
          <w:sz w:val="22"/>
          <w:szCs w:val="22"/>
        </w:rPr>
        <w:t>iera</w:t>
      </w:r>
      <w:r w:rsidRPr="002368D8">
        <w:rPr>
          <w:rFonts w:ascii="Arial Narrow" w:hAnsi="Arial Narrow" w:cs="Arial"/>
          <w:sz w:val="22"/>
          <w:szCs w:val="22"/>
        </w:rPr>
        <w:t>)</w:t>
      </w:r>
    </w:p>
    <w:p w14:paraId="4D69B41E" w14:textId="04ECC4CD" w:rsidR="00E57A04" w:rsidRPr="002368D8" w:rsidRDefault="00E57A04" w:rsidP="002368D8">
      <w:pPr>
        <w:pStyle w:val="Prrafodelista"/>
        <w:numPr>
          <w:ilvl w:val="0"/>
          <w:numId w:val="47"/>
        </w:numPr>
        <w:jc w:val="both"/>
        <w:rPr>
          <w:rFonts w:ascii="Arial Narrow" w:hAnsi="Arial Narrow" w:cs="Arial"/>
          <w:b/>
          <w:noProof/>
          <w:sz w:val="22"/>
          <w:szCs w:val="22"/>
        </w:rPr>
      </w:pPr>
      <w:r w:rsidRPr="002368D8">
        <w:rPr>
          <w:rFonts w:ascii="Arial Narrow" w:hAnsi="Arial Narrow" w:cs="Arial"/>
          <w:b/>
          <w:sz w:val="22"/>
          <w:szCs w:val="22"/>
        </w:rPr>
        <w:t>CATALOGO DE MÁQUINAS:</w:t>
      </w:r>
      <w:r w:rsidRPr="002368D8">
        <w:rPr>
          <w:rFonts w:ascii="Arial Narrow" w:hAnsi="Arial Narrow" w:cs="Arial"/>
          <w:b/>
          <w:noProof/>
          <w:sz w:val="22"/>
          <w:szCs w:val="22"/>
        </w:rPr>
        <w:t xml:space="preserve"> (</w:t>
      </w:r>
      <w:r w:rsidR="005A490E" w:rsidRPr="002368D8">
        <w:rPr>
          <w:rFonts w:ascii="Arial Narrow" w:hAnsi="Arial Narrow" w:cs="Arial"/>
          <w:sz w:val="22"/>
          <w:szCs w:val="22"/>
        </w:rPr>
        <w:t>Incluir en el evento que se requiera</w:t>
      </w:r>
      <w:r w:rsidRPr="002368D8">
        <w:rPr>
          <w:rFonts w:ascii="Arial Narrow" w:hAnsi="Arial Narrow" w:cs="Arial"/>
          <w:noProof/>
          <w:sz w:val="22"/>
          <w:szCs w:val="22"/>
        </w:rPr>
        <w:t>)</w:t>
      </w:r>
    </w:p>
    <w:p w14:paraId="6B2FBC36" w14:textId="52228292" w:rsidR="00E57A04" w:rsidRPr="002368D8" w:rsidRDefault="00E57A04" w:rsidP="002368D8">
      <w:pPr>
        <w:pStyle w:val="Prrafodelista"/>
        <w:numPr>
          <w:ilvl w:val="0"/>
          <w:numId w:val="47"/>
        </w:numPr>
        <w:jc w:val="both"/>
        <w:rPr>
          <w:rFonts w:ascii="Arial Narrow" w:hAnsi="Arial Narrow" w:cs="Arial"/>
          <w:b/>
          <w:noProof/>
          <w:sz w:val="22"/>
          <w:szCs w:val="22"/>
        </w:rPr>
      </w:pPr>
      <w:r w:rsidRPr="002368D8">
        <w:rPr>
          <w:rFonts w:ascii="Arial Narrow" w:hAnsi="Arial Narrow" w:cs="Arial"/>
          <w:b/>
          <w:sz w:val="22"/>
          <w:szCs w:val="22"/>
        </w:rPr>
        <w:t xml:space="preserve">PERSONAL MÍNIMO REQUERIDO: </w:t>
      </w:r>
      <w:r w:rsidRPr="002368D8">
        <w:rPr>
          <w:rFonts w:ascii="Arial Narrow" w:hAnsi="Arial Narrow" w:cs="Arial"/>
          <w:sz w:val="22"/>
          <w:szCs w:val="22"/>
        </w:rPr>
        <w:t>(</w:t>
      </w:r>
      <w:r w:rsidR="005A490E" w:rsidRPr="002368D8">
        <w:rPr>
          <w:rFonts w:ascii="Arial Narrow" w:hAnsi="Arial Narrow" w:cs="Arial"/>
          <w:sz w:val="22"/>
          <w:szCs w:val="22"/>
        </w:rPr>
        <w:t>Incluir en el evento que se requiera</w:t>
      </w:r>
      <w:r w:rsidRPr="002368D8">
        <w:rPr>
          <w:rFonts w:ascii="Arial Narrow" w:hAnsi="Arial Narrow" w:cs="Arial"/>
          <w:sz w:val="22"/>
          <w:szCs w:val="22"/>
        </w:rPr>
        <w:t>)</w:t>
      </w:r>
    </w:p>
    <w:p w14:paraId="2154513D" w14:textId="13746DAC" w:rsidR="00E57A04" w:rsidRPr="002368D8" w:rsidRDefault="00E57A04" w:rsidP="002368D8">
      <w:pPr>
        <w:pStyle w:val="Prrafodelista"/>
        <w:numPr>
          <w:ilvl w:val="0"/>
          <w:numId w:val="47"/>
        </w:numPr>
        <w:jc w:val="both"/>
        <w:rPr>
          <w:rFonts w:ascii="Arial Narrow" w:hAnsi="Arial Narrow" w:cs="Arial"/>
          <w:b/>
          <w:noProof/>
          <w:sz w:val="22"/>
          <w:szCs w:val="22"/>
        </w:rPr>
      </w:pPr>
      <w:r w:rsidRPr="002368D8">
        <w:rPr>
          <w:rFonts w:ascii="Arial Narrow" w:hAnsi="Arial Narrow" w:cs="Arial"/>
          <w:b/>
          <w:sz w:val="22"/>
          <w:szCs w:val="22"/>
        </w:rPr>
        <w:t xml:space="preserve">CARTA DE INTENCIÓN DEL PERSONAL TÉCNICO: </w:t>
      </w:r>
      <w:r w:rsidRPr="002368D8">
        <w:rPr>
          <w:rFonts w:ascii="Arial Narrow" w:hAnsi="Arial Narrow" w:cs="Arial"/>
          <w:sz w:val="22"/>
          <w:szCs w:val="22"/>
        </w:rPr>
        <w:t>(</w:t>
      </w:r>
      <w:r w:rsidR="005A490E" w:rsidRPr="002368D8">
        <w:rPr>
          <w:rFonts w:ascii="Arial Narrow" w:hAnsi="Arial Narrow" w:cs="Arial"/>
          <w:sz w:val="22"/>
          <w:szCs w:val="22"/>
        </w:rPr>
        <w:t>Incluir en el evento que se requiera</w:t>
      </w:r>
      <w:r w:rsidRPr="002368D8">
        <w:rPr>
          <w:rFonts w:ascii="Arial Narrow" w:hAnsi="Arial Narrow" w:cs="Arial"/>
          <w:sz w:val="22"/>
          <w:szCs w:val="22"/>
        </w:rPr>
        <w:t>)</w:t>
      </w:r>
    </w:p>
    <w:p w14:paraId="740413A6" w14:textId="77777777" w:rsidR="00577FE8" w:rsidRDefault="00577FE8" w:rsidP="00FA0249">
      <w:pPr>
        <w:jc w:val="both"/>
        <w:rPr>
          <w:rFonts w:ascii="Arial Narrow" w:eastAsia="Calibri" w:hAnsi="Arial Narrow"/>
          <w:color w:val="000000"/>
          <w:sz w:val="22"/>
          <w:szCs w:val="22"/>
          <w:lang w:eastAsia="en-US"/>
        </w:rPr>
      </w:pPr>
    </w:p>
    <w:p w14:paraId="10E3AC03" w14:textId="77777777" w:rsidR="00BA2CE9" w:rsidRDefault="00BA2CE9" w:rsidP="00FA0249">
      <w:pPr>
        <w:jc w:val="both"/>
        <w:rPr>
          <w:rFonts w:ascii="Arial Narrow" w:eastAsia="Calibri" w:hAnsi="Arial Narrow"/>
          <w:color w:val="000000"/>
          <w:sz w:val="22"/>
          <w:szCs w:val="22"/>
          <w:lang w:eastAsia="en-US"/>
        </w:rPr>
      </w:pPr>
    </w:p>
    <w:p w14:paraId="1F7350CD" w14:textId="77777777" w:rsidR="002368D8" w:rsidRDefault="002368D8" w:rsidP="00FA0249">
      <w:pPr>
        <w:jc w:val="both"/>
        <w:rPr>
          <w:rFonts w:ascii="Arial Narrow" w:eastAsia="Calibri" w:hAnsi="Arial Narrow"/>
          <w:color w:val="000000"/>
          <w:sz w:val="22"/>
          <w:szCs w:val="22"/>
          <w:lang w:eastAsia="en-US"/>
        </w:rPr>
      </w:pPr>
    </w:p>
    <w:p w14:paraId="25EF96B3" w14:textId="77777777" w:rsidR="002368D8" w:rsidRDefault="002368D8" w:rsidP="00FA0249">
      <w:pPr>
        <w:jc w:val="both"/>
        <w:rPr>
          <w:rFonts w:ascii="Arial Narrow" w:eastAsia="Calibri" w:hAnsi="Arial Narrow"/>
          <w:color w:val="000000"/>
          <w:sz w:val="22"/>
          <w:szCs w:val="22"/>
          <w:lang w:eastAsia="en-US"/>
        </w:rPr>
      </w:pPr>
    </w:p>
    <w:p w14:paraId="73751CC7" w14:textId="77777777" w:rsidR="002368D8" w:rsidRPr="005E36D8" w:rsidRDefault="002368D8" w:rsidP="00FA0249">
      <w:pPr>
        <w:jc w:val="both"/>
        <w:rPr>
          <w:rFonts w:ascii="Arial Narrow" w:eastAsia="Calibri" w:hAnsi="Arial Narrow"/>
          <w:color w:val="000000"/>
          <w:sz w:val="22"/>
          <w:szCs w:val="22"/>
          <w:lang w:eastAsia="en-US"/>
        </w:rPr>
      </w:pPr>
    </w:p>
    <w:p w14:paraId="042F80E6" w14:textId="60FD3AD2" w:rsidR="00B17D7F" w:rsidRPr="005E36D8" w:rsidRDefault="00B17D7F" w:rsidP="008E282E">
      <w:pPr>
        <w:pStyle w:val="Prrafodelista"/>
        <w:numPr>
          <w:ilvl w:val="0"/>
          <w:numId w:val="19"/>
        </w:numPr>
        <w:ind w:right="40"/>
        <w:jc w:val="both"/>
        <w:rPr>
          <w:rFonts w:ascii="Arial Narrow" w:hAnsi="Arial Narrow"/>
          <w:b/>
          <w:sz w:val="22"/>
          <w:szCs w:val="22"/>
        </w:rPr>
      </w:pPr>
      <w:r w:rsidRPr="005E36D8">
        <w:rPr>
          <w:rFonts w:ascii="Arial Narrow" w:hAnsi="Arial Narrow"/>
          <w:b/>
          <w:sz w:val="22"/>
          <w:szCs w:val="22"/>
        </w:rPr>
        <w:lastRenderedPageBreak/>
        <w:t xml:space="preserve">REQUISITOS </w:t>
      </w:r>
      <w:r w:rsidR="00577FE8" w:rsidRPr="005E36D8">
        <w:rPr>
          <w:rFonts w:ascii="Arial Narrow" w:hAnsi="Arial Narrow"/>
          <w:b/>
          <w:sz w:val="22"/>
          <w:szCs w:val="22"/>
        </w:rPr>
        <w:t>CAPACIDAD FINANCIERA Y CAPACIDAD ORGANIZACIONAL</w:t>
      </w:r>
      <w:r w:rsidRPr="005E36D8">
        <w:rPr>
          <w:rFonts w:ascii="Arial Narrow" w:hAnsi="Arial Narrow"/>
          <w:b/>
          <w:sz w:val="22"/>
          <w:szCs w:val="22"/>
        </w:rPr>
        <w:t xml:space="preserve"> HABILITANTES: </w:t>
      </w:r>
    </w:p>
    <w:p w14:paraId="13A6090C" w14:textId="77777777" w:rsidR="000072A8" w:rsidRPr="005E36D8" w:rsidRDefault="000072A8" w:rsidP="00FA0249">
      <w:pPr>
        <w:jc w:val="both"/>
        <w:rPr>
          <w:rFonts w:ascii="Arial Narrow" w:hAnsi="Arial Narrow" w:cs="Arial"/>
          <w:b/>
          <w:noProof/>
          <w:sz w:val="22"/>
          <w:szCs w:val="22"/>
          <w:highlight w:val="yellow"/>
        </w:rPr>
      </w:pPr>
    </w:p>
    <w:p w14:paraId="7DD6F92F" w14:textId="77777777" w:rsidR="00F74375" w:rsidRPr="005E36D8" w:rsidRDefault="00F74375" w:rsidP="00F74375">
      <w:pPr>
        <w:jc w:val="both"/>
        <w:rPr>
          <w:rFonts w:ascii="Arial Narrow" w:hAnsi="Arial Narrow"/>
          <w:sz w:val="22"/>
          <w:szCs w:val="22"/>
        </w:rPr>
      </w:pPr>
      <w:r w:rsidRPr="005E36D8">
        <w:rPr>
          <w:rFonts w:ascii="Arial Narrow" w:hAnsi="Arial Narrow"/>
          <w:sz w:val="22"/>
          <w:szCs w:val="22"/>
          <w:lang w:eastAsia="en-US"/>
        </w:rPr>
        <w:t xml:space="preserve">De conformidad con el numeral 3 del artículo 2.2.1.1.1.5.3 del Decreto 1082 de 2015 </w:t>
      </w:r>
      <w:r w:rsidRPr="005E36D8">
        <w:rPr>
          <w:rFonts w:ascii="Arial Narrow" w:hAnsi="Arial Narrow"/>
          <w:sz w:val="22"/>
          <w:szCs w:val="22"/>
          <w:lang w:eastAsia="es-CO"/>
        </w:rPr>
        <w:t xml:space="preserve">“Requisitos habilitantes”, la Entidad requiere los siguientes indicadores que miden la fortaleza financiera del interesado:  </w:t>
      </w:r>
    </w:p>
    <w:p w14:paraId="3B22787C" w14:textId="77777777" w:rsidR="00F74375" w:rsidRPr="005E36D8" w:rsidRDefault="00F74375" w:rsidP="00F74375">
      <w:pPr>
        <w:jc w:val="both"/>
        <w:rPr>
          <w:rFonts w:ascii="Arial Narrow" w:hAnsi="Arial Narrow"/>
          <w:sz w:val="22"/>
          <w:szCs w:val="22"/>
          <w:lang w:eastAsia="en-US"/>
        </w:rPr>
      </w:pPr>
    </w:p>
    <w:p w14:paraId="347502FE" w14:textId="30A7FB74" w:rsidR="00F74375" w:rsidRPr="005E36D8" w:rsidRDefault="00F74375" w:rsidP="008E282E">
      <w:pPr>
        <w:pStyle w:val="Prrafodelista"/>
        <w:numPr>
          <w:ilvl w:val="3"/>
          <w:numId w:val="9"/>
        </w:numPr>
        <w:ind w:left="1276"/>
        <w:jc w:val="both"/>
        <w:rPr>
          <w:rFonts w:ascii="Arial Narrow" w:eastAsia="Calibri" w:hAnsi="Arial Narrow" w:cstheme="minorHAnsi"/>
          <w:sz w:val="22"/>
          <w:szCs w:val="22"/>
          <w:lang w:eastAsia="es-CO"/>
        </w:rPr>
      </w:pPr>
      <w:r w:rsidRPr="005E36D8">
        <w:rPr>
          <w:rFonts w:ascii="Arial Narrow" w:eastAsia="Calibri" w:hAnsi="Arial Narrow" w:cstheme="minorHAnsi"/>
          <w:sz w:val="22"/>
          <w:szCs w:val="22"/>
          <w:lang w:eastAsia="es-CO"/>
        </w:rPr>
        <w:t xml:space="preserve">Índice de liquidez: activo corriente dividido por el pasivo corriente </w:t>
      </w:r>
    </w:p>
    <w:p w14:paraId="08008ADE" w14:textId="6E623A49" w:rsidR="00F74375" w:rsidRPr="005E36D8" w:rsidRDefault="00F74375" w:rsidP="008E282E">
      <w:pPr>
        <w:pStyle w:val="Default"/>
        <w:numPr>
          <w:ilvl w:val="3"/>
          <w:numId w:val="9"/>
        </w:numPr>
        <w:spacing w:after="14"/>
        <w:ind w:left="1276"/>
        <w:jc w:val="both"/>
        <w:rPr>
          <w:rFonts w:ascii="Arial Narrow" w:eastAsia="Calibri" w:hAnsi="Arial Narrow" w:cstheme="minorHAnsi"/>
          <w:color w:val="auto"/>
          <w:sz w:val="22"/>
          <w:szCs w:val="22"/>
          <w:lang w:eastAsia="es-CO"/>
        </w:rPr>
      </w:pPr>
      <w:r w:rsidRPr="005E36D8">
        <w:rPr>
          <w:rFonts w:ascii="Arial Narrow" w:eastAsia="Calibri" w:hAnsi="Arial Narrow" w:cstheme="minorHAnsi"/>
          <w:color w:val="auto"/>
          <w:sz w:val="22"/>
          <w:szCs w:val="22"/>
          <w:lang w:eastAsia="es-CO"/>
        </w:rPr>
        <w:t xml:space="preserve">Índice de Endeudamiento: pasivo total dividido por el activo total </w:t>
      </w:r>
    </w:p>
    <w:p w14:paraId="17DC09CB" w14:textId="4962ECFE" w:rsidR="00F74375" w:rsidRPr="005E36D8" w:rsidRDefault="00F74375" w:rsidP="008E282E">
      <w:pPr>
        <w:pStyle w:val="Default"/>
        <w:numPr>
          <w:ilvl w:val="3"/>
          <w:numId w:val="9"/>
        </w:numPr>
        <w:ind w:left="1276"/>
        <w:jc w:val="both"/>
        <w:rPr>
          <w:rFonts w:ascii="Arial Narrow" w:eastAsia="Calibri" w:hAnsi="Arial Narrow" w:cstheme="minorHAnsi"/>
          <w:color w:val="auto"/>
          <w:sz w:val="22"/>
          <w:szCs w:val="22"/>
          <w:lang w:eastAsia="es-CO"/>
        </w:rPr>
      </w:pPr>
      <w:r w:rsidRPr="005E36D8">
        <w:rPr>
          <w:rFonts w:ascii="Arial Narrow" w:eastAsia="Calibri" w:hAnsi="Arial Narrow" w:cstheme="minorHAnsi"/>
          <w:color w:val="auto"/>
          <w:sz w:val="22"/>
          <w:szCs w:val="22"/>
          <w:lang w:eastAsia="es-CO"/>
        </w:rPr>
        <w:t>Razón de cobertura de intereses: utilidad operacional dividida por los gastos de intereses.</w:t>
      </w:r>
    </w:p>
    <w:p w14:paraId="6F706B7D" w14:textId="77777777" w:rsidR="00F74375" w:rsidRPr="005E36D8" w:rsidRDefault="00F74375" w:rsidP="00F74375">
      <w:pPr>
        <w:pStyle w:val="Default"/>
        <w:jc w:val="both"/>
        <w:rPr>
          <w:rFonts w:ascii="Arial Narrow" w:eastAsia="Calibri" w:hAnsi="Arial Narrow" w:cstheme="minorHAnsi"/>
          <w:color w:val="auto"/>
          <w:sz w:val="22"/>
          <w:szCs w:val="22"/>
          <w:lang w:eastAsia="es-CO"/>
        </w:rPr>
      </w:pPr>
    </w:p>
    <w:p w14:paraId="46D883D6" w14:textId="77777777" w:rsidR="00F74375" w:rsidRPr="005E36D8" w:rsidRDefault="00F74375" w:rsidP="00F74375">
      <w:pPr>
        <w:pStyle w:val="Default"/>
        <w:jc w:val="both"/>
        <w:rPr>
          <w:rFonts w:ascii="Arial Narrow" w:eastAsia="Calibri" w:hAnsi="Arial Narrow" w:cstheme="minorHAnsi"/>
          <w:color w:val="auto"/>
          <w:sz w:val="22"/>
          <w:szCs w:val="22"/>
          <w:lang w:eastAsia="es-CO"/>
        </w:rPr>
      </w:pPr>
      <w:r w:rsidRPr="005E36D8">
        <w:rPr>
          <w:rFonts w:ascii="Arial Narrow" w:eastAsia="Calibri" w:hAnsi="Arial Narrow" w:cstheme="minorHAnsi"/>
          <w:color w:val="auto"/>
          <w:sz w:val="22"/>
          <w:szCs w:val="22"/>
          <w:lang w:eastAsia="es-CO"/>
        </w:rPr>
        <w:t>Los proponentes deberán acreditar su Capacidad Financiera teniendo en cuenta los siguientes índices:</w:t>
      </w:r>
    </w:p>
    <w:p w14:paraId="7B467218" w14:textId="77777777" w:rsidR="00F74375" w:rsidRPr="005E36D8" w:rsidRDefault="00F74375" w:rsidP="00F74375">
      <w:pPr>
        <w:pStyle w:val="Default"/>
        <w:jc w:val="both"/>
        <w:rPr>
          <w:rFonts w:ascii="Arial Narrow" w:eastAsia="Calibri" w:hAnsi="Arial Narrow" w:cstheme="minorHAnsi"/>
          <w:color w:val="auto"/>
          <w:sz w:val="22"/>
          <w:szCs w:val="22"/>
          <w:lang w:eastAsia="es-CO"/>
        </w:rPr>
      </w:pPr>
    </w:p>
    <w:tbl>
      <w:tblPr>
        <w:tblStyle w:val="Tabladecuadrcula4-nfasis3"/>
        <w:tblW w:w="9634" w:type="dxa"/>
        <w:tblLook w:val="04A0" w:firstRow="1" w:lastRow="0" w:firstColumn="1" w:lastColumn="0" w:noHBand="0" w:noVBand="1"/>
      </w:tblPr>
      <w:tblGrid>
        <w:gridCol w:w="1923"/>
        <w:gridCol w:w="1474"/>
        <w:gridCol w:w="2694"/>
        <w:gridCol w:w="3543"/>
      </w:tblGrid>
      <w:tr w:rsidR="00F74375" w:rsidRPr="005E36D8" w14:paraId="2A8565F0" w14:textId="77777777" w:rsidTr="002368D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3" w:type="dxa"/>
          </w:tcPr>
          <w:p w14:paraId="5893FC40" w14:textId="77777777" w:rsidR="00F74375" w:rsidRPr="00BA2CE9" w:rsidRDefault="00F74375" w:rsidP="00BA2CE9">
            <w:pPr>
              <w:contextualSpacing/>
              <w:jc w:val="center"/>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Indicador</w:t>
            </w:r>
          </w:p>
        </w:tc>
        <w:tc>
          <w:tcPr>
            <w:tcW w:w="1474" w:type="dxa"/>
          </w:tcPr>
          <w:p w14:paraId="40411511"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Índice Requerido</w:t>
            </w:r>
          </w:p>
        </w:tc>
        <w:tc>
          <w:tcPr>
            <w:tcW w:w="2694" w:type="dxa"/>
          </w:tcPr>
          <w:p w14:paraId="1BD203A5"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Formula Oferente Individual</w:t>
            </w:r>
          </w:p>
        </w:tc>
        <w:tc>
          <w:tcPr>
            <w:tcW w:w="3543" w:type="dxa"/>
          </w:tcPr>
          <w:p w14:paraId="62E29BF1"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Formula Oferente Plural</w:t>
            </w:r>
          </w:p>
        </w:tc>
      </w:tr>
      <w:tr w:rsidR="00F74375" w:rsidRPr="005E36D8" w14:paraId="66967710" w14:textId="77777777" w:rsidTr="0023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3" w:type="dxa"/>
          </w:tcPr>
          <w:p w14:paraId="5AA4658D" w14:textId="77777777" w:rsidR="00F74375" w:rsidRPr="00BA2CE9" w:rsidRDefault="00F74375" w:rsidP="00BA2CE9">
            <w:pPr>
              <w:contextualSpacing/>
              <w:jc w:val="center"/>
              <w:rPr>
                <w:rFonts w:ascii="Arial Narrow" w:eastAsia="Calibri" w:hAnsi="Arial Narrow" w:cstheme="minorHAnsi"/>
                <w:b w:val="0"/>
                <w:bCs w:val="0"/>
                <w:sz w:val="22"/>
                <w:szCs w:val="22"/>
                <w:lang w:eastAsia="es-CO"/>
              </w:rPr>
            </w:pPr>
            <w:r w:rsidRPr="00BA2CE9">
              <w:rPr>
                <w:rFonts w:ascii="Arial Narrow" w:eastAsia="Calibri" w:hAnsi="Arial Narrow" w:cstheme="minorHAnsi"/>
                <w:b w:val="0"/>
                <w:bCs w:val="0"/>
                <w:sz w:val="22"/>
                <w:szCs w:val="22"/>
                <w:lang w:eastAsia="es-CO"/>
              </w:rPr>
              <w:t>Índice de Liquidez</w:t>
            </w:r>
          </w:p>
        </w:tc>
        <w:tc>
          <w:tcPr>
            <w:tcW w:w="1474" w:type="dxa"/>
          </w:tcPr>
          <w:p w14:paraId="6FD8C95B" w14:textId="74A01AC0" w:rsidR="00F74375" w:rsidRPr="005E36D8" w:rsidRDefault="005A490E"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
                <w:bCs/>
                <w:sz w:val="22"/>
                <w:szCs w:val="22"/>
                <w:u w:val="single"/>
                <w:lang w:eastAsia="es-CO"/>
              </w:rPr>
            </w:pPr>
            <w:r w:rsidRPr="005E36D8">
              <w:rPr>
                <w:rFonts w:ascii="Arial Narrow" w:eastAsia="Calibri" w:hAnsi="Arial Narrow" w:cstheme="minorHAnsi"/>
                <w:b/>
                <w:bCs/>
                <w:sz w:val="22"/>
                <w:szCs w:val="22"/>
                <w:u w:val="single"/>
                <w:lang w:eastAsia="es-CO"/>
              </w:rPr>
              <w:t>xxxxx</w:t>
            </w:r>
          </w:p>
        </w:tc>
        <w:tc>
          <w:tcPr>
            <w:tcW w:w="2694" w:type="dxa"/>
          </w:tcPr>
          <w:p w14:paraId="6AB1A0EA" w14:textId="77777777" w:rsidR="00F74375" w:rsidRPr="005E36D8" w:rsidRDefault="00F74375"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Activo Corriente/Pasivo Corriente</w:t>
            </w:r>
          </w:p>
        </w:tc>
        <w:tc>
          <w:tcPr>
            <w:tcW w:w="3543" w:type="dxa"/>
          </w:tcPr>
          <w:p w14:paraId="3B7730C3" w14:textId="77777777" w:rsidR="00F74375" w:rsidRPr="005E36D8" w:rsidRDefault="00F74375" w:rsidP="00F71BFB">
            <w:pPr>
              <w:contextualSpacing/>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L = ( ∑ (ACn x %n)  ÷</w:t>
            </w:r>
            <w:r w:rsidRPr="005E36D8">
              <w:rPr>
                <w:rFonts w:ascii="Arial Narrow" w:eastAsia="Calibri" w:hAnsi="Arial Narrow" w:cs="Calibri"/>
                <w:bCs/>
                <w:sz w:val="22"/>
                <w:szCs w:val="22"/>
                <w:lang w:eastAsia="es-CO"/>
              </w:rPr>
              <w:t>∑ (PCn x  %n))</w:t>
            </w:r>
          </w:p>
        </w:tc>
      </w:tr>
      <w:tr w:rsidR="00F74375" w:rsidRPr="005E36D8" w14:paraId="09043599" w14:textId="77777777" w:rsidTr="002368D8">
        <w:tc>
          <w:tcPr>
            <w:cnfStyle w:val="001000000000" w:firstRow="0" w:lastRow="0" w:firstColumn="1" w:lastColumn="0" w:oddVBand="0" w:evenVBand="0" w:oddHBand="0" w:evenHBand="0" w:firstRowFirstColumn="0" w:firstRowLastColumn="0" w:lastRowFirstColumn="0" w:lastRowLastColumn="0"/>
            <w:tcW w:w="1923" w:type="dxa"/>
          </w:tcPr>
          <w:p w14:paraId="356292EE" w14:textId="77777777" w:rsidR="00F74375" w:rsidRPr="00BA2CE9" w:rsidRDefault="00F74375" w:rsidP="00BA2CE9">
            <w:pPr>
              <w:contextualSpacing/>
              <w:jc w:val="center"/>
              <w:rPr>
                <w:rFonts w:ascii="Arial Narrow" w:eastAsia="Calibri" w:hAnsi="Arial Narrow" w:cstheme="minorHAnsi"/>
                <w:b w:val="0"/>
                <w:bCs w:val="0"/>
                <w:sz w:val="22"/>
                <w:szCs w:val="22"/>
                <w:lang w:eastAsia="es-CO"/>
              </w:rPr>
            </w:pPr>
            <w:r w:rsidRPr="00BA2CE9">
              <w:rPr>
                <w:rFonts w:ascii="Arial Narrow" w:eastAsia="Calibri" w:hAnsi="Arial Narrow" w:cstheme="minorHAnsi"/>
                <w:b w:val="0"/>
                <w:bCs w:val="0"/>
                <w:sz w:val="22"/>
                <w:szCs w:val="22"/>
                <w:lang w:eastAsia="es-CO"/>
              </w:rPr>
              <w:t>Índice de Endeudamiento</w:t>
            </w:r>
          </w:p>
        </w:tc>
        <w:tc>
          <w:tcPr>
            <w:tcW w:w="1474" w:type="dxa"/>
          </w:tcPr>
          <w:p w14:paraId="21AB8071" w14:textId="3D2F2B97" w:rsidR="00F74375" w:rsidRPr="005E36D8" w:rsidRDefault="005A490E" w:rsidP="00BA2CE9">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
                <w:bCs/>
                <w:sz w:val="22"/>
                <w:szCs w:val="22"/>
                <w:u w:val="single"/>
                <w:lang w:eastAsia="es-CO"/>
              </w:rPr>
            </w:pPr>
            <w:r w:rsidRPr="005E36D8">
              <w:rPr>
                <w:rFonts w:ascii="Arial Narrow" w:eastAsia="Calibri" w:hAnsi="Arial Narrow" w:cstheme="minorHAnsi"/>
                <w:b/>
                <w:bCs/>
                <w:sz w:val="22"/>
                <w:szCs w:val="22"/>
                <w:u w:val="single"/>
                <w:lang w:eastAsia="es-CO"/>
              </w:rPr>
              <w:t>xxxx</w:t>
            </w:r>
          </w:p>
        </w:tc>
        <w:tc>
          <w:tcPr>
            <w:tcW w:w="2694" w:type="dxa"/>
          </w:tcPr>
          <w:p w14:paraId="4B6B2992" w14:textId="77777777" w:rsidR="00F74375" w:rsidRPr="005E36D8" w:rsidRDefault="00F74375" w:rsidP="00BA2CE9">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(Pasivo Total/ Activo Total) x 100</w:t>
            </w:r>
          </w:p>
        </w:tc>
        <w:tc>
          <w:tcPr>
            <w:tcW w:w="3543" w:type="dxa"/>
          </w:tcPr>
          <w:p w14:paraId="69269A8E" w14:textId="77777777" w:rsidR="00F74375" w:rsidRPr="005E36D8" w:rsidRDefault="00F74375" w:rsidP="00F71BFB">
            <w:pPr>
              <w:contextualSpacing/>
              <w:jc w:val="both"/>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E = ( ∑ PTn x %n)   ÷∑( ATn x %n)) x 100</w:t>
            </w:r>
          </w:p>
        </w:tc>
      </w:tr>
      <w:tr w:rsidR="00F74375" w:rsidRPr="005E36D8" w14:paraId="0D5DD657" w14:textId="77777777" w:rsidTr="002368D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23" w:type="dxa"/>
          </w:tcPr>
          <w:p w14:paraId="0188D34D" w14:textId="77777777" w:rsidR="00F74375" w:rsidRPr="00BA2CE9" w:rsidRDefault="00F74375" w:rsidP="00BA2CE9">
            <w:pPr>
              <w:contextualSpacing/>
              <w:jc w:val="center"/>
              <w:rPr>
                <w:rFonts w:ascii="Arial Narrow" w:eastAsia="Calibri" w:hAnsi="Arial Narrow" w:cstheme="minorHAnsi"/>
                <w:b w:val="0"/>
                <w:bCs w:val="0"/>
                <w:sz w:val="22"/>
                <w:szCs w:val="22"/>
                <w:lang w:eastAsia="es-CO"/>
              </w:rPr>
            </w:pPr>
            <w:r w:rsidRPr="00BA2CE9">
              <w:rPr>
                <w:rFonts w:ascii="Arial Narrow" w:eastAsia="Calibri" w:hAnsi="Arial Narrow" w:cstheme="minorHAnsi"/>
                <w:b w:val="0"/>
                <w:bCs w:val="0"/>
                <w:sz w:val="22"/>
                <w:szCs w:val="22"/>
                <w:lang w:eastAsia="es-CO"/>
              </w:rPr>
              <w:t>Razón Cobertura de Intereses</w:t>
            </w:r>
          </w:p>
        </w:tc>
        <w:tc>
          <w:tcPr>
            <w:tcW w:w="1474" w:type="dxa"/>
          </w:tcPr>
          <w:p w14:paraId="791EE498" w14:textId="55A812CD" w:rsidR="00F74375" w:rsidRPr="005E36D8" w:rsidRDefault="005A490E"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
                <w:bCs/>
                <w:sz w:val="22"/>
                <w:szCs w:val="22"/>
                <w:u w:val="single"/>
                <w:lang w:eastAsia="es-CO"/>
              </w:rPr>
            </w:pPr>
            <w:r w:rsidRPr="005E36D8">
              <w:rPr>
                <w:rFonts w:ascii="Arial Narrow" w:eastAsia="Calibri" w:hAnsi="Arial Narrow" w:cstheme="minorHAnsi"/>
                <w:b/>
                <w:bCs/>
                <w:sz w:val="22"/>
                <w:szCs w:val="22"/>
                <w:u w:val="single"/>
                <w:lang w:eastAsia="es-CO"/>
              </w:rPr>
              <w:t>xxxx</w:t>
            </w:r>
          </w:p>
        </w:tc>
        <w:tc>
          <w:tcPr>
            <w:tcW w:w="2694" w:type="dxa"/>
          </w:tcPr>
          <w:p w14:paraId="3134A131" w14:textId="77777777" w:rsidR="00F74375" w:rsidRPr="005E36D8" w:rsidRDefault="00F74375"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Utilidad Operacional/ Gastos Intereses</w:t>
            </w:r>
          </w:p>
        </w:tc>
        <w:tc>
          <w:tcPr>
            <w:tcW w:w="3543" w:type="dxa"/>
          </w:tcPr>
          <w:p w14:paraId="4B18B17D" w14:textId="77777777" w:rsidR="00F74375" w:rsidRPr="005E36D8" w:rsidRDefault="00F74375" w:rsidP="00F71BFB">
            <w:pPr>
              <w:contextualSpacing/>
              <w:jc w:val="both"/>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CI = ( ∑ (UOn x %n) ÷</w:t>
            </w:r>
            <w:r w:rsidRPr="005E36D8">
              <w:rPr>
                <w:rFonts w:ascii="Arial Narrow" w:eastAsia="Calibri" w:hAnsi="Arial Narrow" w:cs="Calibri"/>
                <w:bCs/>
                <w:sz w:val="22"/>
                <w:szCs w:val="22"/>
                <w:lang w:eastAsia="es-CO"/>
              </w:rPr>
              <w:t>∑ (GI n x %n)</w:t>
            </w:r>
          </w:p>
        </w:tc>
      </w:tr>
    </w:tbl>
    <w:p w14:paraId="5687CE56" w14:textId="77777777" w:rsidR="00F74375" w:rsidRPr="005E36D8" w:rsidRDefault="00F74375" w:rsidP="00F74375">
      <w:pPr>
        <w:rPr>
          <w:rFonts w:ascii="Arial Narrow" w:hAnsi="Arial Narrow"/>
          <w:sz w:val="22"/>
          <w:szCs w:val="22"/>
        </w:rPr>
      </w:pPr>
    </w:p>
    <w:p w14:paraId="33038F1C" w14:textId="77777777" w:rsidR="00F74375" w:rsidRPr="005E36D8" w:rsidRDefault="00F74375" w:rsidP="00F74375">
      <w:pPr>
        <w:autoSpaceDE w:val="0"/>
        <w:autoSpaceDN w:val="0"/>
        <w:adjustRightInd w:val="0"/>
        <w:jc w:val="both"/>
        <w:rPr>
          <w:rFonts w:ascii="Arial Narrow" w:eastAsiaTheme="minorHAnsi" w:hAnsi="Arial Narrow" w:cs="Arial"/>
          <w:sz w:val="22"/>
          <w:szCs w:val="22"/>
          <w:lang w:eastAsia="en-US"/>
        </w:rPr>
      </w:pPr>
      <w:r w:rsidRPr="005E36D8">
        <w:rPr>
          <w:rFonts w:ascii="Arial Narrow" w:eastAsiaTheme="minorHAnsi" w:hAnsi="Arial Narrow" w:cs="Arial"/>
          <w:sz w:val="22"/>
          <w:szCs w:val="22"/>
          <w:lang w:eastAsia="en-US"/>
        </w:rPr>
        <w:t>Dónde:</w:t>
      </w:r>
      <w:r w:rsidRPr="005E36D8">
        <w:rPr>
          <w:rFonts w:ascii="Arial Narrow" w:hAnsi="Arial Narrow"/>
          <w:sz w:val="22"/>
          <w:szCs w:val="22"/>
        </w:rPr>
        <w:t xml:space="preserve"> </w:t>
      </w:r>
    </w:p>
    <w:p w14:paraId="2A960528" w14:textId="4DC730EF" w:rsidR="00F74375" w:rsidRPr="005E36D8" w:rsidRDefault="00BA2CE9" w:rsidP="00F74375">
      <w:pPr>
        <w:autoSpaceDE w:val="0"/>
        <w:autoSpaceDN w:val="0"/>
        <w:adjustRightInd w:val="0"/>
        <w:ind w:left="2118" w:hanging="1410"/>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ACn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 xml:space="preserve">Activo Corriente de cada  integrante de consorcio o unión temporal. </w:t>
      </w:r>
    </w:p>
    <w:p w14:paraId="58509D28" w14:textId="51408C04" w:rsidR="00F74375" w:rsidRPr="005E36D8" w:rsidRDefault="00BA2CE9" w:rsidP="00F74375">
      <w:pPr>
        <w:autoSpaceDE w:val="0"/>
        <w:autoSpaceDN w:val="0"/>
        <w:adjustRightInd w:val="0"/>
        <w:ind w:left="2118" w:hanging="1410"/>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PCn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Pasivo Corriente de cada integrante de consorcio o unión temporal.</w:t>
      </w:r>
    </w:p>
    <w:p w14:paraId="27A9E844" w14:textId="570AEB6A" w:rsidR="00F74375" w:rsidRPr="005E36D8" w:rsidRDefault="00BA2CE9" w:rsidP="00F74375">
      <w:pPr>
        <w:autoSpaceDE w:val="0"/>
        <w:autoSpaceDN w:val="0"/>
        <w:adjustRightInd w:val="0"/>
        <w:ind w:left="708"/>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PTn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Pasivo Total de cada integrante de consorcio o unión temporal.</w:t>
      </w:r>
    </w:p>
    <w:p w14:paraId="3C403F49" w14:textId="7638E358" w:rsidR="00F74375" w:rsidRPr="005E36D8" w:rsidRDefault="00BA2CE9" w:rsidP="00F74375">
      <w:pPr>
        <w:autoSpaceDE w:val="0"/>
        <w:autoSpaceDN w:val="0"/>
        <w:adjustRightInd w:val="0"/>
        <w:ind w:left="708"/>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ATn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Activo Total de cada integrante de consorcio o unión temporal.</w:t>
      </w:r>
    </w:p>
    <w:p w14:paraId="07C8B169" w14:textId="0403EB3D" w:rsidR="00F74375" w:rsidRPr="005E36D8" w:rsidRDefault="00BA2CE9" w:rsidP="00F74375">
      <w:pPr>
        <w:autoSpaceDE w:val="0"/>
        <w:autoSpaceDN w:val="0"/>
        <w:adjustRightInd w:val="0"/>
        <w:ind w:left="2118" w:hanging="1410"/>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UOn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Utilidad Operacional de cada integrante de consorcio o unión temporal.</w:t>
      </w:r>
    </w:p>
    <w:p w14:paraId="394AAD1C" w14:textId="0FC7A5F1" w:rsidR="00F74375" w:rsidRPr="005E36D8" w:rsidRDefault="00BA2CE9" w:rsidP="00F74375">
      <w:pPr>
        <w:autoSpaceDE w:val="0"/>
        <w:autoSpaceDN w:val="0"/>
        <w:adjustRightInd w:val="0"/>
        <w:ind w:left="2118" w:hanging="1410"/>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GI n</w:t>
      </w:r>
      <w:r>
        <w:rPr>
          <w:rFonts w:ascii="Arial Narrow" w:eastAsiaTheme="minorHAnsi" w:hAnsi="Arial Narrow" w:cs="Arial"/>
          <w:sz w:val="22"/>
          <w:szCs w:val="22"/>
          <w:lang w:eastAsia="en-US"/>
        </w:rPr>
        <w:t xml:space="preserve"> =  </w:t>
      </w:r>
      <w:r w:rsidR="00F74375" w:rsidRPr="005E36D8">
        <w:rPr>
          <w:rFonts w:ascii="Arial Narrow" w:eastAsiaTheme="minorHAnsi" w:hAnsi="Arial Narrow" w:cs="Arial"/>
          <w:sz w:val="22"/>
          <w:szCs w:val="22"/>
          <w:lang w:eastAsia="en-US"/>
        </w:rPr>
        <w:t>Gastos de intereses de cada integrante de consorcio o unión temporal.</w:t>
      </w:r>
    </w:p>
    <w:p w14:paraId="00DFEC35" w14:textId="178A254F" w:rsidR="00F74375" w:rsidRPr="005E36D8" w:rsidRDefault="00BA2CE9" w:rsidP="00F74375">
      <w:pPr>
        <w:autoSpaceDE w:val="0"/>
        <w:autoSpaceDN w:val="0"/>
        <w:adjustRightInd w:val="0"/>
        <w:ind w:left="2118" w:hanging="1410"/>
        <w:jc w:val="both"/>
        <w:rPr>
          <w:rFonts w:ascii="Arial Narrow" w:eastAsiaTheme="minorHAnsi" w:hAnsi="Arial Narrow" w:cs="Arial"/>
          <w:sz w:val="22"/>
          <w:szCs w:val="22"/>
          <w:lang w:eastAsia="en-US"/>
        </w:rPr>
      </w:pPr>
      <w:r w:rsidRPr="00BA2CE9">
        <w:rPr>
          <w:rFonts w:ascii="Arial Narrow" w:eastAsiaTheme="minorHAnsi" w:hAnsi="Arial Narrow" w:cs="Arial"/>
          <w:b/>
          <w:sz w:val="22"/>
          <w:szCs w:val="22"/>
          <w:lang w:eastAsia="en-US"/>
        </w:rPr>
        <w:t>%n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Porcentaje de Participación de cada integrante de consorcio o unión temporal.</w:t>
      </w:r>
    </w:p>
    <w:p w14:paraId="29756959" w14:textId="77777777" w:rsidR="00F74375" w:rsidRPr="005E36D8" w:rsidRDefault="00F74375" w:rsidP="00F74375">
      <w:pPr>
        <w:autoSpaceDE w:val="0"/>
        <w:autoSpaceDN w:val="0"/>
        <w:adjustRightInd w:val="0"/>
        <w:ind w:left="708"/>
        <w:jc w:val="both"/>
        <w:rPr>
          <w:rFonts w:ascii="Arial Narrow" w:eastAsiaTheme="minorHAnsi" w:hAnsi="Arial Narrow" w:cs="Arial"/>
          <w:sz w:val="22"/>
          <w:szCs w:val="22"/>
          <w:lang w:eastAsia="en-US"/>
        </w:rPr>
      </w:pPr>
    </w:p>
    <w:p w14:paraId="185748BD" w14:textId="77777777" w:rsidR="00F74375" w:rsidRPr="005E36D8" w:rsidRDefault="00F74375" w:rsidP="00F74375">
      <w:pPr>
        <w:spacing w:after="200"/>
        <w:contextualSpacing/>
        <w:jc w:val="both"/>
        <w:rPr>
          <w:rFonts w:ascii="Arial Narrow" w:hAnsi="Arial Narrow"/>
          <w:sz w:val="22"/>
          <w:szCs w:val="22"/>
          <w:lang w:eastAsia="es-CO"/>
        </w:rPr>
      </w:pPr>
      <w:r w:rsidRPr="005E36D8">
        <w:rPr>
          <w:rFonts w:ascii="Arial Narrow" w:hAnsi="Arial Narrow"/>
          <w:b/>
          <w:bCs/>
          <w:sz w:val="22"/>
          <w:szCs w:val="22"/>
          <w:lang w:eastAsia="es-CO"/>
        </w:rPr>
        <w:t xml:space="preserve">Nota 1: </w:t>
      </w:r>
      <w:r w:rsidRPr="005E36D8">
        <w:rPr>
          <w:rFonts w:ascii="Arial Narrow" w:hAnsi="Arial Narrow"/>
          <w:sz w:val="22"/>
          <w:szCs w:val="22"/>
          <w:lang w:eastAsia="es-CO"/>
        </w:rPr>
        <w:t>Para el caso de consorcios o uniones temporales o promesa de sociedad futura, se tomará el promedio ponderado de cada uno de los integrantes, de acuerdo con su porcentaje de participación, así como lo señala la fórmula para el oferente plural en la tabla anterior, excepto para el indicador capital de trabajo cuya acreditación será la sumatoria simple de las cuentas que lo conforman.</w:t>
      </w:r>
    </w:p>
    <w:p w14:paraId="678E2BA0" w14:textId="77777777" w:rsidR="00F74375" w:rsidRPr="005E36D8" w:rsidRDefault="00F74375" w:rsidP="00F74375">
      <w:pPr>
        <w:spacing w:after="200"/>
        <w:contextualSpacing/>
        <w:jc w:val="both"/>
        <w:rPr>
          <w:rFonts w:ascii="Arial Narrow" w:hAnsi="Arial Narrow"/>
          <w:sz w:val="22"/>
          <w:szCs w:val="22"/>
          <w:lang w:eastAsia="es-CO"/>
        </w:rPr>
      </w:pPr>
    </w:p>
    <w:p w14:paraId="542C7AB8" w14:textId="77777777" w:rsidR="00F74375" w:rsidRPr="005E36D8" w:rsidRDefault="00F74375" w:rsidP="00F74375">
      <w:pPr>
        <w:spacing w:after="200"/>
        <w:contextualSpacing/>
        <w:jc w:val="both"/>
        <w:rPr>
          <w:rFonts w:ascii="Arial Narrow" w:hAnsi="Arial Narrow"/>
          <w:sz w:val="22"/>
          <w:szCs w:val="22"/>
        </w:rPr>
      </w:pPr>
      <w:r w:rsidRPr="005E36D8">
        <w:rPr>
          <w:rFonts w:ascii="Arial Narrow" w:hAnsi="Arial Narrow"/>
          <w:b/>
          <w:bCs/>
          <w:sz w:val="22"/>
          <w:szCs w:val="22"/>
          <w:lang w:eastAsia="es-CO"/>
        </w:rPr>
        <w:t>Nota 2:</w:t>
      </w:r>
      <w:r w:rsidRPr="005E36D8">
        <w:rPr>
          <w:rFonts w:ascii="Arial Narrow" w:hAnsi="Arial Narrow"/>
          <w:sz w:val="22"/>
          <w:szCs w:val="22"/>
          <w:lang w:eastAsia="es-CO"/>
        </w:rPr>
        <w:t xml:space="preserve"> Para calcular el indicador de cobertura de intereses, si la totalidad de los integrantes del consorcio o unión temporal presenta como gastos de intereses un valor de cero (0), no se podrá calcular dicho indicador, en este caso el oferente plural </w:t>
      </w:r>
      <w:r w:rsidRPr="005E36D8">
        <w:rPr>
          <w:rFonts w:ascii="Arial Narrow" w:hAnsi="Arial Narrow"/>
          <w:b/>
          <w:bCs/>
          <w:sz w:val="22"/>
          <w:szCs w:val="22"/>
          <w:lang w:eastAsia="es-CO"/>
        </w:rPr>
        <w:t>CUMPLE</w:t>
      </w:r>
      <w:r w:rsidRPr="005E36D8">
        <w:rPr>
          <w:rFonts w:ascii="Arial Narrow" w:hAnsi="Arial Narrow"/>
          <w:sz w:val="22"/>
          <w:szCs w:val="22"/>
          <w:lang w:eastAsia="es-CO"/>
        </w:rPr>
        <w:t xml:space="preserve">. Si el resultado de este indicador es negativo, el proponente plural </w:t>
      </w:r>
      <w:r w:rsidRPr="005E36D8">
        <w:rPr>
          <w:rFonts w:ascii="Arial Narrow" w:hAnsi="Arial Narrow"/>
          <w:b/>
          <w:bCs/>
          <w:sz w:val="22"/>
          <w:szCs w:val="22"/>
          <w:lang w:eastAsia="es-CO"/>
        </w:rPr>
        <w:t>NO CUMPLE.</w:t>
      </w:r>
    </w:p>
    <w:p w14:paraId="496CC20E" w14:textId="77777777" w:rsidR="00F74375" w:rsidRPr="005E36D8" w:rsidRDefault="00F74375" w:rsidP="00F74375">
      <w:pPr>
        <w:spacing w:after="200"/>
        <w:contextualSpacing/>
        <w:jc w:val="both"/>
        <w:rPr>
          <w:rFonts w:ascii="Arial Narrow" w:hAnsi="Arial Narrow"/>
          <w:sz w:val="22"/>
          <w:szCs w:val="22"/>
          <w:lang w:eastAsia="es-CO"/>
        </w:rPr>
      </w:pPr>
    </w:p>
    <w:p w14:paraId="6C5D6B6D" w14:textId="77777777" w:rsidR="00F74375" w:rsidRPr="005E36D8" w:rsidRDefault="00F74375" w:rsidP="00F74375">
      <w:pPr>
        <w:spacing w:after="200"/>
        <w:contextualSpacing/>
        <w:jc w:val="both"/>
        <w:rPr>
          <w:rFonts w:ascii="Arial Narrow" w:hAnsi="Arial Narrow"/>
          <w:sz w:val="22"/>
          <w:szCs w:val="22"/>
          <w:lang w:eastAsia="es-CO"/>
        </w:rPr>
      </w:pPr>
      <w:r w:rsidRPr="005E36D8">
        <w:rPr>
          <w:rFonts w:ascii="Arial Narrow" w:hAnsi="Arial Narrow"/>
          <w:sz w:val="22"/>
          <w:szCs w:val="22"/>
          <w:lang w:eastAsia="es-CO"/>
        </w:rPr>
        <w:t>Para la evaluación de proponentes singulares,</w:t>
      </w:r>
      <w:r w:rsidRPr="005E36D8">
        <w:rPr>
          <w:rFonts w:ascii="Arial Narrow" w:eastAsiaTheme="minorHAnsi" w:hAnsi="Arial Narrow" w:cs="Arial"/>
          <w:noProof/>
          <w:sz w:val="22"/>
          <w:szCs w:val="22"/>
        </w:rPr>
        <w:t xml:space="preserve"> </w:t>
      </w:r>
      <w:r w:rsidRPr="005E36D8">
        <w:rPr>
          <w:rFonts w:ascii="Arial Narrow" w:hAnsi="Arial Narrow"/>
          <w:sz w:val="22"/>
          <w:szCs w:val="22"/>
          <w:lang w:eastAsia="es-CO"/>
        </w:rPr>
        <w:t xml:space="preserve">en el indicador de razón de cobertura de intereses, los oferentes cuyos gastos de intereses sean cero (0), no podrán calcular dicho indicador, en este caso el oferente </w:t>
      </w:r>
      <w:r w:rsidRPr="005E36D8">
        <w:rPr>
          <w:rFonts w:ascii="Arial Narrow" w:hAnsi="Arial Narrow"/>
          <w:b/>
          <w:bCs/>
          <w:sz w:val="22"/>
          <w:szCs w:val="22"/>
          <w:lang w:eastAsia="es-CO"/>
        </w:rPr>
        <w:t>CUMPLE</w:t>
      </w:r>
      <w:r w:rsidRPr="005E36D8">
        <w:rPr>
          <w:rFonts w:ascii="Arial Narrow" w:hAnsi="Arial Narrow"/>
          <w:sz w:val="22"/>
          <w:szCs w:val="22"/>
          <w:lang w:eastAsia="es-CO"/>
        </w:rPr>
        <w:t xml:space="preserve">. Si su utilidad operacional es negativa, el proponente singular </w:t>
      </w:r>
      <w:r w:rsidRPr="005E36D8">
        <w:rPr>
          <w:rFonts w:ascii="Arial Narrow" w:hAnsi="Arial Narrow"/>
          <w:b/>
          <w:bCs/>
          <w:sz w:val="22"/>
          <w:szCs w:val="22"/>
          <w:lang w:eastAsia="es-CO"/>
        </w:rPr>
        <w:t>NO CUMPLE</w:t>
      </w:r>
      <w:r w:rsidRPr="005E36D8">
        <w:rPr>
          <w:rFonts w:ascii="Arial Narrow" w:hAnsi="Arial Narrow"/>
          <w:sz w:val="22"/>
          <w:szCs w:val="22"/>
          <w:lang w:eastAsia="es-CO"/>
        </w:rPr>
        <w:t>.</w:t>
      </w:r>
    </w:p>
    <w:p w14:paraId="56EF145B" w14:textId="77777777" w:rsidR="00F74375" w:rsidRPr="005E36D8" w:rsidRDefault="00F74375" w:rsidP="00F74375">
      <w:pPr>
        <w:spacing w:after="200"/>
        <w:contextualSpacing/>
        <w:jc w:val="both"/>
        <w:rPr>
          <w:rFonts w:ascii="Arial Narrow" w:hAnsi="Arial Narrow"/>
          <w:sz w:val="22"/>
          <w:szCs w:val="22"/>
          <w:lang w:eastAsia="es-CO"/>
        </w:rPr>
      </w:pPr>
    </w:p>
    <w:p w14:paraId="2CECC64B" w14:textId="77777777" w:rsidR="00F74375" w:rsidRPr="005E36D8" w:rsidRDefault="00F74375" w:rsidP="00F74375">
      <w:pPr>
        <w:spacing w:after="200"/>
        <w:contextualSpacing/>
        <w:jc w:val="both"/>
        <w:rPr>
          <w:rFonts w:ascii="Arial Narrow" w:hAnsi="Arial Narrow"/>
          <w:sz w:val="22"/>
          <w:szCs w:val="22"/>
          <w:lang w:eastAsia="es-CO"/>
        </w:rPr>
      </w:pPr>
      <w:r w:rsidRPr="005E36D8">
        <w:rPr>
          <w:rFonts w:ascii="Arial Narrow" w:hAnsi="Arial Narrow"/>
          <w:b/>
          <w:sz w:val="22"/>
          <w:szCs w:val="22"/>
          <w:lang w:eastAsia="es-CO"/>
        </w:rPr>
        <w:t>Nota 3:</w:t>
      </w:r>
      <w:r w:rsidRPr="005E36D8">
        <w:rPr>
          <w:rFonts w:ascii="Arial Narrow" w:hAnsi="Arial Narrow"/>
          <w:sz w:val="22"/>
          <w:szCs w:val="22"/>
          <w:lang w:eastAsia="es-CO"/>
        </w:rPr>
        <w:t xml:space="preserve"> “El capital de trabajo representa la liquidez operativa del proponente, es decir el remanente del proponente luego de liquidar sus activos corrientes (convertirlos en efectivo) y pagar el pasivo de corto plazo. Un capital de trabajo positivo contribuye con el desarrollo eficiente de la actividad económica del proponente. Es recomendable su uso cuando la Entidad Estatal requiere analizar el nivel de liquidez en términos absolutos”. Para el presente proceso de selección se hace necesario el indicador de capital de trabajo como índice adicional a los establecidos en el Decreto </w:t>
      </w:r>
      <w:r w:rsidRPr="005E36D8">
        <w:rPr>
          <w:rFonts w:ascii="Arial Narrow" w:hAnsi="Arial Narrow"/>
          <w:sz w:val="22"/>
          <w:szCs w:val="22"/>
          <w:lang w:eastAsia="es-CO"/>
        </w:rPr>
        <w:lastRenderedPageBreak/>
        <w:t>1082 de 2015, puesto que analizadas las variables del proceso, es indispensable medir la solvencia del proponente en términos absolutos, garantizando que el futuro contratista cuente con los recursos para iniciar la operación del contrato y pueda realizar los gastos pre operativos, operativos o inversiones requeridas mientras el flujo de caja fruto de los pagos que efectúa la USPEC ingresan a sus operaciones.</w:t>
      </w:r>
    </w:p>
    <w:p w14:paraId="127FFFEB" w14:textId="77777777" w:rsidR="00F74375" w:rsidRPr="005E36D8" w:rsidRDefault="00F74375" w:rsidP="00F74375">
      <w:pPr>
        <w:spacing w:after="200"/>
        <w:contextualSpacing/>
        <w:jc w:val="both"/>
        <w:rPr>
          <w:rFonts w:ascii="Arial Narrow" w:hAnsi="Arial Narrow"/>
          <w:sz w:val="22"/>
          <w:szCs w:val="22"/>
          <w:lang w:eastAsia="es-CO"/>
        </w:rPr>
      </w:pPr>
    </w:p>
    <w:p w14:paraId="53899796" w14:textId="77777777" w:rsidR="00F74375" w:rsidRPr="005E36D8" w:rsidRDefault="00F74375" w:rsidP="00F74375">
      <w:pPr>
        <w:spacing w:after="200"/>
        <w:contextualSpacing/>
        <w:jc w:val="both"/>
        <w:rPr>
          <w:rFonts w:ascii="Arial Narrow" w:hAnsi="Arial Narrow"/>
          <w:sz w:val="22"/>
          <w:szCs w:val="22"/>
          <w:lang w:eastAsia="es-CO"/>
        </w:rPr>
      </w:pPr>
      <w:r w:rsidRPr="005E36D8">
        <w:rPr>
          <w:rFonts w:ascii="Arial Narrow" w:hAnsi="Arial Narrow"/>
          <w:b/>
          <w:sz w:val="22"/>
          <w:szCs w:val="22"/>
          <w:lang w:eastAsia="es-CO"/>
        </w:rPr>
        <w:t xml:space="preserve">Nota 4: </w:t>
      </w:r>
      <w:r w:rsidRPr="005E36D8">
        <w:rPr>
          <w:rFonts w:ascii="Arial Narrow" w:hAnsi="Arial Narrow"/>
          <w:sz w:val="22"/>
          <w:szCs w:val="22"/>
          <w:u w:val="single"/>
          <w:lang w:eastAsia="es-CO"/>
        </w:rPr>
        <w:t>En el evento que el proceso se por grupos se tendrá en cuenta lo siguiente</w:t>
      </w:r>
      <w:r w:rsidRPr="005E36D8">
        <w:rPr>
          <w:rFonts w:ascii="Arial Narrow" w:hAnsi="Arial Narrow"/>
          <w:sz w:val="22"/>
          <w:szCs w:val="22"/>
          <w:lang w:eastAsia="es-CO"/>
        </w:rPr>
        <w:t xml:space="preserve">: que la oferta presentada para los diferentes grupos no acredite el indicador de </w:t>
      </w:r>
      <w:r w:rsidRPr="005E36D8">
        <w:rPr>
          <w:rFonts w:ascii="Arial Narrow" w:hAnsi="Arial Narrow"/>
          <w:b/>
          <w:sz w:val="22"/>
          <w:szCs w:val="22"/>
          <w:lang w:eastAsia="es-CO"/>
        </w:rPr>
        <w:t>capital de trabajo</w:t>
      </w:r>
      <w:r w:rsidRPr="005E36D8">
        <w:rPr>
          <w:rFonts w:ascii="Arial Narrow" w:hAnsi="Arial Narrow"/>
          <w:sz w:val="22"/>
          <w:szCs w:val="22"/>
          <w:lang w:eastAsia="es-CO"/>
        </w:rPr>
        <w:t xml:space="preserve"> solicitado para la totalidad de los grupos a los que ofertó, se verificara el grupo de mayor presupuesto hasta verificar que el proponente cumpla con el capital solicitado para el grupo o grupos a los que su capacidad según el capital de trabajo, le permitan. Para los grupos a los que su capacidad de capital de trabajo no alcance, será evaluada como rechazada financieramente. (SI APLICA).</w:t>
      </w:r>
    </w:p>
    <w:p w14:paraId="60893EB1" w14:textId="77777777" w:rsidR="00F74375" w:rsidRPr="005E36D8" w:rsidRDefault="00F74375" w:rsidP="00F74375">
      <w:pPr>
        <w:contextualSpacing/>
        <w:jc w:val="both"/>
        <w:rPr>
          <w:rFonts w:ascii="Arial Narrow" w:eastAsia="Calibri" w:hAnsi="Arial Narrow" w:cs="Arial"/>
          <w:sz w:val="22"/>
          <w:szCs w:val="22"/>
          <w:lang w:eastAsia="es-CO"/>
        </w:rPr>
      </w:pPr>
    </w:p>
    <w:p w14:paraId="0C36E70B" w14:textId="13EC4C41" w:rsidR="00F74375" w:rsidRPr="005E36D8" w:rsidRDefault="00F74375" w:rsidP="00F74375">
      <w:pPr>
        <w:ind w:right="40"/>
        <w:jc w:val="both"/>
        <w:rPr>
          <w:rFonts w:ascii="Arial Narrow" w:hAnsi="Arial Narrow"/>
          <w:b/>
          <w:sz w:val="22"/>
          <w:szCs w:val="22"/>
        </w:rPr>
      </w:pPr>
      <w:r w:rsidRPr="005E36D8">
        <w:rPr>
          <w:rFonts w:ascii="Arial Narrow" w:hAnsi="Arial Narrow"/>
          <w:b/>
          <w:sz w:val="22"/>
          <w:szCs w:val="22"/>
        </w:rPr>
        <w:t xml:space="preserve">CAPACIDAD ORGANIZACIONAL </w:t>
      </w:r>
    </w:p>
    <w:p w14:paraId="314A4333" w14:textId="77777777" w:rsidR="00F74375" w:rsidRPr="005E36D8" w:rsidRDefault="00F74375" w:rsidP="00F74375">
      <w:pPr>
        <w:jc w:val="both"/>
        <w:rPr>
          <w:rFonts w:ascii="Arial Narrow" w:eastAsiaTheme="minorHAnsi" w:hAnsi="Arial Narrow" w:cs="Tahoma"/>
          <w:b/>
          <w:bCs/>
          <w:sz w:val="22"/>
          <w:szCs w:val="22"/>
          <w:u w:val="single"/>
          <w:lang w:eastAsia="en-US"/>
        </w:rPr>
      </w:pPr>
    </w:p>
    <w:p w14:paraId="0900C9D5" w14:textId="77777777" w:rsidR="00F74375" w:rsidRPr="005E36D8" w:rsidRDefault="00F74375" w:rsidP="00F74375">
      <w:pPr>
        <w:jc w:val="both"/>
        <w:rPr>
          <w:rFonts w:ascii="Arial Narrow" w:hAnsi="Arial Narrow"/>
          <w:sz w:val="22"/>
          <w:szCs w:val="22"/>
          <w:lang w:eastAsia="es-CO"/>
        </w:rPr>
      </w:pPr>
      <w:r w:rsidRPr="005E36D8">
        <w:rPr>
          <w:rFonts w:ascii="Arial Narrow" w:hAnsi="Arial Narrow"/>
          <w:sz w:val="22"/>
          <w:szCs w:val="22"/>
          <w:lang w:eastAsia="es-CO"/>
        </w:rPr>
        <w:t>De conformidad con lo establecido en el numeral 4, artículo 2.2.1.1.1.5.3 del Decreto 1082 de 2015, los proponentes deben acreditar su capacidad organizacional a partir de los siguientes indicadores</w:t>
      </w:r>
      <w:r w:rsidRPr="005E36D8">
        <w:rPr>
          <w:rFonts w:ascii="Arial Narrow" w:hAnsi="Arial Narrow"/>
          <w:sz w:val="22"/>
          <w:szCs w:val="22"/>
          <w:lang w:eastAsia="en-US"/>
        </w:rPr>
        <w:t>:</w:t>
      </w:r>
    </w:p>
    <w:p w14:paraId="7E4B9CBC" w14:textId="77777777" w:rsidR="00F74375" w:rsidRPr="005E36D8" w:rsidRDefault="00F74375" w:rsidP="00F74375">
      <w:pPr>
        <w:contextualSpacing/>
        <w:jc w:val="both"/>
        <w:rPr>
          <w:rFonts w:ascii="Arial Narrow" w:eastAsiaTheme="minorHAnsi" w:hAnsi="Arial Narrow" w:cs="Arial"/>
          <w:sz w:val="22"/>
          <w:szCs w:val="22"/>
          <w:lang w:eastAsia="en-US"/>
        </w:rPr>
      </w:pPr>
    </w:p>
    <w:tbl>
      <w:tblPr>
        <w:tblStyle w:val="Tabladecuadrcula4-nfasis3"/>
        <w:tblW w:w="9351" w:type="dxa"/>
        <w:jc w:val="center"/>
        <w:tblLook w:val="04A0" w:firstRow="1" w:lastRow="0" w:firstColumn="1" w:lastColumn="0" w:noHBand="0" w:noVBand="1"/>
      </w:tblPr>
      <w:tblGrid>
        <w:gridCol w:w="1526"/>
        <w:gridCol w:w="1163"/>
        <w:gridCol w:w="2835"/>
        <w:gridCol w:w="3827"/>
      </w:tblGrid>
      <w:tr w:rsidR="00F74375" w:rsidRPr="005E36D8" w14:paraId="2F42E26F" w14:textId="77777777" w:rsidTr="00BA2CE9">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6" w:type="dxa"/>
          </w:tcPr>
          <w:p w14:paraId="34C9FBAA" w14:textId="596DE320" w:rsidR="00F74375" w:rsidRPr="00BA2CE9" w:rsidRDefault="00F74375" w:rsidP="00BA2CE9">
            <w:pPr>
              <w:contextualSpacing/>
              <w:jc w:val="center"/>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Indicador</w:t>
            </w:r>
          </w:p>
        </w:tc>
        <w:tc>
          <w:tcPr>
            <w:tcW w:w="1163" w:type="dxa"/>
          </w:tcPr>
          <w:p w14:paraId="43C87183"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Índice Requerido</w:t>
            </w:r>
          </w:p>
        </w:tc>
        <w:tc>
          <w:tcPr>
            <w:tcW w:w="2835" w:type="dxa"/>
          </w:tcPr>
          <w:p w14:paraId="7BB796BD"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Formula Oferente Individual</w:t>
            </w:r>
          </w:p>
        </w:tc>
        <w:tc>
          <w:tcPr>
            <w:tcW w:w="3827" w:type="dxa"/>
          </w:tcPr>
          <w:p w14:paraId="4D1EBCEE" w14:textId="77777777" w:rsidR="00F74375" w:rsidRPr="00BA2CE9" w:rsidRDefault="00F74375" w:rsidP="00BA2CE9">
            <w:pPr>
              <w:contextualSpacing/>
              <w:jc w:val="center"/>
              <w:cnfStyle w:val="100000000000" w:firstRow="1" w:lastRow="0" w:firstColumn="0" w:lastColumn="0" w:oddVBand="0" w:evenVBand="0" w:oddHBand="0" w:evenHBand="0" w:firstRowFirstColumn="0" w:firstRowLastColumn="0" w:lastRowFirstColumn="0" w:lastRowLastColumn="0"/>
              <w:rPr>
                <w:rFonts w:ascii="Arial Narrow" w:eastAsia="Calibri" w:hAnsi="Arial Narrow" w:cstheme="minorHAnsi"/>
                <w:bCs w:val="0"/>
                <w:color w:val="auto"/>
                <w:sz w:val="22"/>
                <w:szCs w:val="22"/>
                <w:lang w:eastAsia="es-CO"/>
              </w:rPr>
            </w:pPr>
            <w:r w:rsidRPr="00BA2CE9">
              <w:rPr>
                <w:rFonts w:ascii="Arial Narrow" w:eastAsia="Calibri" w:hAnsi="Arial Narrow" w:cstheme="minorHAnsi"/>
                <w:bCs w:val="0"/>
                <w:color w:val="auto"/>
                <w:sz w:val="22"/>
                <w:szCs w:val="22"/>
                <w:lang w:eastAsia="es-CO"/>
              </w:rPr>
              <w:t>Formula Oferente Plural</w:t>
            </w:r>
          </w:p>
        </w:tc>
      </w:tr>
      <w:tr w:rsidR="00F74375" w:rsidRPr="005E36D8" w14:paraId="41365764" w14:textId="77777777" w:rsidTr="00BA2CE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526" w:type="dxa"/>
          </w:tcPr>
          <w:p w14:paraId="33F58C59" w14:textId="77777777" w:rsidR="00F74375" w:rsidRPr="00BA2CE9" w:rsidRDefault="00F74375" w:rsidP="00BA2CE9">
            <w:pPr>
              <w:contextualSpacing/>
              <w:jc w:val="center"/>
              <w:rPr>
                <w:rFonts w:ascii="Arial Narrow" w:eastAsia="Calibri" w:hAnsi="Arial Narrow" w:cstheme="minorHAnsi"/>
                <w:b w:val="0"/>
                <w:bCs w:val="0"/>
                <w:sz w:val="22"/>
                <w:szCs w:val="22"/>
                <w:lang w:eastAsia="es-CO"/>
              </w:rPr>
            </w:pPr>
            <w:r w:rsidRPr="00BA2CE9">
              <w:rPr>
                <w:rFonts w:ascii="Arial Narrow" w:eastAsia="Calibri" w:hAnsi="Arial Narrow" w:cstheme="minorHAnsi"/>
                <w:b w:val="0"/>
                <w:bCs w:val="0"/>
                <w:sz w:val="22"/>
                <w:szCs w:val="22"/>
                <w:lang w:eastAsia="es-CO"/>
              </w:rPr>
              <w:t>Rentabilidad del Patrimonio</w:t>
            </w:r>
          </w:p>
        </w:tc>
        <w:tc>
          <w:tcPr>
            <w:tcW w:w="1163" w:type="dxa"/>
          </w:tcPr>
          <w:p w14:paraId="6E160BDE" w14:textId="2BE61F3C" w:rsidR="00F74375" w:rsidRPr="005E36D8" w:rsidRDefault="005A490E"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xxxx</w:t>
            </w:r>
          </w:p>
        </w:tc>
        <w:tc>
          <w:tcPr>
            <w:tcW w:w="2835" w:type="dxa"/>
          </w:tcPr>
          <w:p w14:paraId="5ED2462C" w14:textId="77777777" w:rsidR="00F74375" w:rsidRPr="005E36D8" w:rsidRDefault="00F74375"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(Utilidad Operacional/ Patrimonio) x 100</w:t>
            </w:r>
          </w:p>
        </w:tc>
        <w:tc>
          <w:tcPr>
            <w:tcW w:w="3827" w:type="dxa"/>
          </w:tcPr>
          <w:p w14:paraId="43DAF002" w14:textId="77777777" w:rsidR="00F74375" w:rsidRPr="005E36D8" w:rsidRDefault="00F74375" w:rsidP="00BA2CE9">
            <w:pPr>
              <w:contextualSpacing/>
              <w:jc w:val="center"/>
              <w:cnfStyle w:val="000000100000" w:firstRow="0" w:lastRow="0" w:firstColumn="0" w:lastColumn="0" w:oddVBand="0" w:evenVBand="0" w:oddHBand="1"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 xml:space="preserve">RP = (∑( UOn x %n) ÷ </w:t>
            </w:r>
            <w:r w:rsidRPr="005E36D8">
              <w:rPr>
                <w:rFonts w:ascii="Arial Narrow" w:eastAsia="Calibri" w:hAnsi="Arial Narrow" w:cs="Calibri"/>
                <w:bCs/>
                <w:sz w:val="22"/>
                <w:szCs w:val="22"/>
                <w:lang w:eastAsia="es-CO"/>
              </w:rPr>
              <w:t>∑ (Pn x %n) ) x 100</w:t>
            </w:r>
          </w:p>
        </w:tc>
      </w:tr>
      <w:tr w:rsidR="00F74375" w:rsidRPr="005E36D8" w14:paraId="682F7536" w14:textId="77777777" w:rsidTr="00BA2CE9">
        <w:trPr>
          <w:jc w:val="center"/>
        </w:trPr>
        <w:tc>
          <w:tcPr>
            <w:cnfStyle w:val="001000000000" w:firstRow="0" w:lastRow="0" w:firstColumn="1" w:lastColumn="0" w:oddVBand="0" w:evenVBand="0" w:oddHBand="0" w:evenHBand="0" w:firstRowFirstColumn="0" w:firstRowLastColumn="0" w:lastRowFirstColumn="0" w:lastRowLastColumn="0"/>
            <w:tcW w:w="1526" w:type="dxa"/>
          </w:tcPr>
          <w:p w14:paraId="5CC368EC" w14:textId="77777777" w:rsidR="00F74375" w:rsidRPr="00BA2CE9" w:rsidRDefault="00F74375" w:rsidP="00BA2CE9">
            <w:pPr>
              <w:contextualSpacing/>
              <w:jc w:val="center"/>
              <w:rPr>
                <w:rFonts w:ascii="Arial Narrow" w:eastAsia="Calibri" w:hAnsi="Arial Narrow" w:cstheme="minorHAnsi"/>
                <w:b w:val="0"/>
                <w:bCs w:val="0"/>
                <w:sz w:val="22"/>
                <w:szCs w:val="22"/>
                <w:lang w:eastAsia="es-CO"/>
              </w:rPr>
            </w:pPr>
            <w:r w:rsidRPr="00BA2CE9">
              <w:rPr>
                <w:rFonts w:ascii="Arial Narrow" w:eastAsia="Calibri" w:hAnsi="Arial Narrow" w:cstheme="minorHAnsi"/>
                <w:b w:val="0"/>
                <w:bCs w:val="0"/>
                <w:sz w:val="22"/>
                <w:szCs w:val="22"/>
                <w:lang w:eastAsia="es-CO"/>
              </w:rPr>
              <w:t>Rentabilidad del Activo</w:t>
            </w:r>
          </w:p>
        </w:tc>
        <w:tc>
          <w:tcPr>
            <w:tcW w:w="1163" w:type="dxa"/>
          </w:tcPr>
          <w:p w14:paraId="4F9D1E85" w14:textId="364915B1" w:rsidR="00F74375" w:rsidRPr="005E36D8" w:rsidRDefault="005A490E" w:rsidP="00BA2CE9">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xxxxx</w:t>
            </w:r>
          </w:p>
        </w:tc>
        <w:tc>
          <w:tcPr>
            <w:tcW w:w="2835" w:type="dxa"/>
          </w:tcPr>
          <w:p w14:paraId="59A8A6A9" w14:textId="77777777" w:rsidR="00F74375" w:rsidRPr="005E36D8" w:rsidRDefault="00F74375" w:rsidP="00BA2CE9">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(Utilidad Operacional/ Activo Total) x 100</w:t>
            </w:r>
          </w:p>
        </w:tc>
        <w:tc>
          <w:tcPr>
            <w:tcW w:w="3827" w:type="dxa"/>
          </w:tcPr>
          <w:p w14:paraId="360E9323" w14:textId="77777777" w:rsidR="00F74375" w:rsidRPr="005E36D8" w:rsidRDefault="00F74375" w:rsidP="00BA2CE9">
            <w:pPr>
              <w:contextualSpacing/>
              <w:jc w:val="center"/>
              <w:cnfStyle w:val="000000000000" w:firstRow="0" w:lastRow="0" w:firstColumn="0" w:lastColumn="0" w:oddVBand="0" w:evenVBand="0" w:oddHBand="0" w:evenHBand="0" w:firstRowFirstColumn="0" w:firstRowLastColumn="0" w:lastRowFirstColumn="0" w:lastRowLastColumn="0"/>
              <w:rPr>
                <w:rFonts w:ascii="Arial Narrow" w:eastAsia="Calibri" w:hAnsi="Arial Narrow" w:cstheme="minorHAnsi"/>
                <w:bCs/>
                <w:sz w:val="22"/>
                <w:szCs w:val="22"/>
                <w:lang w:eastAsia="es-CO"/>
              </w:rPr>
            </w:pPr>
            <w:r w:rsidRPr="005E36D8">
              <w:rPr>
                <w:rFonts w:ascii="Arial Narrow" w:eastAsia="Calibri" w:hAnsi="Arial Narrow" w:cstheme="minorHAnsi"/>
                <w:bCs/>
                <w:sz w:val="22"/>
                <w:szCs w:val="22"/>
                <w:lang w:eastAsia="es-CO"/>
              </w:rPr>
              <w:t xml:space="preserve">RA = (∑ (UOn x %n) ÷ </w:t>
            </w:r>
            <w:r w:rsidRPr="005E36D8">
              <w:rPr>
                <w:rFonts w:ascii="Arial Narrow" w:eastAsia="Calibri" w:hAnsi="Arial Narrow" w:cs="Calibri"/>
                <w:bCs/>
                <w:sz w:val="22"/>
                <w:szCs w:val="22"/>
                <w:lang w:eastAsia="es-CO"/>
              </w:rPr>
              <w:t>∑ (ATn x %n) ) x 100</w:t>
            </w:r>
          </w:p>
        </w:tc>
      </w:tr>
    </w:tbl>
    <w:p w14:paraId="764E010D" w14:textId="77777777" w:rsidR="00F74375" w:rsidRPr="005E36D8" w:rsidRDefault="00F74375" w:rsidP="00BA2CE9">
      <w:pPr>
        <w:autoSpaceDE w:val="0"/>
        <w:autoSpaceDN w:val="0"/>
        <w:adjustRightInd w:val="0"/>
        <w:jc w:val="center"/>
        <w:rPr>
          <w:rFonts w:ascii="Arial Narrow" w:eastAsiaTheme="minorHAnsi" w:hAnsi="Arial Narrow" w:cs="Arial"/>
          <w:sz w:val="22"/>
          <w:szCs w:val="22"/>
          <w:lang w:eastAsia="en-US"/>
        </w:rPr>
      </w:pPr>
    </w:p>
    <w:p w14:paraId="5A551712" w14:textId="70603334" w:rsidR="00F74375" w:rsidRDefault="00BA2CE9" w:rsidP="00BA2CE9">
      <w:pPr>
        <w:autoSpaceDE w:val="0"/>
        <w:autoSpaceDN w:val="0"/>
        <w:adjustRightInd w:val="0"/>
        <w:jc w:val="both"/>
        <w:rPr>
          <w:rFonts w:ascii="Arial Narrow" w:eastAsiaTheme="minorHAnsi" w:hAnsi="Arial Narrow" w:cs="Arial"/>
          <w:sz w:val="22"/>
          <w:szCs w:val="22"/>
          <w:lang w:eastAsia="en-US"/>
        </w:rPr>
      </w:pPr>
      <w:r>
        <w:rPr>
          <w:rFonts w:ascii="Arial Narrow" w:eastAsiaTheme="minorHAnsi" w:hAnsi="Arial Narrow" w:cs="Arial"/>
          <w:sz w:val="22"/>
          <w:szCs w:val="22"/>
          <w:lang w:eastAsia="en-US"/>
        </w:rPr>
        <w:t>Dónde:</w:t>
      </w:r>
    </w:p>
    <w:p w14:paraId="0D62EA14" w14:textId="33855111" w:rsidR="00F74375" w:rsidRPr="005E36D8" w:rsidRDefault="00BA2CE9" w:rsidP="00BA2CE9">
      <w:pPr>
        <w:autoSpaceDE w:val="0"/>
        <w:autoSpaceDN w:val="0"/>
        <w:adjustRightInd w:val="0"/>
        <w:jc w:val="both"/>
        <w:rPr>
          <w:rFonts w:ascii="Arial Narrow" w:eastAsiaTheme="minorHAnsi" w:hAnsi="Arial Narrow" w:cs="Arial"/>
          <w:sz w:val="22"/>
          <w:szCs w:val="22"/>
          <w:lang w:eastAsia="en-US"/>
        </w:rPr>
      </w:pPr>
      <w:r>
        <w:rPr>
          <w:rFonts w:ascii="Arial Narrow" w:eastAsiaTheme="minorHAnsi" w:hAnsi="Arial Narrow" w:cs="Arial"/>
          <w:sz w:val="22"/>
          <w:szCs w:val="22"/>
          <w:lang w:eastAsia="en-US"/>
        </w:rPr>
        <w:t xml:space="preserve">             </w:t>
      </w:r>
      <w:r>
        <w:rPr>
          <w:rFonts w:ascii="Arial Narrow" w:eastAsiaTheme="minorHAnsi" w:hAnsi="Arial Narrow" w:cs="Arial"/>
          <w:b/>
          <w:sz w:val="22"/>
          <w:szCs w:val="22"/>
          <w:lang w:eastAsia="en-US"/>
        </w:rPr>
        <w:t xml:space="preserve"> </w:t>
      </w:r>
      <w:r w:rsidRPr="00BA2CE9">
        <w:rPr>
          <w:rFonts w:ascii="Arial Narrow" w:eastAsiaTheme="minorHAnsi" w:hAnsi="Arial Narrow" w:cs="Arial"/>
          <w:b/>
          <w:sz w:val="22"/>
          <w:szCs w:val="22"/>
          <w:lang w:eastAsia="en-US"/>
        </w:rPr>
        <w:t>UOn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Utilidad Operacional de cada integrante de consorcio o unión temporal.</w:t>
      </w:r>
    </w:p>
    <w:p w14:paraId="26BAC142" w14:textId="1C83D4E4" w:rsidR="00F74375" w:rsidRPr="005E36D8" w:rsidRDefault="00BA2CE9" w:rsidP="00F74375">
      <w:pPr>
        <w:autoSpaceDE w:val="0"/>
        <w:autoSpaceDN w:val="0"/>
        <w:adjustRightInd w:val="0"/>
        <w:ind w:left="1410" w:hanging="1410"/>
        <w:jc w:val="both"/>
        <w:rPr>
          <w:rFonts w:ascii="Arial Narrow" w:eastAsiaTheme="minorHAnsi" w:hAnsi="Arial Narrow" w:cs="Arial"/>
          <w:sz w:val="22"/>
          <w:szCs w:val="22"/>
          <w:lang w:eastAsia="en-US"/>
        </w:rPr>
      </w:pPr>
      <w:r>
        <w:rPr>
          <w:rFonts w:ascii="Arial Narrow" w:eastAsiaTheme="minorHAnsi" w:hAnsi="Arial Narrow" w:cs="Arial"/>
          <w:b/>
          <w:sz w:val="22"/>
          <w:szCs w:val="22"/>
          <w:lang w:eastAsia="en-US"/>
        </w:rPr>
        <w:t xml:space="preserve">               </w:t>
      </w:r>
      <w:r w:rsidR="00F74375" w:rsidRPr="00BA2CE9">
        <w:rPr>
          <w:rFonts w:ascii="Arial Narrow" w:eastAsiaTheme="minorHAnsi" w:hAnsi="Arial Narrow" w:cs="Arial"/>
          <w:b/>
          <w:sz w:val="22"/>
          <w:szCs w:val="22"/>
          <w:lang w:eastAsia="en-US"/>
        </w:rPr>
        <w:t xml:space="preserve">Pn  </w:t>
      </w:r>
      <w:r w:rsidRPr="00BA2CE9">
        <w:rPr>
          <w:rFonts w:ascii="Arial Narrow" w:eastAsiaTheme="minorHAnsi" w:hAnsi="Arial Narrow" w:cs="Arial"/>
          <w:b/>
          <w:sz w:val="22"/>
          <w:szCs w:val="22"/>
          <w:lang w:eastAsia="en-US"/>
        </w:rPr>
        <w:t>=</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Patrimonio de cada integrante de consorcio o unión temporal.</w:t>
      </w:r>
    </w:p>
    <w:p w14:paraId="6594B919" w14:textId="088AEEE5" w:rsidR="00F74375" w:rsidRPr="005E36D8" w:rsidRDefault="00BA2CE9" w:rsidP="00F74375">
      <w:pPr>
        <w:autoSpaceDE w:val="0"/>
        <w:autoSpaceDN w:val="0"/>
        <w:adjustRightInd w:val="0"/>
        <w:jc w:val="both"/>
        <w:rPr>
          <w:rFonts w:ascii="Arial Narrow" w:eastAsiaTheme="minorHAnsi" w:hAnsi="Arial Narrow" w:cs="Arial"/>
          <w:sz w:val="22"/>
          <w:szCs w:val="22"/>
          <w:lang w:eastAsia="en-US"/>
        </w:rPr>
      </w:pPr>
      <w:r>
        <w:rPr>
          <w:rFonts w:ascii="Arial Narrow" w:eastAsiaTheme="minorHAnsi" w:hAnsi="Arial Narrow" w:cs="Arial"/>
          <w:b/>
          <w:sz w:val="22"/>
          <w:szCs w:val="22"/>
          <w:lang w:eastAsia="en-US"/>
        </w:rPr>
        <w:t xml:space="preserve">              </w:t>
      </w:r>
      <w:r w:rsidRPr="00BA2CE9">
        <w:rPr>
          <w:rFonts w:ascii="Arial Narrow" w:eastAsiaTheme="minorHAnsi" w:hAnsi="Arial Narrow" w:cs="Arial"/>
          <w:b/>
          <w:sz w:val="22"/>
          <w:szCs w:val="22"/>
          <w:lang w:eastAsia="en-US"/>
        </w:rPr>
        <w:t>ATn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Activo Total de cada integrante de consorcio o unión temporal.</w:t>
      </w:r>
    </w:p>
    <w:p w14:paraId="158DCFCC" w14:textId="54FB8648" w:rsidR="00F74375" w:rsidRPr="005E36D8" w:rsidRDefault="00BA2CE9" w:rsidP="00F74375">
      <w:pPr>
        <w:autoSpaceDE w:val="0"/>
        <w:autoSpaceDN w:val="0"/>
        <w:adjustRightInd w:val="0"/>
        <w:ind w:left="1410" w:hanging="1410"/>
        <w:jc w:val="both"/>
        <w:rPr>
          <w:rFonts w:ascii="Arial Narrow" w:eastAsiaTheme="minorHAnsi" w:hAnsi="Arial Narrow" w:cs="Arial"/>
          <w:sz w:val="22"/>
          <w:szCs w:val="22"/>
          <w:lang w:eastAsia="en-US"/>
        </w:rPr>
      </w:pPr>
      <w:r>
        <w:rPr>
          <w:rFonts w:ascii="Arial Narrow" w:eastAsiaTheme="minorHAnsi" w:hAnsi="Arial Narrow" w:cs="Arial"/>
          <w:b/>
          <w:sz w:val="22"/>
          <w:szCs w:val="22"/>
          <w:lang w:eastAsia="en-US"/>
        </w:rPr>
        <w:t xml:space="preserve">               </w:t>
      </w:r>
      <w:r w:rsidRPr="00BA2CE9">
        <w:rPr>
          <w:rFonts w:ascii="Arial Narrow" w:eastAsiaTheme="minorHAnsi" w:hAnsi="Arial Narrow" w:cs="Arial"/>
          <w:b/>
          <w:sz w:val="22"/>
          <w:szCs w:val="22"/>
          <w:lang w:eastAsia="en-US"/>
        </w:rPr>
        <w:t>%n  =</w:t>
      </w:r>
      <w:r>
        <w:rPr>
          <w:rFonts w:ascii="Arial Narrow" w:eastAsiaTheme="minorHAnsi" w:hAnsi="Arial Narrow" w:cs="Arial"/>
          <w:sz w:val="22"/>
          <w:szCs w:val="22"/>
          <w:lang w:eastAsia="en-US"/>
        </w:rPr>
        <w:t xml:space="preserve">   </w:t>
      </w:r>
      <w:r w:rsidR="00F74375" w:rsidRPr="005E36D8">
        <w:rPr>
          <w:rFonts w:ascii="Arial Narrow" w:eastAsiaTheme="minorHAnsi" w:hAnsi="Arial Narrow" w:cs="Arial"/>
          <w:sz w:val="22"/>
          <w:szCs w:val="22"/>
          <w:lang w:eastAsia="en-US"/>
        </w:rPr>
        <w:t>Porcentaje de Participación de cada integrante de consorcio o unión temporal.</w:t>
      </w:r>
    </w:p>
    <w:p w14:paraId="7C69852B" w14:textId="77777777" w:rsidR="00F74375" w:rsidRPr="005E36D8" w:rsidRDefault="00F74375" w:rsidP="00F74375">
      <w:pPr>
        <w:contextualSpacing/>
        <w:jc w:val="both"/>
        <w:rPr>
          <w:rFonts w:ascii="Arial Narrow" w:eastAsia="Calibri" w:hAnsi="Arial Narrow" w:cs="Tahoma"/>
          <w:b/>
          <w:bCs/>
          <w:sz w:val="22"/>
          <w:szCs w:val="22"/>
          <w:lang w:eastAsia="es-CO"/>
        </w:rPr>
      </w:pPr>
    </w:p>
    <w:p w14:paraId="7726CE6F" w14:textId="1A7F1ADF" w:rsidR="00F74375" w:rsidRPr="005E36D8" w:rsidRDefault="00F74375" w:rsidP="00F74375">
      <w:pPr>
        <w:contextualSpacing/>
        <w:jc w:val="both"/>
        <w:rPr>
          <w:rFonts w:ascii="Arial Narrow" w:eastAsia="Calibri" w:hAnsi="Arial Narrow" w:cs="Arial"/>
          <w:sz w:val="22"/>
          <w:szCs w:val="22"/>
          <w:lang w:eastAsia="es-CO"/>
        </w:rPr>
      </w:pPr>
      <w:r w:rsidRPr="005E36D8">
        <w:rPr>
          <w:rFonts w:ascii="Arial Narrow" w:eastAsia="Calibri" w:hAnsi="Arial Narrow" w:cs="Arial"/>
          <w:b/>
          <w:sz w:val="22"/>
          <w:szCs w:val="22"/>
          <w:lang w:eastAsia="es-CO"/>
        </w:rPr>
        <w:t>Nota</w:t>
      </w:r>
      <w:r w:rsidR="00E76B47" w:rsidRPr="005E36D8">
        <w:rPr>
          <w:rFonts w:ascii="Arial Narrow" w:eastAsia="Calibri" w:hAnsi="Arial Narrow" w:cs="Arial"/>
          <w:b/>
          <w:sz w:val="22"/>
          <w:szCs w:val="22"/>
          <w:lang w:eastAsia="es-CO"/>
        </w:rPr>
        <w:t xml:space="preserve"> </w:t>
      </w:r>
      <w:r w:rsidRPr="005E36D8">
        <w:rPr>
          <w:rFonts w:ascii="Arial Narrow" w:eastAsia="Calibri" w:hAnsi="Arial Narrow" w:cs="Arial"/>
          <w:b/>
          <w:sz w:val="22"/>
          <w:szCs w:val="22"/>
          <w:lang w:eastAsia="es-CO"/>
        </w:rPr>
        <w:t>1:</w:t>
      </w:r>
      <w:r w:rsidRPr="005E36D8">
        <w:rPr>
          <w:rFonts w:ascii="Arial Narrow" w:eastAsia="Calibri" w:hAnsi="Arial Narrow" w:cs="Arial"/>
          <w:sz w:val="22"/>
          <w:szCs w:val="22"/>
          <w:lang w:eastAsia="es-CO"/>
        </w:rPr>
        <w:t xml:space="preserve"> Para el caso de consorcios o uniones temporales o </w:t>
      </w:r>
      <w:r w:rsidRPr="005E36D8">
        <w:rPr>
          <w:rFonts w:ascii="Arial Narrow" w:eastAsiaTheme="minorHAnsi" w:hAnsi="Arial Narrow" w:cs="Arial"/>
          <w:sz w:val="22"/>
          <w:szCs w:val="22"/>
          <w:lang w:eastAsia="en-US"/>
        </w:rPr>
        <w:t>sociedad de propósito especial</w:t>
      </w:r>
      <w:r w:rsidRPr="005E36D8">
        <w:rPr>
          <w:rFonts w:ascii="Arial Narrow" w:eastAsia="Calibri" w:hAnsi="Arial Narrow" w:cs="Arial"/>
          <w:sz w:val="22"/>
          <w:szCs w:val="22"/>
          <w:lang w:eastAsia="es-CO"/>
        </w:rPr>
        <w:t>, se tomará el promedio ponderado de cada uno de los integrantes, de acuerdo con su porcentaje de participación, así como lo señala la fórmula para oferente plural en la tabla anterior.</w:t>
      </w:r>
    </w:p>
    <w:p w14:paraId="26CA766E" w14:textId="77777777" w:rsidR="00F74375" w:rsidRPr="005E36D8" w:rsidRDefault="00F74375" w:rsidP="00F74375">
      <w:pPr>
        <w:contextualSpacing/>
        <w:jc w:val="both"/>
        <w:rPr>
          <w:rFonts w:ascii="Arial Narrow" w:eastAsia="Calibri" w:hAnsi="Arial Narrow" w:cs="Arial"/>
          <w:b/>
          <w:sz w:val="22"/>
          <w:szCs w:val="22"/>
          <w:lang w:eastAsia="es-CO"/>
        </w:rPr>
      </w:pPr>
    </w:p>
    <w:p w14:paraId="402E2869" w14:textId="77777777" w:rsidR="00F74375" w:rsidRPr="005E36D8" w:rsidRDefault="00F74375" w:rsidP="00F74375">
      <w:pPr>
        <w:contextualSpacing/>
        <w:jc w:val="both"/>
        <w:rPr>
          <w:rFonts w:ascii="Arial Narrow" w:eastAsia="Calibri" w:hAnsi="Arial Narrow" w:cs="Arial"/>
          <w:sz w:val="22"/>
          <w:szCs w:val="22"/>
          <w:lang w:eastAsia="es-CO"/>
        </w:rPr>
      </w:pPr>
      <w:r w:rsidRPr="005E36D8">
        <w:rPr>
          <w:rFonts w:ascii="Arial Narrow" w:eastAsia="Calibri" w:hAnsi="Arial Narrow" w:cs="Arial"/>
          <w:b/>
          <w:sz w:val="22"/>
          <w:szCs w:val="22"/>
          <w:lang w:eastAsia="es-CO"/>
        </w:rPr>
        <w:t>Nota 2:</w:t>
      </w:r>
      <w:r w:rsidRPr="005E36D8">
        <w:rPr>
          <w:rFonts w:ascii="Arial Narrow" w:eastAsia="Calibri" w:hAnsi="Arial Narrow" w:cs="Arial"/>
          <w:sz w:val="22"/>
          <w:szCs w:val="22"/>
          <w:lang w:eastAsia="es-CO"/>
        </w:rPr>
        <w:t xml:space="preserve"> En el caso que la Utilidad Operacional sea negativa para oferente individual, o que el resultado del indicador sea negativo para oferentes plurales, se calificará como </w:t>
      </w:r>
      <w:r w:rsidRPr="005E36D8">
        <w:rPr>
          <w:rFonts w:ascii="Arial Narrow" w:eastAsia="Calibri" w:hAnsi="Arial Narrow" w:cs="Arial"/>
          <w:b/>
          <w:sz w:val="22"/>
          <w:szCs w:val="22"/>
          <w:lang w:eastAsia="es-CO"/>
        </w:rPr>
        <w:t>NO CUMPLE</w:t>
      </w:r>
      <w:r w:rsidRPr="005E36D8">
        <w:rPr>
          <w:rFonts w:ascii="Arial Narrow" w:eastAsia="Calibri" w:hAnsi="Arial Narrow" w:cs="Arial"/>
          <w:sz w:val="22"/>
          <w:szCs w:val="22"/>
          <w:lang w:eastAsia="es-CO"/>
        </w:rPr>
        <w:t>.</w:t>
      </w:r>
    </w:p>
    <w:p w14:paraId="09FBF8E1" w14:textId="77777777" w:rsidR="00F71BFB" w:rsidRDefault="00F71BFB"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505B4FBF"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5A0F3930"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1511C85F"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6640A77F"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59669BCF"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50744AE3"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1869B584"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2A6554A2"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0C6C8FDD"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3BD7CFED" w14:textId="77777777" w:rsidR="00BA2CE9"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61508B3E" w14:textId="77777777" w:rsidR="00BA2CE9" w:rsidRPr="005E36D8" w:rsidRDefault="00BA2CE9" w:rsidP="00F71BFB">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0F37CB1C" w14:textId="7615BEF0" w:rsidR="00891619" w:rsidRPr="00E23074" w:rsidRDefault="00891619" w:rsidP="00E23074">
      <w:pPr>
        <w:pStyle w:val="Prrafodelista"/>
        <w:numPr>
          <w:ilvl w:val="0"/>
          <w:numId w:val="1"/>
        </w:numPr>
        <w:shd w:val="clear" w:color="auto" w:fill="235087"/>
        <w:jc w:val="center"/>
        <w:rPr>
          <w:rFonts w:ascii="Arial Narrow" w:hAnsi="Arial Narrow" w:cs="Arial"/>
          <w:b/>
          <w:noProof/>
          <w:color w:val="FFFFFF" w:themeColor="background1"/>
          <w:sz w:val="22"/>
          <w:szCs w:val="22"/>
        </w:rPr>
      </w:pPr>
      <w:r w:rsidRPr="00E23074">
        <w:rPr>
          <w:rFonts w:ascii="Arial Narrow" w:hAnsi="Arial Narrow" w:cs="Arial"/>
          <w:b/>
          <w:noProof/>
          <w:color w:val="FFFFFF" w:themeColor="background1"/>
          <w:sz w:val="22"/>
          <w:szCs w:val="22"/>
        </w:rPr>
        <w:lastRenderedPageBreak/>
        <w:t>FACTORES PUNTUABLES</w:t>
      </w:r>
    </w:p>
    <w:p w14:paraId="6F8DCEB4" w14:textId="77777777" w:rsidR="009270F1" w:rsidRPr="005E36D8" w:rsidRDefault="009270F1" w:rsidP="00303209">
      <w:pPr>
        <w:tabs>
          <w:tab w:val="left" w:pos="708"/>
          <w:tab w:val="left" w:pos="1416"/>
          <w:tab w:val="left" w:pos="2124"/>
          <w:tab w:val="left" w:pos="2832"/>
          <w:tab w:val="left" w:pos="3540"/>
          <w:tab w:val="left" w:pos="4248"/>
          <w:tab w:val="left" w:pos="7215"/>
        </w:tabs>
        <w:jc w:val="both"/>
        <w:rPr>
          <w:rFonts w:ascii="Arial Narrow" w:hAnsi="Arial Narrow" w:cs="Arial"/>
          <w:sz w:val="22"/>
          <w:szCs w:val="22"/>
          <w:highlight w:val="yellow"/>
        </w:rPr>
      </w:pPr>
    </w:p>
    <w:p w14:paraId="25F9E6A2" w14:textId="60F0D704" w:rsidR="00E44C47" w:rsidRPr="005E36D8" w:rsidRDefault="00E44C47" w:rsidP="008E282E">
      <w:pPr>
        <w:pStyle w:val="Prrafodelista"/>
        <w:numPr>
          <w:ilvl w:val="0"/>
          <w:numId w:val="21"/>
        </w:numPr>
        <w:jc w:val="both"/>
        <w:rPr>
          <w:rFonts w:ascii="Arial Narrow" w:eastAsia="Arial Narrow" w:hAnsi="Arial Narrow" w:cs="Arial Narrow"/>
          <w:b/>
          <w:sz w:val="22"/>
          <w:szCs w:val="22"/>
        </w:rPr>
      </w:pPr>
      <w:r w:rsidRPr="005E36D8">
        <w:rPr>
          <w:rFonts w:ascii="Arial Narrow" w:eastAsia="Arial Narrow" w:hAnsi="Arial Narrow" w:cs="Arial Narrow"/>
          <w:b/>
          <w:sz w:val="22"/>
          <w:szCs w:val="22"/>
        </w:rPr>
        <w:t>EVALUACIÓN TÉCNICA:</w:t>
      </w:r>
    </w:p>
    <w:p w14:paraId="248DED1E" w14:textId="77777777" w:rsidR="00AB268B" w:rsidRPr="00BA2CE9" w:rsidRDefault="00AB268B" w:rsidP="00FA024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58058B1A" w14:textId="4AFD5FAD" w:rsidR="00891619" w:rsidRPr="00BA2CE9" w:rsidRDefault="00BA2CE9" w:rsidP="00A333C5">
      <w:pPr>
        <w:tabs>
          <w:tab w:val="left" w:pos="2552"/>
          <w:tab w:val="left" w:pos="3540"/>
          <w:tab w:val="left" w:pos="4248"/>
          <w:tab w:val="left" w:pos="7215"/>
        </w:tabs>
        <w:jc w:val="both"/>
        <w:rPr>
          <w:rFonts w:ascii="Arial Narrow" w:hAnsi="Arial Narrow" w:cs="Arial"/>
          <w:b/>
          <w:sz w:val="22"/>
          <w:szCs w:val="22"/>
        </w:rPr>
      </w:pPr>
      <w:r w:rsidRPr="00BA2CE9">
        <w:rPr>
          <w:rFonts w:ascii="Arial Narrow" w:hAnsi="Arial Narrow" w:cs="Arial"/>
          <w:b/>
          <w:sz w:val="22"/>
          <w:szCs w:val="22"/>
        </w:rPr>
        <w:t xml:space="preserve">Se debe especificar que factor será puntuable </w:t>
      </w:r>
      <w:r w:rsidRPr="00BA2CE9">
        <w:rPr>
          <w:rFonts w:ascii="Arial Narrow" w:eastAsia="Arial Narrow" w:hAnsi="Arial Narrow" w:cs="Arial Narrow"/>
          <w:b/>
          <w:sz w:val="22"/>
          <w:szCs w:val="22"/>
        </w:rPr>
        <w:t>(máximo xx puntos)</w:t>
      </w:r>
    </w:p>
    <w:p w14:paraId="492A765A" w14:textId="77777777" w:rsidR="00891619" w:rsidRPr="005E36D8" w:rsidRDefault="00891619" w:rsidP="00E44C47">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13358A01" w14:textId="5414137B" w:rsidR="00AB268B" w:rsidRPr="005E36D8" w:rsidRDefault="00E44C47" w:rsidP="00E44C47">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5E36D8">
        <w:rPr>
          <w:rFonts w:ascii="Arial Narrow" w:hAnsi="Arial Narrow" w:cs="Arial"/>
          <w:sz w:val="22"/>
          <w:szCs w:val="22"/>
        </w:rPr>
        <w:t xml:space="preserve">Se otorgará un puntaje máximo de </w:t>
      </w:r>
      <w:r w:rsidR="00E57A04" w:rsidRPr="005E36D8">
        <w:rPr>
          <w:rFonts w:ascii="Arial Narrow" w:hAnsi="Arial Narrow" w:cs="Arial"/>
          <w:sz w:val="22"/>
          <w:szCs w:val="22"/>
        </w:rPr>
        <w:t>XXXX</w:t>
      </w:r>
      <w:r w:rsidRPr="005E36D8">
        <w:rPr>
          <w:rFonts w:ascii="Arial Narrow" w:hAnsi="Arial Narrow" w:cs="Arial"/>
          <w:sz w:val="22"/>
          <w:szCs w:val="22"/>
        </w:rPr>
        <w:t xml:space="preserve"> puntos a los oferentes</w:t>
      </w:r>
      <w:r w:rsidR="00E57A04" w:rsidRPr="005E36D8">
        <w:rPr>
          <w:rFonts w:ascii="Arial Narrow" w:hAnsi="Arial Narrow" w:cs="Arial"/>
          <w:sz w:val="22"/>
          <w:szCs w:val="22"/>
        </w:rPr>
        <w:t xml:space="preserve"> XXXXXXX</w:t>
      </w:r>
      <w:r w:rsidRPr="005E36D8">
        <w:rPr>
          <w:rFonts w:ascii="Arial Narrow" w:hAnsi="Arial Narrow" w:cs="Arial"/>
          <w:sz w:val="22"/>
          <w:szCs w:val="22"/>
        </w:rPr>
        <w:t>, se otorgará el siguiente puntaje:</w:t>
      </w:r>
    </w:p>
    <w:p w14:paraId="07FC0608" w14:textId="77777777" w:rsidR="00AB268B" w:rsidRPr="005E36D8" w:rsidRDefault="00AB268B" w:rsidP="00FA024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tbl>
      <w:tblPr>
        <w:tblStyle w:val="Tabladecuadrcula4-nfasis3"/>
        <w:tblW w:w="0" w:type="auto"/>
        <w:jc w:val="center"/>
        <w:tblLook w:val="04A0" w:firstRow="1" w:lastRow="0" w:firstColumn="1" w:lastColumn="0" w:noHBand="0" w:noVBand="1"/>
      </w:tblPr>
      <w:tblGrid>
        <w:gridCol w:w="5382"/>
        <w:gridCol w:w="1559"/>
      </w:tblGrid>
      <w:tr w:rsidR="00E2149B" w:rsidRPr="005E36D8" w14:paraId="307D7E90" w14:textId="77777777" w:rsidTr="00E16F7D">
        <w:trPr>
          <w:cnfStyle w:val="100000000000" w:firstRow="1" w:lastRow="0" w:firstColumn="0" w:lastColumn="0" w:oddVBand="0" w:evenVBand="0" w:oddHBand="0" w:evenHBand="0" w:firstRowFirstColumn="0" w:firstRowLastColumn="0" w:lastRowFirstColumn="0" w:lastRowLastColumn="0"/>
          <w:trHeight w:val="252"/>
          <w:jc w:val="center"/>
        </w:trPr>
        <w:tc>
          <w:tcPr>
            <w:cnfStyle w:val="001000000000" w:firstRow="0" w:lastRow="0" w:firstColumn="1" w:lastColumn="0" w:oddVBand="0" w:evenVBand="0" w:oddHBand="0" w:evenHBand="0" w:firstRowFirstColumn="0" w:firstRowLastColumn="0" w:lastRowFirstColumn="0" w:lastRowLastColumn="0"/>
            <w:tcW w:w="5382" w:type="dxa"/>
          </w:tcPr>
          <w:p w14:paraId="08B272A7" w14:textId="46F7D596" w:rsidR="00E2149B" w:rsidRPr="00BA2CE9" w:rsidRDefault="00BA2CE9" w:rsidP="00E2149B">
            <w:pPr>
              <w:tabs>
                <w:tab w:val="left" w:pos="708"/>
                <w:tab w:val="left" w:pos="1416"/>
                <w:tab w:val="left" w:pos="2124"/>
                <w:tab w:val="left" w:pos="2832"/>
                <w:tab w:val="left" w:pos="3540"/>
                <w:tab w:val="left" w:pos="4248"/>
                <w:tab w:val="left" w:pos="7215"/>
              </w:tabs>
              <w:jc w:val="center"/>
              <w:rPr>
                <w:rFonts w:ascii="Arial Narrow" w:hAnsi="Arial Narrow" w:cs="Arial"/>
                <w:color w:val="auto"/>
                <w:sz w:val="22"/>
                <w:szCs w:val="22"/>
              </w:rPr>
            </w:pPr>
            <w:r w:rsidRPr="00BA2CE9">
              <w:rPr>
                <w:rFonts w:ascii="Arial Narrow" w:hAnsi="Arial Narrow" w:cs="Arial"/>
                <w:color w:val="auto"/>
                <w:sz w:val="22"/>
                <w:szCs w:val="22"/>
              </w:rPr>
              <w:t xml:space="preserve">FACTOR </w:t>
            </w:r>
          </w:p>
        </w:tc>
        <w:tc>
          <w:tcPr>
            <w:tcW w:w="1559" w:type="dxa"/>
          </w:tcPr>
          <w:p w14:paraId="40E51C5A" w14:textId="0CA06CA0" w:rsidR="00E2149B" w:rsidRPr="00BA2CE9" w:rsidRDefault="00E2149B" w:rsidP="00E2149B">
            <w:pPr>
              <w:tabs>
                <w:tab w:val="left" w:pos="708"/>
                <w:tab w:val="left" w:pos="1416"/>
                <w:tab w:val="left" w:pos="2124"/>
                <w:tab w:val="left" w:pos="2832"/>
                <w:tab w:val="left" w:pos="3540"/>
                <w:tab w:val="left" w:pos="4248"/>
                <w:tab w:val="left" w:pos="7215"/>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22"/>
                <w:szCs w:val="22"/>
              </w:rPr>
            </w:pPr>
            <w:r w:rsidRPr="00BA2CE9">
              <w:rPr>
                <w:rFonts w:ascii="Arial Narrow" w:hAnsi="Arial Narrow" w:cs="Arial"/>
                <w:color w:val="auto"/>
                <w:sz w:val="22"/>
                <w:szCs w:val="22"/>
              </w:rPr>
              <w:t>PUNTAJE</w:t>
            </w:r>
          </w:p>
        </w:tc>
      </w:tr>
      <w:tr w:rsidR="00E2149B" w:rsidRPr="005E36D8" w14:paraId="2ABA3588" w14:textId="77777777" w:rsidTr="00E16F7D">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5382" w:type="dxa"/>
          </w:tcPr>
          <w:p w14:paraId="596D3A4B" w14:textId="0EEDC77B" w:rsidR="00E2149B" w:rsidRPr="00BA2CE9" w:rsidRDefault="00BA2CE9" w:rsidP="00E2149B">
            <w:pPr>
              <w:tabs>
                <w:tab w:val="left" w:pos="708"/>
                <w:tab w:val="left" w:pos="1416"/>
                <w:tab w:val="left" w:pos="2124"/>
                <w:tab w:val="left" w:pos="2832"/>
                <w:tab w:val="left" w:pos="3540"/>
                <w:tab w:val="left" w:pos="4248"/>
                <w:tab w:val="left" w:pos="7215"/>
              </w:tabs>
              <w:jc w:val="center"/>
              <w:rPr>
                <w:rFonts w:ascii="Arial Narrow" w:hAnsi="Arial Narrow" w:cs="Arial"/>
                <w:b w:val="0"/>
                <w:sz w:val="22"/>
                <w:szCs w:val="22"/>
              </w:rPr>
            </w:pPr>
            <w:r w:rsidRPr="00BA2CE9">
              <w:rPr>
                <w:rFonts w:ascii="Arial Narrow" w:hAnsi="Arial Narrow" w:cs="Arial"/>
                <w:b w:val="0"/>
                <w:sz w:val="22"/>
                <w:szCs w:val="22"/>
              </w:rPr>
              <w:t>xxxxxxxx</w:t>
            </w:r>
          </w:p>
        </w:tc>
        <w:tc>
          <w:tcPr>
            <w:tcW w:w="1559" w:type="dxa"/>
          </w:tcPr>
          <w:p w14:paraId="4E62433C" w14:textId="52E225DE" w:rsidR="00E2149B" w:rsidRPr="005E36D8" w:rsidRDefault="00BA2CE9" w:rsidP="00E2149B">
            <w:pPr>
              <w:tabs>
                <w:tab w:val="left" w:pos="708"/>
                <w:tab w:val="left" w:pos="1416"/>
                <w:tab w:val="left" w:pos="2124"/>
                <w:tab w:val="left" w:pos="2832"/>
                <w:tab w:val="left" w:pos="3540"/>
                <w:tab w:val="left" w:pos="4248"/>
                <w:tab w:val="left" w:pos="7215"/>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Pr>
                <w:rFonts w:ascii="Arial Narrow" w:hAnsi="Arial Narrow" w:cs="Arial"/>
                <w:sz w:val="22"/>
                <w:szCs w:val="22"/>
              </w:rPr>
              <w:t>xxxxxxxxxx</w:t>
            </w:r>
          </w:p>
        </w:tc>
      </w:tr>
      <w:tr w:rsidR="00E2149B" w:rsidRPr="005E36D8" w14:paraId="64054F70" w14:textId="77777777" w:rsidTr="00E16F7D">
        <w:trPr>
          <w:trHeight w:val="252"/>
          <w:jc w:val="center"/>
        </w:trPr>
        <w:tc>
          <w:tcPr>
            <w:cnfStyle w:val="001000000000" w:firstRow="0" w:lastRow="0" w:firstColumn="1" w:lastColumn="0" w:oddVBand="0" w:evenVBand="0" w:oddHBand="0" w:evenHBand="0" w:firstRowFirstColumn="0" w:firstRowLastColumn="0" w:lastRowFirstColumn="0" w:lastRowLastColumn="0"/>
            <w:tcW w:w="5382" w:type="dxa"/>
          </w:tcPr>
          <w:p w14:paraId="44A468FD" w14:textId="76CFE49B" w:rsidR="00E2149B" w:rsidRPr="00BA2CE9" w:rsidRDefault="00BA2CE9" w:rsidP="00E2149B">
            <w:pPr>
              <w:tabs>
                <w:tab w:val="left" w:pos="708"/>
                <w:tab w:val="left" w:pos="1416"/>
                <w:tab w:val="left" w:pos="2124"/>
                <w:tab w:val="left" w:pos="2832"/>
                <w:tab w:val="left" w:pos="3540"/>
                <w:tab w:val="left" w:pos="4248"/>
                <w:tab w:val="left" w:pos="7215"/>
              </w:tabs>
              <w:jc w:val="center"/>
              <w:rPr>
                <w:rFonts w:ascii="Arial Narrow" w:hAnsi="Arial Narrow" w:cs="Arial"/>
                <w:b w:val="0"/>
                <w:sz w:val="22"/>
                <w:szCs w:val="22"/>
              </w:rPr>
            </w:pPr>
            <w:r w:rsidRPr="00BA2CE9">
              <w:rPr>
                <w:rFonts w:ascii="Arial Narrow" w:hAnsi="Arial Narrow" w:cs="Arial"/>
                <w:b w:val="0"/>
                <w:sz w:val="22"/>
                <w:szCs w:val="22"/>
              </w:rPr>
              <w:t>xxxxxxxx</w:t>
            </w:r>
          </w:p>
        </w:tc>
        <w:tc>
          <w:tcPr>
            <w:tcW w:w="1559" w:type="dxa"/>
          </w:tcPr>
          <w:p w14:paraId="725C8FCB" w14:textId="48D38CDD" w:rsidR="00E2149B" w:rsidRPr="005E36D8" w:rsidRDefault="00BA2CE9" w:rsidP="00E2149B">
            <w:pPr>
              <w:tabs>
                <w:tab w:val="left" w:pos="708"/>
                <w:tab w:val="left" w:pos="1416"/>
                <w:tab w:val="left" w:pos="2124"/>
                <w:tab w:val="left" w:pos="2832"/>
                <w:tab w:val="left" w:pos="3540"/>
                <w:tab w:val="left" w:pos="4248"/>
                <w:tab w:val="left" w:pos="7215"/>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Pr>
                <w:rFonts w:ascii="Arial Narrow" w:hAnsi="Arial Narrow" w:cs="Arial"/>
                <w:sz w:val="22"/>
                <w:szCs w:val="22"/>
              </w:rPr>
              <w:t>xxxxxxxxxx</w:t>
            </w:r>
          </w:p>
        </w:tc>
      </w:tr>
      <w:tr w:rsidR="00BA2CE9" w:rsidRPr="005E36D8" w14:paraId="07C4F675" w14:textId="77777777" w:rsidTr="00E16F7D">
        <w:trPr>
          <w:cnfStyle w:val="000000100000" w:firstRow="0" w:lastRow="0" w:firstColumn="0" w:lastColumn="0" w:oddVBand="0" w:evenVBand="0" w:oddHBand="1" w:evenHBand="0" w:firstRowFirstColumn="0" w:firstRowLastColumn="0" w:lastRowFirstColumn="0" w:lastRowLastColumn="0"/>
          <w:trHeight w:val="253"/>
          <w:jc w:val="center"/>
        </w:trPr>
        <w:tc>
          <w:tcPr>
            <w:cnfStyle w:val="001000000000" w:firstRow="0" w:lastRow="0" w:firstColumn="1" w:lastColumn="0" w:oddVBand="0" w:evenVBand="0" w:oddHBand="0" w:evenHBand="0" w:firstRowFirstColumn="0" w:firstRowLastColumn="0" w:lastRowFirstColumn="0" w:lastRowLastColumn="0"/>
            <w:tcW w:w="5382" w:type="dxa"/>
          </w:tcPr>
          <w:p w14:paraId="31F00C94" w14:textId="2A2F9017" w:rsidR="00BA2CE9" w:rsidRPr="00BA2CE9" w:rsidRDefault="00BA2CE9" w:rsidP="00E2149B">
            <w:pPr>
              <w:tabs>
                <w:tab w:val="left" w:pos="708"/>
                <w:tab w:val="left" w:pos="1416"/>
                <w:tab w:val="left" w:pos="2124"/>
                <w:tab w:val="left" w:pos="2832"/>
                <w:tab w:val="left" w:pos="3540"/>
                <w:tab w:val="left" w:pos="4248"/>
                <w:tab w:val="left" w:pos="7215"/>
              </w:tabs>
              <w:jc w:val="center"/>
              <w:rPr>
                <w:rFonts w:ascii="Arial Narrow" w:hAnsi="Arial Narrow" w:cs="Arial"/>
                <w:sz w:val="22"/>
                <w:szCs w:val="22"/>
              </w:rPr>
            </w:pPr>
            <w:r w:rsidRPr="00BA2CE9">
              <w:rPr>
                <w:rFonts w:ascii="Arial Narrow" w:hAnsi="Arial Narrow" w:cs="Arial"/>
                <w:sz w:val="22"/>
                <w:szCs w:val="22"/>
              </w:rPr>
              <w:t xml:space="preserve">Total </w:t>
            </w:r>
          </w:p>
        </w:tc>
        <w:tc>
          <w:tcPr>
            <w:tcW w:w="1559" w:type="dxa"/>
          </w:tcPr>
          <w:p w14:paraId="611F45C8" w14:textId="7DB794EC" w:rsidR="00BA2CE9" w:rsidRDefault="00BA2CE9" w:rsidP="00E2149B">
            <w:pPr>
              <w:tabs>
                <w:tab w:val="left" w:pos="708"/>
                <w:tab w:val="left" w:pos="1416"/>
                <w:tab w:val="left" w:pos="2124"/>
                <w:tab w:val="left" w:pos="2832"/>
                <w:tab w:val="left" w:pos="3540"/>
                <w:tab w:val="left" w:pos="4248"/>
                <w:tab w:val="left" w:pos="7215"/>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Pr>
                <w:rFonts w:ascii="Arial Narrow" w:hAnsi="Arial Narrow" w:cs="Arial"/>
                <w:sz w:val="22"/>
                <w:szCs w:val="22"/>
              </w:rPr>
              <w:t>xxxxxxxxx</w:t>
            </w:r>
          </w:p>
        </w:tc>
      </w:tr>
    </w:tbl>
    <w:p w14:paraId="55E50048" w14:textId="77777777" w:rsidR="00AB268B" w:rsidRPr="005E36D8" w:rsidRDefault="00AB268B" w:rsidP="00DC4047">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6CB22841" w14:textId="77777777" w:rsidR="00DC4047" w:rsidRPr="005E36D8" w:rsidRDefault="00DC4047" w:rsidP="008E282E">
      <w:pPr>
        <w:pStyle w:val="Prrafodelista"/>
        <w:numPr>
          <w:ilvl w:val="0"/>
          <w:numId w:val="21"/>
        </w:numPr>
        <w:jc w:val="both"/>
        <w:rPr>
          <w:rFonts w:ascii="Arial Narrow" w:eastAsia="Arial Narrow" w:hAnsi="Arial Narrow" w:cs="Arial Narrow"/>
          <w:b/>
          <w:sz w:val="22"/>
          <w:szCs w:val="22"/>
        </w:rPr>
      </w:pPr>
      <w:r w:rsidRPr="005E36D8">
        <w:rPr>
          <w:rFonts w:ascii="Arial Narrow" w:eastAsia="Arial Narrow" w:hAnsi="Arial Narrow" w:cs="Arial Narrow"/>
          <w:b/>
          <w:sz w:val="22"/>
          <w:szCs w:val="22"/>
        </w:rPr>
        <w:t>ESTÍMULO A LA INDUSTRIA NACIONAL (MÁXIMO 10 PUNTOS)</w:t>
      </w:r>
    </w:p>
    <w:p w14:paraId="09BF455F" w14:textId="77777777" w:rsidR="00DC4047" w:rsidRPr="005E36D8" w:rsidRDefault="00DC4047" w:rsidP="00DC4047">
      <w:pPr>
        <w:widowControl w:val="0"/>
        <w:tabs>
          <w:tab w:val="left" w:pos="660"/>
        </w:tabs>
        <w:spacing w:after="244"/>
        <w:ind w:right="20"/>
        <w:contextualSpacing/>
        <w:jc w:val="both"/>
        <w:rPr>
          <w:rFonts w:ascii="Arial Narrow" w:eastAsia="Calibri" w:hAnsi="Arial Narrow" w:cs="Arial"/>
          <w:b/>
          <w:sz w:val="22"/>
          <w:szCs w:val="22"/>
          <w:lang w:val="es-CO" w:eastAsia="en-US"/>
        </w:rPr>
      </w:pPr>
    </w:p>
    <w:p w14:paraId="09D4F574" w14:textId="04E50FF0" w:rsidR="00DC4047" w:rsidRPr="005E36D8" w:rsidRDefault="00DC4047" w:rsidP="00DC4047">
      <w:pPr>
        <w:widowControl w:val="0"/>
        <w:ind w:right="140"/>
        <w:jc w:val="both"/>
        <w:rPr>
          <w:rFonts w:ascii="Arial Narrow" w:eastAsia="Arial" w:hAnsi="Arial Narrow" w:cs="Arial"/>
          <w:sz w:val="22"/>
          <w:szCs w:val="22"/>
          <w:lang w:val="es-CO" w:eastAsia="en-US"/>
        </w:rPr>
      </w:pPr>
      <w:r w:rsidRPr="005E36D8">
        <w:rPr>
          <w:rFonts w:ascii="Arial Narrow" w:eastAsia="Arial" w:hAnsi="Arial Narrow" w:cs="Arial"/>
          <w:sz w:val="22"/>
          <w:szCs w:val="22"/>
          <w:lang w:val="es-CO" w:eastAsia="en-US"/>
        </w:rPr>
        <w:t>Para la calificación de este aspecto se asignará un puntaje máximo de diez (10) puntos y se tendrá en cuenta lo estableci</w:t>
      </w:r>
      <w:r w:rsidR="00E57A04" w:rsidRPr="005E36D8">
        <w:rPr>
          <w:rFonts w:ascii="Arial Narrow" w:eastAsia="Arial" w:hAnsi="Arial Narrow" w:cs="Arial"/>
          <w:sz w:val="22"/>
          <w:szCs w:val="22"/>
          <w:lang w:val="es-CO" w:eastAsia="en-US"/>
        </w:rPr>
        <w:t>do en el artículo 2.2.1.2.4.2.1</w:t>
      </w:r>
      <w:r w:rsidRPr="005E36D8">
        <w:rPr>
          <w:rFonts w:ascii="Arial Narrow" w:eastAsia="Arial" w:hAnsi="Arial Narrow" w:cs="Arial"/>
          <w:sz w:val="22"/>
          <w:szCs w:val="22"/>
          <w:lang w:val="es-CO" w:eastAsia="en-US"/>
        </w:rPr>
        <w:t xml:space="preserve"> del Decreto 1082 de 2015, que delimita lo relacionado con </w:t>
      </w:r>
      <w:r w:rsidRPr="005E36D8">
        <w:rPr>
          <w:rFonts w:ascii="Arial Narrow" w:eastAsia="Arial" w:hAnsi="Arial Narrow" w:cs="Arial"/>
          <w:i/>
          <w:sz w:val="22"/>
          <w:szCs w:val="22"/>
          <w:lang w:val="es-CO" w:eastAsia="en-US"/>
        </w:rPr>
        <w:t>“servicio de origen nacional”</w:t>
      </w:r>
      <w:r w:rsidRPr="005E36D8">
        <w:rPr>
          <w:rFonts w:ascii="Arial Narrow" w:eastAsia="Arial" w:hAnsi="Arial Narrow" w:cs="Arial"/>
          <w:sz w:val="22"/>
          <w:szCs w:val="22"/>
          <w:lang w:val="es-CO" w:eastAsia="en-US"/>
        </w:rPr>
        <w:t xml:space="preserve">, disponiendo que </w:t>
      </w:r>
      <w:r w:rsidRPr="005E36D8">
        <w:rPr>
          <w:rFonts w:ascii="Arial Narrow" w:eastAsia="Arial" w:hAnsi="Arial Narrow" w:cs="Arial"/>
          <w:i/>
          <w:sz w:val="22"/>
          <w:szCs w:val="22"/>
          <w:lang w:val="es-CO" w:eastAsia="en-US"/>
        </w:rPr>
        <w:t>“son servicios de origen nacional aquéllos prestados por empresas constituidas de acuerdo con la legislación nacional, por personas naturales colombianas o por residentes en Colombia”</w:t>
      </w:r>
      <w:r w:rsidRPr="005E36D8">
        <w:rPr>
          <w:rFonts w:ascii="Arial Narrow" w:eastAsia="Arial" w:hAnsi="Arial Narrow" w:cs="Arial"/>
          <w:sz w:val="22"/>
          <w:szCs w:val="22"/>
          <w:lang w:val="es-CO" w:eastAsia="en-US"/>
        </w:rPr>
        <w:t xml:space="preserve">, </w:t>
      </w:r>
    </w:p>
    <w:p w14:paraId="738EE792" w14:textId="77777777" w:rsidR="00DC4047" w:rsidRPr="005E36D8" w:rsidRDefault="00DC4047" w:rsidP="00DC4047">
      <w:pPr>
        <w:widowControl w:val="0"/>
        <w:ind w:right="140"/>
        <w:jc w:val="both"/>
        <w:rPr>
          <w:rFonts w:ascii="Arial Narrow" w:eastAsia="Arial" w:hAnsi="Arial Narrow" w:cs="Arial"/>
          <w:sz w:val="22"/>
          <w:szCs w:val="22"/>
          <w:lang w:val="es-CO" w:eastAsia="en-US"/>
        </w:rPr>
      </w:pPr>
    </w:p>
    <w:p w14:paraId="49D90F7F" w14:textId="77777777" w:rsidR="00DC4047" w:rsidRPr="005E36D8" w:rsidRDefault="00DC4047" w:rsidP="00DC4047">
      <w:pPr>
        <w:widowControl w:val="0"/>
        <w:ind w:right="140"/>
        <w:jc w:val="both"/>
        <w:rPr>
          <w:rFonts w:ascii="Arial Narrow" w:eastAsia="Arial" w:hAnsi="Arial Narrow" w:cs="Arial"/>
          <w:sz w:val="22"/>
          <w:szCs w:val="22"/>
          <w:lang w:val="es-CO" w:eastAsia="en-US"/>
        </w:rPr>
      </w:pPr>
      <w:r w:rsidRPr="005E36D8">
        <w:rPr>
          <w:rFonts w:ascii="Arial Narrow" w:eastAsia="Arial" w:hAnsi="Arial Narrow" w:cs="Arial"/>
          <w:sz w:val="22"/>
          <w:szCs w:val="22"/>
          <w:lang w:val="es-CO" w:eastAsia="en-US"/>
        </w:rPr>
        <w:t>De igual manera, conforme con lo establecido en el parágrafo del artículo 1 de la Ley 816 de 2003, modificado por el artículo 51 del Decreto 19 de 2012, se otorgará tratamiento de servicio de origen nacional a aquellos servicios originarios de los países con los que Colombia ha negociado trato nacional en materia de compras estatales y de aquellos países en los cuales a las ofertas de bienes y servicios colombianos se les conceda el mismo tratamiento otorgado a sus bienes y servicios nacionales.</w:t>
      </w:r>
    </w:p>
    <w:p w14:paraId="4C56B41D" w14:textId="77777777" w:rsidR="00DC4047" w:rsidRPr="005E36D8" w:rsidRDefault="00DC4047" w:rsidP="00DC4047">
      <w:pPr>
        <w:widowControl w:val="0"/>
        <w:ind w:right="142"/>
        <w:jc w:val="both"/>
        <w:rPr>
          <w:rFonts w:ascii="Arial Narrow" w:eastAsia="Arial" w:hAnsi="Arial Narrow" w:cs="Arial"/>
          <w:sz w:val="22"/>
          <w:szCs w:val="22"/>
          <w:lang w:val="es-CO" w:eastAsia="en-US"/>
        </w:rPr>
      </w:pPr>
    </w:p>
    <w:p w14:paraId="2734695C" w14:textId="77777777" w:rsidR="00DC4047" w:rsidRDefault="00DC4047" w:rsidP="00DC4047">
      <w:pPr>
        <w:widowControl w:val="0"/>
        <w:ind w:right="142"/>
        <w:jc w:val="both"/>
        <w:rPr>
          <w:rFonts w:ascii="Arial Narrow" w:eastAsia="Arial" w:hAnsi="Arial Narrow" w:cs="Arial"/>
          <w:sz w:val="22"/>
          <w:szCs w:val="22"/>
          <w:lang w:val="es-CO" w:eastAsia="en-US"/>
        </w:rPr>
      </w:pPr>
      <w:r w:rsidRPr="005E36D8">
        <w:rPr>
          <w:rFonts w:ascii="Arial Narrow" w:eastAsia="Arial" w:hAnsi="Arial Narrow" w:cs="Arial"/>
          <w:sz w:val="22"/>
          <w:szCs w:val="22"/>
          <w:lang w:val="es-CO" w:eastAsia="en-US"/>
        </w:rPr>
        <w:t>En cumplimiento de lo dispuesto por la Ley 816 de 2003 los puntajes que se asignarán en cada uno de los casos serán los siguientes:</w:t>
      </w:r>
    </w:p>
    <w:p w14:paraId="4F411FA0" w14:textId="77777777" w:rsidR="00BA2CE9" w:rsidRDefault="00BA2CE9" w:rsidP="00DC4047">
      <w:pPr>
        <w:widowControl w:val="0"/>
        <w:ind w:right="142"/>
        <w:jc w:val="both"/>
        <w:rPr>
          <w:rFonts w:ascii="Arial Narrow" w:eastAsia="Arial" w:hAnsi="Arial Narrow" w:cs="Arial"/>
          <w:sz w:val="22"/>
          <w:szCs w:val="22"/>
          <w:lang w:val="es-CO" w:eastAsia="en-US"/>
        </w:rPr>
      </w:pPr>
    </w:p>
    <w:tbl>
      <w:tblPr>
        <w:tblW w:w="6673" w:type="dxa"/>
        <w:jc w:val="center"/>
        <w:tblCellMar>
          <w:left w:w="70" w:type="dxa"/>
          <w:right w:w="70" w:type="dxa"/>
        </w:tblCellMar>
        <w:tblLook w:val="04A0" w:firstRow="1" w:lastRow="0" w:firstColumn="1" w:lastColumn="0" w:noHBand="0" w:noVBand="1"/>
      </w:tblPr>
      <w:tblGrid>
        <w:gridCol w:w="5529"/>
        <w:gridCol w:w="152"/>
        <w:gridCol w:w="992"/>
      </w:tblGrid>
      <w:tr w:rsidR="00BA2CE9" w:rsidRPr="00BA2CE9" w14:paraId="7C1B381A" w14:textId="77777777" w:rsidTr="00E16F7D">
        <w:trPr>
          <w:trHeight w:val="585"/>
          <w:jc w:val="center"/>
        </w:trPr>
        <w:tc>
          <w:tcPr>
            <w:tcW w:w="5681" w:type="dxa"/>
            <w:gridSpan w:val="2"/>
            <w:tcBorders>
              <w:top w:val="single" w:sz="8" w:space="0" w:color="A5A5A5"/>
              <w:left w:val="single" w:sz="8" w:space="0" w:color="A5A5A5"/>
              <w:bottom w:val="single" w:sz="8" w:space="0" w:color="A5A5A5"/>
              <w:right w:val="nil"/>
            </w:tcBorders>
            <w:shd w:val="clear" w:color="000000" w:fill="A5A5A5"/>
            <w:vAlign w:val="center"/>
            <w:hideMark/>
          </w:tcPr>
          <w:p w14:paraId="3AA31718" w14:textId="77777777" w:rsidR="00BA2CE9" w:rsidRPr="00BA2CE9" w:rsidRDefault="00BA2CE9" w:rsidP="00BA2CE9">
            <w:pPr>
              <w:jc w:val="center"/>
              <w:rPr>
                <w:rFonts w:ascii="Arial Narrow" w:hAnsi="Arial Narrow" w:cs="Arial"/>
                <w:b/>
                <w:bCs/>
                <w:color w:val="000000"/>
                <w:sz w:val="22"/>
                <w:szCs w:val="22"/>
                <w:lang w:val="es-CO" w:eastAsia="es-CO"/>
              </w:rPr>
            </w:pPr>
            <w:r w:rsidRPr="00BA2CE9">
              <w:rPr>
                <w:rFonts w:ascii="Arial Narrow" w:hAnsi="Arial Narrow" w:cs="Arial"/>
                <w:b/>
                <w:bCs/>
                <w:color w:val="000000"/>
                <w:sz w:val="22"/>
                <w:szCs w:val="22"/>
                <w:lang w:eastAsia="es-CO"/>
              </w:rPr>
              <w:t>Protección a la Industria Nacional</w:t>
            </w:r>
          </w:p>
        </w:tc>
        <w:tc>
          <w:tcPr>
            <w:tcW w:w="992" w:type="dxa"/>
            <w:tcBorders>
              <w:top w:val="single" w:sz="8" w:space="0" w:color="A5A5A5"/>
              <w:left w:val="nil"/>
              <w:bottom w:val="single" w:sz="8" w:space="0" w:color="A5A5A5"/>
              <w:right w:val="single" w:sz="8" w:space="0" w:color="A5A5A5"/>
            </w:tcBorders>
            <w:shd w:val="clear" w:color="000000" w:fill="A5A5A5"/>
            <w:vAlign w:val="center"/>
            <w:hideMark/>
          </w:tcPr>
          <w:p w14:paraId="1DB9CDDC" w14:textId="77777777" w:rsidR="00BA2CE9" w:rsidRPr="00BA2CE9" w:rsidRDefault="00BA2CE9" w:rsidP="00BA2CE9">
            <w:pPr>
              <w:jc w:val="center"/>
              <w:rPr>
                <w:rFonts w:ascii="Arial Narrow" w:hAnsi="Arial Narrow" w:cs="Arial"/>
                <w:b/>
                <w:bCs/>
                <w:color w:val="000000"/>
                <w:sz w:val="22"/>
                <w:szCs w:val="22"/>
                <w:lang w:val="es-CO" w:eastAsia="es-CO"/>
              </w:rPr>
            </w:pPr>
            <w:r w:rsidRPr="00BA2CE9">
              <w:rPr>
                <w:rFonts w:ascii="Arial Narrow" w:hAnsi="Arial Narrow" w:cs="Arial"/>
                <w:b/>
                <w:bCs/>
                <w:color w:val="000000"/>
                <w:sz w:val="22"/>
                <w:szCs w:val="22"/>
                <w:lang w:eastAsia="es-CO"/>
              </w:rPr>
              <w:t>Puntaje máximo</w:t>
            </w:r>
          </w:p>
        </w:tc>
      </w:tr>
      <w:tr w:rsidR="00BA2CE9" w:rsidRPr="00BA2CE9" w14:paraId="229FE6CB" w14:textId="77777777" w:rsidTr="00E16F7D">
        <w:trPr>
          <w:trHeight w:val="1040"/>
          <w:jc w:val="center"/>
        </w:trPr>
        <w:tc>
          <w:tcPr>
            <w:tcW w:w="5529" w:type="dxa"/>
            <w:tcBorders>
              <w:top w:val="nil"/>
              <w:left w:val="single" w:sz="8" w:space="0" w:color="C9C9C9"/>
              <w:bottom w:val="single" w:sz="8" w:space="0" w:color="C9C9C9"/>
              <w:right w:val="single" w:sz="8" w:space="0" w:color="C9C9C9"/>
            </w:tcBorders>
            <w:shd w:val="clear" w:color="000000" w:fill="EDEDED"/>
            <w:vAlign w:val="center"/>
            <w:hideMark/>
          </w:tcPr>
          <w:p w14:paraId="3B442CB7" w14:textId="77777777" w:rsidR="00BA2CE9" w:rsidRPr="00BA2CE9" w:rsidRDefault="00BA2CE9" w:rsidP="00BA2CE9">
            <w:pPr>
              <w:jc w:val="center"/>
              <w:rPr>
                <w:rFonts w:ascii="Arial Narrow" w:hAnsi="Arial Narrow" w:cs="Arial"/>
                <w:sz w:val="22"/>
                <w:szCs w:val="22"/>
                <w:lang w:val="es-CO" w:eastAsia="es-CO"/>
              </w:rPr>
            </w:pPr>
            <w:r w:rsidRPr="00BA2CE9">
              <w:rPr>
                <w:rFonts w:ascii="Arial Narrow" w:hAnsi="Arial Narrow" w:cs="Arial"/>
                <w:sz w:val="22"/>
                <w:szCs w:val="22"/>
                <w:lang w:val="es-CO" w:eastAsia="es-CO"/>
              </w:rPr>
              <w:t>Las Ofertas de bienes y/o servicios nacionales de acuerdo con la legislación nacional.</w:t>
            </w:r>
          </w:p>
        </w:tc>
        <w:tc>
          <w:tcPr>
            <w:tcW w:w="1144" w:type="dxa"/>
            <w:gridSpan w:val="2"/>
            <w:tcBorders>
              <w:top w:val="nil"/>
              <w:left w:val="nil"/>
              <w:bottom w:val="single" w:sz="8" w:space="0" w:color="C9C9C9"/>
              <w:right w:val="single" w:sz="8" w:space="0" w:color="C9C9C9"/>
            </w:tcBorders>
            <w:shd w:val="clear" w:color="000000" w:fill="EDEDED"/>
            <w:vAlign w:val="center"/>
            <w:hideMark/>
          </w:tcPr>
          <w:p w14:paraId="41743848" w14:textId="77777777" w:rsidR="00BA2CE9" w:rsidRPr="00BA2CE9" w:rsidRDefault="00BA2CE9" w:rsidP="00BA2CE9">
            <w:pPr>
              <w:jc w:val="center"/>
              <w:rPr>
                <w:rFonts w:ascii="Arial Narrow" w:hAnsi="Arial Narrow" w:cs="Arial"/>
                <w:sz w:val="22"/>
                <w:szCs w:val="22"/>
                <w:lang w:val="es-CO" w:eastAsia="es-CO"/>
              </w:rPr>
            </w:pPr>
            <w:r w:rsidRPr="00BA2CE9">
              <w:rPr>
                <w:rFonts w:ascii="Arial Narrow" w:hAnsi="Arial Narrow" w:cs="Arial"/>
                <w:sz w:val="22"/>
                <w:szCs w:val="22"/>
                <w:lang w:val="es-CO" w:eastAsia="es-CO"/>
              </w:rPr>
              <w:t>10</w:t>
            </w:r>
          </w:p>
        </w:tc>
      </w:tr>
      <w:tr w:rsidR="00BA2CE9" w:rsidRPr="00BA2CE9" w14:paraId="01FCB65A" w14:textId="77777777" w:rsidTr="00E16F7D">
        <w:trPr>
          <w:trHeight w:val="1040"/>
          <w:jc w:val="center"/>
        </w:trPr>
        <w:tc>
          <w:tcPr>
            <w:tcW w:w="5529" w:type="dxa"/>
            <w:tcBorders>
              <w:top w:val="nil"/>
              <w:left w:val="single" w:sz="8" w:space="0" w:color="C9C9C9"/>
              <w:bottom w:val="single" w:sz="8" w:space="0" w:color="C9C9C9"/>
              <w:right w:val="single" w:sz="8" w:space="0" w:color="C9C9C9"/>
            </w:tcBorders>
            <w:shd w:val="clear" w:color="auto" w:fill="auto"/>
            <w:vAlign w:val="center"/>
            <w:hideMark/>
          </w:tcPr>
          <w:p w14:paraId="6B65BBE8" w14:textId="77777777" w:rsidR="00BA2CE9" w:rsidRPr="00BA2CE9" w:rsidRDefault="00BA2CE9" w:rsidP="00BA2CE9">
            <w:pPr>
              <w:jc w:val="center"/>
              <w:rPr>
                <w:rFonts w:ascii="Arial Narrow" w:hAnsi="Arial Narrow" w:cs="Arial"/>
                <w:sz w:val="22"/>
                <w:szCs w:val="22"/>
                <w:lang w:val="es-CO" w:eastAsia="es-CO"/>
              </w:rPr>
            </w:pPr>
            <w:r w:rsidRPr="00BA2CE9">
              <w:rPr>
                <w:rFonts w:ascii="Arial Narrow" w:hAnsi="Arial Narrow" w:cs="Arial"/>
                <w:sz w:val="22"/>
                <w:szCs w:val="22"/>
                <w:lang w:val="es-CO" w:eastAsia="es-CO"/>
              </w:rPr>
              <w:t>Las Ofertas de bienes y/o servicios extranjeros que incorporen servicios profesionales, técnicos y operativos nacionales de acuerdo con la legislación nacional con aplicación principio de reciprocidad</w:t>
            </w:r>
          </w:p>
        </w:tc>
        <w:tc>
          <w:tcPr>
            <w:tcW w:w="1144" w:type="dxa"/>
            <w:gridSpan w:val="2"/>
            <w:tcBorders>
              <w:top w:val="nil"/>
              <w:left w:val="nil"/>
              <w:bottom w:val="single" w:sz="8" w:space="0" w:color="C9C9C9"/>
              <w:right w:val="single" w:sz="8" w:space="0" w:color="C9C9C9"/>
            </w:tcBorders>
            <w:shd w:val="clear" w:color="auto" w:fill="auto"/>
            <w:vAlign w:val="center"/>
            <w:hideMark/>
          </w:tcPr>
          <w:p w14:paraId="38E69C08" w14:textId="77777777" w:rsidR="00BA2CE9" w:rsidRPr="00BA2CE9" w:rsidRDefault="00BA2CE9" w:rsidP="00BA2CE9">
            <w:pPr>
              <w:jc w:val="center"/>
              <w:rPr>
                <w:rFonts w:ascii="Arial Narrow" w:hAnsi="Arial Narrow" w:cs="Arial"/>
                <w:sz w:val="22"/>
                <w:szCs w:val="22"/>
                <w:lang w:val="es-CO" w:eastAsia="es-CO"/>
              </w:rPr>
            </w:pPr>
            <w:r w:rsidRPr="00BA2CE9">
              <w:rPr>
                <w:rFonts w:ascii="Arial Narrow" w:hAnsi="Arial Narrow" w:cs="Arial"/>
                <w:sz w:val="22"/>
                <w:szCs w:val="22"/>
                <w:lang w:val="es-CO" w:eastAsia="es-CO"/>
              </w:rPr>
              <w:t>5</w:t>
            </w:r>
          </w:p>
        </w:tc>
      </w:tr>
    </w:tbl>
    <w:p w14:paraId="106723EE" w14:textId="77777777" w:rsidR="00BA2CE9" w:rsidRDefault="00BA2CE9" w:rsidP="00DC4047">
      <w:pPr>
        <w:widowControl w:val="0"/>
        <w:ind w:right="142"/>
        <w:jc w:val="both"/>
        <w:rPr>
          <w:rFonts w:ascii="Arial Narrow" w:eastAsia="Arial" w:hAnsi="Arial Narrow" w:cs="Arial"/>
          <w:sz w:val="22"/>
          <w:szCs w:val="22"/>
          <w:lang w:val="es-CO" w:eastAsia="en-US"/>
        </w:rPr>
      </w:pPr>
    </w:p>
    <w:p w14:paraId="30D151BB" w14:textId="77777777" w:rsidR="00DC4047" w:rsidRPr="005E36D8" w:rsidRDefault="00DC4047" w:rsidP="00DC4047">
      <w:pPr>
        <w:jc w:val="both"/>
        <w:rPr>
          <w:rFonts w:ascii="Arial Narrow" w:hAnsi="Arial Narrow" w:cs="Tahoma"/>
          <w:sz w:val="22"/>
          <w:szCs w:val="22"/>
        </w:rPr>
      </w:pPr>
    </w:p>
    <w:p w14:paraId="69393E02" w14:textId="77777777" w:rsidR="00DC4047" w:rsidRPr="005E36D8" w:rsidRDefault="00DC4047" w:rsidP="00DC4047">
      <w:pPr>
        <w:autoSpaceDE w:val="0"/>
        <w:autoSpaceDN w:val="0"/>
        <w:adjustRightInd w:val="0"/>
        <w:jc w:val="both"/>
        <w:rPr>
          <w:rFonts w:ascii="Arial Narrow" w:hAnsi="Arial Narrow" w:cs="Arial"/>
          <w:sz w:val="22"/>
          <w:szCs w:val="22"/>
          <w:lang w:val="es-CO"/>
        </w:rPr>
      </w:pPr>
      <w:r w:rsidRPr="005E36D8">
        <w:rPr>
          <w:rFonts w:ascii="Arial Narrow" w:hAnsi="Arial Narrow" w:cs="Arial"/>
          <w:sz w:val="22"/>
          <w:szCs w:val="22"/>
          <w:lang w:val="es-CO"/>
        </w:rPr>
        <w:t xml:space="preserve">En el caso de proponentes plurales, el puntaje se asignará de acuerdo con el componente nacional o extranjero ofrecido conforme a lo indicado en este numeral. </w:t>
      </w:r>
    </w:p>
    <w:p w14:paraId="540CD314" w14:textId="77777777" w:rsidR="00DC4047" w:rsidRPr="005E36D8" w:rsidRDefault="00DC4047" w:rsidP="00DC4047">
      <w:pPr>
        <w:autoSpaceDE w:val="0"/>
        <w:autoSpaceDN w:val="0"/>
        <w:adjustRightInd w:val="0"/>
        <w:jc w:val="both"/>
        <w:rPr>
          <w:rFonts w:ascii="Arial Narrow" w:hAnsi="Arial Narrow" w:cs="Arial"/>
          <w:b/>
          <w:sz w:val="22"/>
          <w:szCs w:val="22"/>
          <w:lang w:val="es-CO"/>
        </w:rPr>
      </w:pPr>
    </w:p>
    <w:p w14:paraId="0B0A85E1" w14:textId="00013836" w:rsidR="00DC4047" w:rsidRPr="005E36D8" w:rsidRDefault="00DC4047" w:rsidP="00DC4047">
      <w:pPr>
        <w:autoSpaceDE w:val="0"/>
        <w:autoSpaceDN w:val="0"/>
        <w:adjustRightInd w:val="0"/>
        <w:ind w:right="-141"/>
        <w:jc w:val="both"/>
        <w:rPr>
          <w:rFonts w:ascii="Arial Narrow" w:hAnsi="Arial Narrow" w:cs="Arial"/>
          <w:b/>
          <w:sz w:val="22"/>
          <w:szCs w:val="22"/>
        </w:rPr>
      </w:pPr>
      <w:r w:rsidRPr="005E36D8">
        <w:rPr>
          <w:rFonts w:ascii="Arial Narrow" w:hAnsi="Arial Narrow"/>
          <w:b/>
          <w:sz w:val="22"/>
          <w:szCs w:val="22"/>
          <w:u w:val="single"/>
          <w:lang w:val="es-CO"/>
        </w:rPr>
        <w:t>Se reitera que dicha manifestación debe presentarse debidamente firmada con la oferta, so pena de no otorgarse el respectivo puntaje por este aspecto, con los datos y condiciones requeridas en el pre</w:t>
      </w:r>
      <w:r w:rsidR="0037494E" w:rsidRPr="005E36D8">
        <w:rPr>
          <w:rFonts w:ascii="Arial Narrow" w:hAnsi="Arial Narrow"/>
          <w:b/>
          <w:sz w:val="22"/>
          <w:szCs w:val="22"/>
          <w:u w:val="single"/>
          <w:lang w:val="es-CO"/>
        </w:rPr>
        <w:t xml:space="preserve">sente estudio previo y </w:t>
      </w:r>
      <w:r w:rsidR="0037494E" w:rsidRPr="005E36D8">
        <w:rPr>
          <w:rFonts w:ascii="Arial Narrow" w:hAnsi="Arial Narrow"/>
          <w:b/>
          <w:sz w:val="22"/>
          <w:szCs w:val="22"/>
          <w:u w:val="single"/>
          <w:lang w:val="es-CO"/>
        </w:rPr>
        <w:lastRenderedPageBreak/>
        <w:t>el anexo</w:t>
      </w:r>
      <w:r w:rsidRPr="005E36D8">
        <w:rPr>
          <w:rFonts w:ascii="Arial Narrow" w:hAnsi="Arial Narrow"/>
          <w:b/>
          <w:sz w:val="22"/>
          <w:szCs w:val="22"/>
          <w:u w:val="single"/>
          <w:lang w:val="es-CO"/>
        </w:rPr>
        <w:t xml:space="preserve"> de condiciones del proceso; en caso de no cumplir, por ser un requisito ponderable no habrá lugar a subsanación.</w:t>
      </w:r>
    </w:p>
    <w:p w14:paraId="6E154362" w14:textId="77777777" w:rsidR="00DC4047" w:rsidRPr="005E36D8" w:rsidRDefault="00DC4047" w:rsidP="00DC4047">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61A0528E" w14:textId="0BC1CE7F" w:rsidR="003A274A" w:rsidRPr="00E23074" w:rsidRDefault="003A274A" w:rsidP="00E23074">
      <w:pPr>
        <w:pStyle w:val="Prrafodelista"/>
        <w:numPr>
          <w:ilvl w:val="0"/>
          <w:numId w:val="1"/>
        </w:numPr>
        <w:shd w:val="clear" w:color="auto" w:fill="235087"/>
        <w:jc w:val="center"/>
        <w:rPr>
          <w:rFonts w:ascii="Arial Narrow" w:eastAsia="Arial Narrow" w:hAnsi="Arial Narrow" w:cs="Arial Narrow"/>
          <w:b/>
          <w:color w:val="FFFFFF" w:themeColor="background1"/>
          <w:sz w:val="22"/>
          <w:szCs w:val="22"/>
        </w:rPr>
      </w:pPr>
      <w:r w:rsidRPr="00E23074">
        <w:rPr>
          <w:rFonts w:ascii="Arial Narrow" w:eastAsia="Arial Narrow" w:hAnsi="Arial Narrow" w:cs="Arial Narrow"/>
          <w:b/>
          <w:color w:val="FFFFFF" w:themeColor="background1"/>
          <w:sz w:val="22"/>
          <w:szCs w:val="22"/>
        </w:rPr>
        <w:t xml:space="preserve">EVALUACIÓN </w:t>
      </w:r>
      <w:r w:rsidR="00E44C47" w:rsidRPr="00E23074">
        <w:rPr>
          <w:rFonts w:ascii="Arial Narrow" w:eastAsia="Arial Narrow" w:hAnsi="Arial Narrow" w:cs="Arial Narrow"/>
          <w:b/>
          <w:color w:val="FFFFFF" w:themeColor="background1"/>
          <w:sz w:val="22"/>
          <w:szCs w:val="22"/>
        </w:rPr>
        <w:t>ECONÓMICA</w:t>
      </w:r>
    </w:p>
    <w:p w14:paraId="516C44D0" w14:textId="77777777" w:rsidR="00AB268B" w:rsidRPr="005E36D8" w:rsidRDefault="00AB268B" w:rsidP="00FA024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0640CE5B" w14:textId="5C3ABA90" w:rsidR="006D4A98" w:rsidRPr="005E36D8" w:rsidRDefault="006D4A98" w:rsidP="006D4A98">
      <w:pPr>
        <w:jc w:val="both"/>
        <w:rPr>
          <w:rFonts w:ascii="Arial Narrow" w:eastAsia="Arial Narrow" w:hAnsi="Arial Narrow" w:cs="Arial Narrow"/>
          <w:b/>
          <w:sz w:val="22"/>
          <w:szCs w:val="22"/>
        </w:rPr>
      </w:pPr>
      <w:r w:rsidRPr="005E36D8">
        <w:rPr>
          <w:rFonts w:ascii="Arial Narrow" w:eastAsia="Arial Narrow" w:hAnsi="Arial Narrow" w:cs="Arial Narrow"/>
          <w:b/>
          <w:sz w:val="22"/>
          <w:szCs w:val="22"/>
        </w:rPr>
        <w:t>PONDERACIÓN ECONÓMICA (</w:t>
      </w:r>
      <w:r w:rsidRPr="004D6848">
        <w:rPr>
          <w:rFonts w:ascii="Arial Narrow" w:eastAsia="Arial Narrow" w:hAnsi="Arial Narrow" w:cs="Arial Narrow"/>
          <w:b/>
          <w:sz w:val="22"/>
          <w:szCs w:val="22"/>
        </w:rPr>
        <w:t xml:space="preserve">MÁXIMO </w:t>
      </w:r>
      <w:r w:rsidR="00E57A04" w:rsidRPr="004D6848">
        <w:rPr>
          <w:rFonts w:ascii="Arial Narrow" w:eastAsia="Arial Narrow" w:hAnsi="Arial Narrow" w:cs="Arial Narrow"/>
          <w:b/>
          <w:sz w:val="22"/>
          <w:szCs w:val="22"/>
        </w:rPr>
        <w:t>XX</w:t>
      </w:r>
      <w:r w:rsidRPr="004D6848">
        <w:rPr>
          <w:rFonts w:ascii="Arial Narrow" w:eastAsia="Arial Narrow" w:hAnsi="Arial Narrow" w:cs="Arial Narrow"/>
          <w:b/>
          <w:sz w:val="22"/>
          <w:szCs w:val="22"/>
        </w:rPr>
        <w:t xml:space="preserve"> PUNTOS)</w:t>
      </w:r>
    </w:p>
    <w:p w14:paraId="7F393E97" w14:textId="77777777" w:rsidR="006D4A98" w:rsidRPr="005E36D8" w:rsidRDefault="006D4A98" w:rsidP="006D4A98">
      <w:pPr>
        <w:tabs>
          <w:tab w:val="left" w:pos="9356"/>
        </w:tabs>
        <w:autoSpaceDE w:val="0"/>
        <w:autoSpaceDN w:val="0"/>
        <w:adjustRightInd w:val="0"/>
        <w:ind w:right="49"/>
        <w:jc w:val="both"/>
        <w:rPr>
          <w:rFonts w:ascii="Arial Narrow" w:hAnsi="Arial Narrow" w:cs="Arial"/>
          <w:sz w:val="22"/>
          <w:szCs w:val="22"/>
        </w:rPr>
      </w:pPr>
    </w:p>
    <w:p w14:paraId="52231646" w14:textId="77777777" w:rsidR="006D4A98" w:rsidRPr="005E36D8" w:rsidRDefault="006D4A98" w:rsidP="006D4A98">
      <w:pPr>
        <w:tabs>
          <w:tab w:val="left" w:pos="9356"/>
        </w:tabs>
        <w:autoSpaceDE w:val="0"/>
        <w:autoSpaceDN w:val="0"/>
        <w:adjustRightInd w:val="0"/>
        <w:ind w:right="49"/>
        <w:jc w:val="both"/>
        <w:rPr>
          <w:rFonts w:ascii="Arial Narrow" w:hAnsi="Arial Narrow" w:cs="Arial"/>
          <w:sz w:val="22"/>
          <w:szCs w:val="22"/>
        </w:rPr>
      </w:pPr>
      <w:r w:rsidRPr="005E36D8">
        <w:rPr>
          <w:rFonts w:ascii="Arial Narrow" w:hAnsi="Arial Narrow" w:cs="Arial"/>
          <w:sz w:val="22"/>
          <w:szCs w:val="22"/>
        </w:rPr>
        <w:t>Se debe presentar la propuesta económica tal como se indica en la plataforma del SECOP II.</w:t>
      </w:r>
    </w:p>
    <w:p w14:paraId="271A592B" w14:textId="77777777" w:rsidR="006D4A98" w:rsidRPr="005E36D8" w:rsidRDefault="006D4A98" w:rsidP="006D4A98">
      <w:pPr>
        <w:tabs>
          <w:tab w:val="left" w:pos="9356"/>
        </w:tabs>
        <w:autoSpaceDE w:val="0"/>
        <w:autoSpaceDN w:val="0"/>
        <w:adjustRightInd w:val="0"/>
        <w:ind w:right="49"/>
        <w:jc w:val="both"/>
        <w:rPr>
          <w:rFonts w:ascii="Arial Narrow" w:hAnsi="Arial Narrow" w:cs="Arial"/>
          <w:sz w:val="22"/>
          <w:szCs w:val="22"/>
        </w:rPr>
      </w:pPr>
    </w:p>
    <w:p w14:paraId="38DB8304" w14:textId="77777777" w:rsidR="006D4A98" w:rsidRPr="005E36D8" w:rsidRDefault="006D4A98" w:rsidP="006D4A98">
      <w:pPr>
        <w:tabs>
          <w:tab w:val="left" w:pos="318"/>
        </w:tabs>
        <w:jc w:val="both"/>
        <w:rPr>
          <w:rFonts w:ascii="Arial Narrow" w:hAnsi="Arial Narrow" w:cs="Arial"/>
          <w:b/>
          <w:sz w:val="22"/>
          <w:szCs w:val="22"/>
        </w:rPr>
      </w:pPr>
      <w:r w:rsidRPr="005E36D8">
        <w:rPr>
          <w:rFonts w:ascii="Arial Narrow" w:hAnsi="Arial Narrow" w:cs="Arial"/>
          <w:sz w:val="22"/>
          <w:szCs w:val="22"/>
        </w:rPr>
        <w:t xml:space="preserve">El Proponente debe presentar la oferta económica tal como se indica en la plataforma del </w:t>
      </w:r>
      <w:r w:rsidRPr="005E36D8">
        <w:rPr>
          <w:rFonts w:ascii="Arial Narrow" w:hAnsi="Arial Narrow" w:cs="Arial"/>
          <w:b/>
          <w:sz w:val="22"/>
          <w:szCs w:val="22"/>
        </w:rPr>
        <w:t>SECOP II</w:t>
      </w:r>
      <w:r w:rsidRPr="005E36D8">
        <w:rPr>
          <w:rFonts w:ascii="Arial Narrow" w:hAnsi="Arial Narrow" w:cs="Arial"/>
          <w:sz w:val="22"/>
          <w:szCs w:val="22"/>
        </w:rPr>
        <w:t>.</w:t>
      </w:r>
    </w:p>
    <w:p w14:paraId="583DF35D" w14:textId="77777777" w:rsidR="006D4A98" w:rsidRPr="005E36D8" w:rsidRDefault="006D4A98" w:rsidP="006D4A98">
      <w:pPr>
        <w:autoSpaceDE w:val="0"/>
        <w:autoSpaceDN w:val="0"/>
        <w:adjustRightInd w:val="0"/>
        <w:ind w:right="49"/>
        <w:jc w:val="both"/>
        <w:rPr>
          <w:rFonts w:ascii="Arial Narrow" w:hAnsi="Arial Narrow" w:cs="Arial"/>
          <w:b/>
          <w:sz w:val="22"/>
          <w:szCs w:val="22"/>
        </w:rPr>
      </w:pPr>
    </w:p>
    <w:p w14:paraId="5BAE187E" w14:textId="20B52E4A" w:rsidR="006D4A98" w:rsidRPr="004D6848" w:rsidRDefault="006D4A98" w:rsidP="006D4A98">
      <w:pPr>
        <w:jc w:val="both"/>
        <w:rPr>
          <w:rFonts w:ascii="Arial Narrow" w:hAnsi="Arial Narrow"/>
          <w:b/>
          <w:sz w:val="22"/>
          <w:szCs w:val="22"/>
          <w:lang w:val="es-ES_tradnl"/>
        </w:rPr>
      </w:pPr>
      <w:r w:rsidRPr="005E36D8">
        <w:rPr>
          <w:rFonts w:ascii="Arial Narrow" w:hAnsi="Arial Narrow"/>
          <w:sz w:val="22"/>
          <w:szCs w:val="22"/>
          <w:lang w:val="es-ES_tradnl"/>
        </w:rPr>
        <w:t xml:space="preserve">El </w:t>
      </w:r>
      <w:r w:rsidRPr="005E36D8">
        <w:rPr>
          <w:rFonts w:ascii="Arial Narrow" w:hAnsi="Arial Narrow"/>
          <w:b/>
          <w:sz w:val="22"/>
          <w:szCs w:val="22"/>
          <w:lang w:val="es-ES_tradnl"/>
        </w:rPr>
        <w:t xml:space="preserve">PUNTAJE MÁXIMO </w:t>
      </w:r>
      <w:r w:rsidRPr="005E36D8">
        <w:rPr>
          <w:rFonts w:ascii="Arial Narrow" w:hAnsi="Arial Narrow"/>
          <w:sz w:val="22"/>
          <w:szCs w:val="22"/>
          <w:lang w:val="es-ES_tradnl"/>
        </w:rPr>
        <w:t xml:space="preserve">a obtener será de </w:t>
      </w:r>
      <w:r w:rsidR="00E57A04" w:rsidRPr="004D6848">
        <w:rPr>
          <w:rFonts w:ascii="Arial Narrow" w:hAnsi="Arial Narrow"/>
          <w:b/>
          <w:sz w:val="22"/>
          <w:szCs w:val="22"/>
          <w:lang w:val="es-ES_tradnl"/>
        </w:rPr>
        <w:t>XXXXX</w:t>
      </w:r>
      <w:r w:rsidRPr="004D6848">
        <w:rPr>
          <w:rFonts w:ascii="Arial Narrow" w:hAnsi="Arial Narrow"/>
          <w:b/>
          <w:sz w:val="22"/>
          <w:szCs w:val="22"/>
          <w:lang w:val="es-ES_tradnl"/>
        </w:rPr>
        <w:t xml:space="preserve"> puntos.</w:t>
      </w:r>
    </w:p>
    <w:p w14:paraId="40EE6E38" w14:textId="77777777" w:rsidR="006D4A98" w:rsidRPr="005E36D8" w:rsidRDefault="006D4A98" w:rsidP="006D4A98">
      <w:pPr>
        <w:autoSpaceDE w:val="0"/>
        <w:autoSpaceDN w:val="0"/>
        <w:adjustRightInd w:val="0"/>
        <w:ind w:right="49"/>
        <w:jc w:val="both"/>
        <w:rPr>
          <w:rFonts w:ascii="Arial Narrow" w:hAnsi="Arial Narrow" w:cs="Arial"/>
          <w:b/>
          <w:sz w:val="22"/>
          <w:szCs w:val="22"/>
        </w:rPr>
      </w:pPr>
    </w:p>
    <w:p w14:paraId="16072905" w14:textId="77777777" w:rsidR="006D4A98" w:rsidRPr="005E36D8" w:rsidRDefault="006D4A98" w:rsidP="006D4A98">
      <w:pPr>
        <w:autoSpaceDE w:val="0"/>
        <w:autoSpaceDN w:val="0"/>
        <w:adjustRightInd w:val="0"/>
        <w:ind w:right="49"/>
        <w:jc w:val="both"/>
        <w:rPr>
          <w:rFonts w:ascii="Arial Narrow" w:eastAsia="Calibri" w:hAnsi="Arial Narrow" w:cs="Arial"/>
          <w:sz w:val="22"/>
          <w:szCs w:val="22"/>
          <w:lang w:val="es-CO" w:eastAsia="en-US"/>
        </w:rPr>
      </w:pPr>
      <w:r w:rsidRPr="005E36D8">
        <w:rPr>
          <w:rFonts w:ascii="Arial Narrow" w:eastAsia="Calibri" w:hAnsi="Arial Narrow" w:cs="Arial"/>
          <w:sz w:val="22"/>
          <w:szCs w:val="22"/>
          <w:lang w:val="es-CO" w:eastAsia="en-US"/>
        </w:rPr>
        <w:t>Para la formulación de la propuesta económica, el proponente debe tener en cuenta los siguientes aspectos:</w:t>
      </w:r>
    </w:p>
    <w:p w14:paraId="2BBD7404" w14:textId="77777777" w:rsidR="006D4A98" w:rsidRPr="005E36D8" w:rsidRDefault="006D4A98" w:rsidP="006D4A98">
      <w:pPr>
        <w:autoSpaceDE w:val="0"/>
        <w:autoSpaceDN w:val="0"/>
        <w:adjustRightInd w:val="0"/>
        <w:ind w:left="34" w:right="49"/>
        <w:jc w:val="both"/>
        <w:rPr>
          <w:rFonts w:ascii="Arial Narrow" w:eastAsia="Calibri" w:hAnsi="Arial Narrow" w:cs="Arial"/>
          <w:sz w:val="22"/>
          <w:szCs w:val="22"/>
          <w:lang w:val="es-CO" w:eastAsia="en-US"/>
        </w:rPr>
      </w:pPr>
    </w:p>
    <w:p w14:paraId="30684A4F" w14:textId="4A6E4EC8" w:rsidR="006D4A98" w:rsidRPr="002368D8" w:rsidRDefault="006D4A98" w:rsidP="002368D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rPr>
      </w:pPr>
      <w:r w:rsidRPr="002368D8">
        <w:rPr>
          <w:rFonts w:ascii="Arial Narrow" w:hAnsi="Arial Narrow" w:cs="Arial"/>
          <w:sz w:val="22"/>
          <w:szCs w:val="22"/>
          <w:lang w:val="es-CO"/>
        </w:rPr>
        <w:t>El Proponente debe diligenciar el valor de la OFERTA ECONÓMICA conforme a la plataforma del SECOP II en el ANEXO OFERTA ECONÓMICA.</w:t>
      </w:r>
    </w:p>
    <w:p w14:paraId="4FC6D775" w14:textId="02F06B5E" w:rsidR="006D4A98" w:rsidRPr="002368D8" w:rsidRDefault="006D4A98" w:rsidP="002368D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lang w:val="es-CO"/>
        </w:rPr>
      </w:pPr>
      <w:r w:rsidRPr="002368D8">
        <w:rPr>
          <w:rFonts w:ascii="Arial Narrow" w:hAnsi="Arial Narrow" w:cs="Arial"/>
          <w:sz w:val="22"/>
          <w:szCs w:val="22"/>
          <w:lang w:val="es-CO"/>
        </w:rPr>
        <w:t>El valor de la OFERTA ECONÓMICA deberá expresarse en pesos colombianos, ya que su pago se efectuará en esta misma moneda. El contrato se adjudicará bajo el SISTEMA DE PRECIOS UNITARIOS SIN FÓRMULA DE REAJUSTE</w:t>
      </w:r>
      <w:r w:rsidR="004D6848" w:rsidRPr="004D6848">
        <w:t xml:space="preserve"> </w:t>
      </w:r>
      <w:r w:rsidR="004D6848">
        <w:t>(</w:t>
      </w:r>
      <w:r w:rsidR="004D6848" w:rsidRPr="002368D8">
        <w:rPr>
          <w:rFonts w:ascii="Arial Narrow" w:hAnsi="Arial Narrow"/>
          <w:sz w:val="22"/>
          <w:szCs w:val="22"/>
        </w:rPr>
        <w:t>aplica solo para obras)</w:t>
      </w:r>
      <w:r w:rsidR="004D6848" w:rsidRPr="002368D8">
        <w:rPr>
          <w:rFonts w:ascii="Arial Narrow" w:hAnsi="Arial Narrow" w:cs="Arial"/>
          <w:color w:val="FF0000"/>
          <w:sz w:val="22"/>
          <w:szCs w:val="22"/>
          <w:lang w:val="es-CO"/>
        </w:rPr>
        <w:t>.</w:t>
      </w:r>
      <w:r w:rsidRPr="002368D8">
        <w:rPr>
          <w:rFonts w:ascii="Arial Narrow" w:hAnsi="Arial Narrow" w:cs="Arial"/>
          <w:sz w:val="22"/>
          <w:szCs w:val="22"/>
          <w:lang w:val="es-CO"/>
        </w:rPr>
        <w:t xml:space="preserve"> </w:t>
      </w:r>
      <w:r w:rsidR="004D6848" w:rsidRPr="002368D8">
        <w:rPr>
          <w:rFonts w:ascii="Arial Narrow" w:hAnsi="Arial Narrow" w:cs="Arial"/>
          <w:sz w:val="22"/>
          <w:szCs w:val="22"/>
          <w:lang w:val="es-CO"/>
        </w:rPr>
        <w:t xml:space="preserve">   </w:t>
      </w:r>
      <w:r w:rsidRPr="002368D8">
        <w:rPr>
          <w:rFonts w:ascii="Arial Narrow" w:hAnsi="Arial Narrow" w:cs="Arial"/>
          <w:sz w:val="22"/>
          <w:szCs w:val="22"/>
          <w:lang w:val="es-CO"/>
        </w:rPr>
        <w:t>Por lo anterior, el Proponente debe indicar que el valor por el cual se suscribirá el contrato incluye la totalidad de los costos directos e indirectos.</w:t>
      </w:r>
    </w:p>
    <w:p w14:paraId="500250B8" w14:textId="0B41A8FB" w:rsidR="006D4A98" w:rsidRPr="002368D8" w:rsidRDefault="006D4A98" w:rsidP="002368D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lang w:val="es-CO"/>
        </w:rPr>
      </w:pPr>
      <w:r w:rsidRPr="002368D8">
        <w:rPr>
          <w:rFonts w:ascii="Arial Narrow" w:hAnsi="Arial Narrow" w:cs="Arial"/>
          <w:sz w:val="22"/>
          <w:szCs w:val="22"/>
          <w:lang w:val="es-CO"/>
        </w:rPr>
        <w:t xml:space="preserve">La OFERTA ECONÓMICA deberá tener en cuenta las obligaciones tributarias de acuerdo con las normas aplicables para el tipo de servicio y contrato correspondiente. </w:t>
      </w:r>
    </w:p>
    <w:p w14:paraId="2FF5B4CA" w14:textId="206DB2A5" w:rsidR="006D4A98" w:rsidRPr="002368D8" w:rsidRDefault="006D4A98" w:rsidP="002368D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lang w:val="es-CO"/>
        </w:rPr>
      </w:pPr>
      <w:r w:rsidRPr="002368D8">
        <w:rPr>
          <w:rFonts w:ascii="Arial Narrow" w:hAnsi="Arial Narrow" w:cs="Arial"/>
          <w:sz w:val="22"/>
          <w:szCs w:val="22"/>
          <w:lang w:val="es-CO"/>
        </w:rPr>
        <w:t xml:space="preserve">El valor total de la OFERTA ECONÓMICA, incluidos los impuestos a que haya lugar, no podrá sobrepasar el valor del presupuesto total asignado al que se está ofertando en el presente proceso de contratación, so pena de </w:t>
      </w:r>
      <w:r w:rsidRPr="002368D8">
        <w:rPr>
          <w:rFonts w:ascii="Arial Narrow" w:hAnsi="Arial Narrow" w:cs="Arial"/>
          <w:b/>
          <w:sz w:val="22"/>
          <w:szCs w:val="22"/>
          <w:lang w:val="es-CO"/>
        </w:rPr>
        <w:t>RECHAZO</w:t>
      </w:r>
      <w:r w:rsidRPr="002368D8">
        <w:rPr>
          <w:rFonts w:ascii="Arial Narrow" w:hAnsi="Arial Narrow" w:cs="Arial"/>
          <w:sz w:val="22"/>
          <w:szCs w:val="22"/>
          <w:lang w:val="es-CO"/>
        </w:rPr>
        <w:t xml:space="preserve"> de la propuesta. </w:t>
      </w:r>
    </w:p>
    <w:p w14:paraId="39DA56DF" w14:textId="0192D3F9" w:rsidR="006D4A98" w:rsidRPr="002368D8" w:rsidRDefault="006D4A98" w:rsidP="002368D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lang w:val="es-CO"/>
        </w:rPr>
      </w:pPr>
      <w:r w:rsidRPr="002368D8">
        <w:rPr>
          <w:rFonts w:ascii="Arial Narrow" w:hAnsi="Arial Narrow" w:cs="Arial"/>
          <w:sz w:val="22"/>
          <w:szCs w:val="22"/>
          <w:lang w:val="es-CO"/>
        </w:rPr>
        <w:t>El Proponente deberá tener en cuenta para la elaboración de la ANEXO OFERTA ECONÓMICA, que el valor por el cual se suscribirá el contrato incluirá los gastos en que incurra el Contratista en la correcta ejecución del objeto y las obligaciones que surjan. Así mismo, todos los riesgos asociados con la elaboración de la propuesta se entienden asumidos por el Proponente. Por lo tanto, la USPEC no reconocerá costo alguno derivado de la preparación de la propuesta o gasto o inversión diferente al convenido en el contrato que resultare como producto del proceso de selección que se adelante.</w:t>
      </w:r>
    </w:p>
    <w:p w14:paraId="01CEEDDE" w14:textId="6702D161" w:rsidR="006D4A98" w:rsidRPr="002368D8" w:rsidRDefault="006D4A98" w:rsidP="006D4A98">
      <w:pPr>
        <w:pStyle w:val="Prrafodelista"/>
        <w:widowControl w:val="0"/>
        <w:numPr>
          <w:ilvl w:val="0"/>
          <w:numId w:val="48"/>
        </w:numPr>
        <w:shd w:val="clear" w:color="auto" w:fill="FFFFFF"/>
        <w:tabs>
          <w:tab w:val="left" w:pos="81"/>
        </w:tabs>
        <w:spacing w:after="244" w:line="253" w:lineRule="exact"/>
        <w:ind w:right="20"/>
        <w:jc w:val="both"/>
        <w:rPr>
          <w:rFonts w:ascii="Arial Narrow" w:hAnsi="Arial Narrow" w:cs="Arial"/>
          <w:sz w:val="22"/>
          <w:szCs w:val="22"/>
          <w:lang w:val="es-CO"/>
        </w:rPr>
      </w:pPr>
      <w:r w:rsidRPr="002368D8">
        <w:rPr>
          <w:rFonts w:ascii="Arial Narrow" w:hAnsi="Arial Narrow" w:cs="Arial"/>
          <w:sz w:val="22"/>
          <w:szCs w:val="22"/>
          <w:lang w:val="es-CO"/>
        </w:rPr>
        <w:t>Cualquier error de cálculo del oferente al momento de determinar el valor económico de la propuesta correrá a su cargo. Si al evaluar la propuesta se encuentra un error aritmético, se procederá a su corrección y éste será el valor que se tendrá en cuenta para la evaluación.</w:t>
      </w:r>
    </w:p>
    <w:p w14:paraId="01918F72" w14:textId="77777777" w:rsidR="006D4A98" w:rsidRPr="005E36D8" w:rsidRDefault="006D4A98" w:rsidP="006D4A98">
      <w:pPr>
        <w:widowControl w:val="0"/>
        <w:shd w:val="clear" w:color="auto" w:fill="FFFFFF"/>
        <w:tabs>
          <w:tab w:val="left" w:pos="81"/>
        </w:tabs>
        <w:spacing w:after="244" w:line="253" w:lineRule="exact"/>
        <w:ind w:right="20"/>
        <w:contextualSpacing/>
        <w:jc w:val="both"/>
        <w:rPr>
          <w:rFonts w:ascii="Arial Narrow" w:hAnsi="Arial Narrow" w:cs="Arial"/>
          <w:sz w:val="22"/>
          <w:szCs w:val="22"/>
          <w:lang w:val="es-CO"/>
        </w:rPr>
      </w:pPr>
      <w:r w:rsidRPr="005E36D8">
        <w:rPr>
          <w:rFonts w:ascii="Arial Narrow" w:eastAsia="Calibri" w:hAnsi="Arial Narrow" w:cs="Arial"/>
          <w:b/>
          <w:sz w:val="22"/>
          <w:szCs w:val="22"/>
          <w:u w:val="single"/>
          <w:lang w:val="es-CO" w:eastAsia="en-US"/>
        </w:rPr>
        <w:t>NOTA 1:</w:t>
      </w:r>
      <w:r w:rsidRPr="005E36D8">
        <w:rPr>
          <w:rFonts w:ascii="Arial Narrow" w:hAnsi="Arial Narrow" w:cs="Arial"/>
          <w:sz w:val="22"/>
          <w:szCs w:val="22"/>
          <w:lang w:val="es-CO"/>
        </w:rPr>
        <w:t xml:space="preserve"> La USPEC no reconocerá, ningún reajuste realizado por el contratista en relación con los costos, gastos o actividades adicionales que aquel requiera para la ejecución del contrato y que fueron previsibles al momento de la presentación de la oferta.</w:t>
      </w:r>
    </w:p>
    <w:p w14:paraId="7A881C6F" w14:textId="77777777" w:rsidR="006D4A98" w:rsidRPr="005E36D8" w:rsidRDefault="006D4A98" w:rsidP="006D4A98">
      <w:pPr>
        <w:tabs>
          <w:tab w:val="left" w:pos="318"/>
        </w:tabs>
        <w:ind w:left="-42"/>
        <w:jc w:val="both"/>
        <w:rPr>
          <w:rFonts w:ascii="Arial Narrow" w:hAnsi="Arial Narrow" w:cs="Arial"/>
          <w:sz w:val="22"/>
          <w:szCs w:val="22"/>
        </w:rPr>
      </w:pPr>
    </w:p>
    <w:p w14:paraId="6AF98D12" w14:textId="435232A1" w:rsidR="00A333C5" w:rsidRDefault="006D4A98" w:rsidP="002368D8">
      <w:pPr>
        <w:jc w:val="both"/>
        <w:rPr>
          <w:rFonts w:ascii="Arial Narrow" w:hAnsi="Arial Narrow"/>
          <w:sz w:val="22"/>
          <w:szCs w:val="22"/>
          <w:lang w:val="es-ES_tradnl"/>
        </w:rPr>
      </w:pPr>
      <w:r w:rsidRPr="005E36D8">
        <w:rPr>
          <w:rFonts w:ascii="Arial Narrow" w:hAnsi="Arial Narrow"/>
          <w:sz w:val="22"/>
          <w:szCs w:val="22"/>
          <w:lang w:val="es-ES_tradnl"/>
        </w:rPr>
        <w:t>Únicamente se realizará la ponderación de la propuesta económica de las Ofertas que cumplan con los requisitos mínimos HABILITANTES (jurídicos, financieros y técnicos) y que sean habilitados de conformidad con el informe del comité evaluador.</w:t>
      </w:r>
      <w:bookmarkStart w:id="3" w:name="_Toc508632983"/>
    </w:p>
    <w:p w14:paraId="2F8E620F" w14:textId="77777777" w:rsidR="002368D8" w:rsidRPr="002368D8" w:rsidRDefault="002368D8" w:rsidP="002368D8">
      <w:pPr>
        <w:jc w:val="both"/>
        <w:rPr>
          <w:rFonts w:ascii="Arial Narrow" w:hAnsi="Arial Narrow"/>
          <w:sz w:val="22"/>
          <w:szCs w:val="22"/>
          <w:lang w:val="es-ES_tradnl"/>
        </w:rPr>
      </w:pPr>
    </w:p>
    <w:p w14:paraId="3A0A15EA" w14:textId="77777777" w:rsidR="00A333C5" w:rsidRPr="005E36D8" w:rsidRDefault="000D647B" w:rsidP="00A333C5">
      <w:pPr>
        <w:pStyle w:val="Prrafodelista"/>
        <w:widowControl w:val="0"/>
        <w:numPr>
          <w:ilvl w:val="1"/>
          <w:numId w:val="1"/>
        </w:numPr>
        <w:overflowPunct w:val="0"/>
        <w:autoSpaceDE w:val="0"/>
        <w:autoSpaceDN w:val="0"/>
        <w:adjustRightInd w:val="0"/>
        <w:jc w:val="both"/>
        <w:textAlignment w:val="baseline"/>
        <w:rPr>
          <w:rFonts w:ascii="Arial Narrow" w:hAnsi="Arial Narrow" w:cs="Arial"/>
          <w:b/>
          <w:sz w:val="22"/>
          <w:szCs w:val="22"/>
        </w:rPr>
      </w:pPr>
      <w:r w:rsidRPr="005E36D8">
        <w:rPr>
          <w:rFonts w:ascii="Arial Narrow" w:hAnsi="Arial Narrow" w:cs="Arial"/>
          <w:b/>
          <w:sz w:val="22"/>
          <w:szCs w:val="22"/>
        </w:rPr>
        <w:t>ASIGNACIÓN DE PUNTAJE OFERTA ECONÓMICA</w:t>
      </w:r>
      <w:bookmarkStart w:id="4" w:name="_Toc508632984"/>
      <w:bookmarkEnd w:id="3"/>
    </w:p>
    <w:p w14:paraId="404D13F4" w14:textId="516E7E0E" w:rsidR="000D647B" w:rsidRPr="005E36D8" w:rsidRDefault="000D647B" w:rsidP="00A333C5">
      <w:pPr>
        <w:pStyle w:val="Prrafodelista"/>
        <w:widowControl w:val="0"/>
        <w:numPr>
          <w:ilvl w:val="2"/>
          <w:numId w:val="1"/>
        </w:numPr>
        <w:overflowPunct w:val="0"/>
        <w:autoSpaceDE w:val="0"/>
        <w:autoSpaceDN w:val="0"/>
        <w:adjustRightInd w:val="0"/>
        <w:jc w:val="both"/>
        <w:textAlignment w:val="baseline"/>
        <w:rPr>
          <w:rFonts w:ascii="Arial Narrow" w:hAnsi="Arial Narrow" w:cs="Arial"/>
          <w:b/>
          <w:sz w:val="22"/>
          <w:szCs w:val="22"/>
        </w:rPr>
      </w:pPr>
      <w:r w:rsidRPr="005E36D8">
        <w:rPr>
          <w:rFonts w:ascii="Arial Narrow" w:hAnsi="Arial Narrow"/>
          <w:b/>
          <w:sz w:val="22"/>
          <w:szCs w:val="22"/>
        </w:rPr>
        <w:t>PARTICIPACIÓN DEL PRESUPUESTO OFICIAL ESTIMADO.</w:t>
      </w:r>
      <w:bookmarkEnd w:id="4"/>
    </w:p>
    <w:p w14:paraId="68035646" w14:textId="77777777" w:rsidR="000D647B" w:rsidRPr="005E36D8" w:rsidRDefault="000D647B" w:rsidP="000D647B">
      <w:pPr>
        <w:jc w:val="both"/>
        <w:rPr>
          <w:rFonts w:ascii="Arial Narrow" w:hAnsi="Arial Narrow" w:cs="Arial"/>
          <w:sz w:val="22"/>
          <w:szCs w:val="22"/>
        </w:rPr>
      </w:pPr>
    </w:p>
    <w:p w14:paraId="6311A514" w14:textId="77777777" w:rsidR="000D647B" w:rsidRPr="005E36D8" w:rsidRDefault="000D647B" w:rsidP="000D647B">
      <w:pPr>
        <w:jc w:val="both"/>
        <w:rPr>
          <w:rFonts w:ascii="Arial Narrow" w:hAnsi="Arial Narrow" w:cs="Arial"/>
          <w:sz w:val="22"/>
          <w:szCs w:val="22"/>
        </w:rPr>
      </w:pPr>
      <w:r w:rsidRPr="005E36D8">
        <w:rPr>
          <w:rFonts w:ascii="Arial Narrow" w:hAnsi="Arial Narrow" w:cs="Arial"/>
          <w:sz w:val="22"/>
          <w:szCs w:val="22"/>
        </w:rPr>
        <w:lastRenderedPageBreak/>
        <w:t xml:space="preserve">Para la asignación de puntaje por oferta económica y determinación del orden la USPEC tendrá en cuenta el VALOR TOTAL DE LA OFERTA ECONÓMICA, para lo cual se tomará el </w:t>
      </w:r>
      <w:r w:rsidRPr="005E36D8">
        <w:rPr>
          <w:rFonts w:ascii="Arial Narrow" w:hAnsi="Arial Narrow" w:cs="Arial"/>
          <w:b/>
          <w:sz w:val="22"/>
          <w:szCs w:val="22"/>
        </w:rPr>
        <w:t>ULTIMO DIGITO DECIMAL</w:t>
      </w:r>
      <w:r w:rsidRPr="005E36D8">
        <w:rPr>
          <w:rFonts w:ascii="Arial Narrow" w:hAnsi="Arial Narrow" w:cs="Arial"/>
          <w:sz w:val="22"/>
          <w:szCs w:val="22"/>
        </w:rPr>
        <w:t xml:space="preserve"> de la Tasa Representativa del Mercado (TRM) vigente el día de la Audiencia de Apertura de sobre económico y Orden de Elegibilidad, el cual determinará </w:t>
      </w:r>
      <w:r w:rsidRPr="005E36D8">
        <w:rPr>
          <w:rFonts w:ascii="Arial Narrow" w:hAnsi="Arial Narrow"/>
          <w:bCs/>
          <w:sz w:val="22"/>
          <w:szCs w:val="22"/>
        </w:rPr>
        <w:t xml:space="preserve">cuál de los cuatro (4) criterios establecidos en el presente numeral, </w:t>
      </w:r>
      <w:r w:rsidRPr="005E36D8">
        <w:rPr>
          <w:rFonts w:ascii="Arial Narrow" w:hAnsi="Arial Narrow" w:cs="Arial"/>
          <w:sz w:val="22"/>
          <w:szCs w:val="22"/>
        </w:rPr>
        <w:t>se definen a continuación:</w:t>
      </w:r>
    </w:p>
    <w:p w14:paraId="36F6CE74" w14:textId="77777777" w:rsidR="000D647B" w:rsidRPr="005E36D8" w:rsidRDefault="000D647B" w:rsidP="000D647B">
      <w:pPr>
        <w:jc w:val="both"/>
        <w:rPr>
          <w:rFonts w:ascii="Arial Narrow" w:hAnsi="Arial Narrow" w:cs="Arial"/>
          <w:sz w:val="22"/>
          <w:szCs w:val="22"/>
        </w:rPr>
      </w:pPr>
    </w:p>
    <w:tbl>
      <w:tblPr>
        <w:tblStyle w:val="Tabladecuadrcula4-nfasis3"/>
        <w:tblW w:w="8217" w:type="dxa"/>
        <w:jc w:val="center"/>
        <w:tblLayout w:type="fixed"/>
        <w:tblLook w:val="04A0" w:firstRow="1" w:lastRow="0" w:firstColumn="1" w:lastColumn="0" w:noHBand="0" w:noVBand="1"/>
      </w:tblPr>
      <w:tblGrid>
        <w:gridCol w:w="1980"/>
        <w:gridCol w:w="1276"/>
        <w:gridCol w:w="4961"/>
      </w:tblGrid>
      <w:tr w:rsidR="000D647B" w:rsidRPr="005E36D8" w14:paraId="7DE828BA" w14:textId="77777777" w:rsidTr="002368D8">
        <w:trPr>
          <w:cnfStyle w:val="100000000000" w:firstRow="1" w:lastRow="0" w:firstColumn="0" w:lastColumn="0" w:oddVBand="0" w:evenVBand="0" w:oddHBand="0" w:evenHBand="0" w:firstRowFirstColumn="0" w:firstRowLastColumn="0" w:lastRowFirstColumn="0" w:lastRowLastColumn="0"/>
          <w:trHeight w:val="356"/>
          <w:jc w:val="center"/>
        </w:trPr>
        <w:tc>
          <w:tcPr>
            <w:cnfStyle w:val="001000000000" w:firstRow="0" w:lastRow="0" w:firstColumn="1" w:lastColumn="0" w:oddVBand="0" w:evenVBand="0" w:oddHBand="0" w:evenHBand="0" w:firstRowFirstColumn="0" w:firstRowLastColumn="0" w:lastRowFirstColumn="0" w:lastRowLastColumn="0"/>
            <w:tcW w:w="8217" w:type="dxa"/>
            <w:gridSpan w:val="3"/>
          </w:tcPr>
          <w:p w14:paraId="355AF7FB" w14:textId="1C3B3F2E" w:rsidR="000D647B" w:rsidRPr="004D6848" w:rsidRDefault="004D6848" w:rsidP="00A333C5">
            <w:pPr>
              <w:tabs>
                <w:tab w:val="left" w:pos="284"/>
                <w:tab w:val="left" w:pos="318"/>
              </w:tabs>
              <w:jc w:val="center"/>
              <w:rPr>
                <w:rFonts w:ascii="Arial Narrow" w:hAnsi="Arial Narrow" w:cs="Arial"/>
                <w:sz w:val="22"/>
                <w:szCs w:val="22"/>
              </w:rPr>
            </w:pPr>
            <w:r w:rsidRPr="004D6848">
              <w:rPr>
                <w:rFonts w:ascii="Arial Narrow" w:hAnsi="Arial Narrow" w:cs="Arial"/>
                <w:color w:val="auto"/>
                <w:sz w:val="22"/>
                <w:szCs w:val="22"/>
              </w:rPr>
              <w:t>ASIGNACIÓN DE MÉTODO DE EVALUACIÓN SEGÚN TRM</w:t>
            </w:r>
          </w:p>
        </w:tc>
      </w:tr>
      <w:tr w:rsidR="000D647B" w:rsidRPr="005E36D8" w14:paraId="516A119F" w14:textId="77777777" w:rsidTr="002368D8">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980" w:type="dxa"/>
          </w:tcPr>
          <w:p w14:paraId="4E6F71E3" w14:textId="77777777" w:rsidR="000D647B" w:rsidRPr="004D6848" w:rsidRDefault="000D647B" w:rsidP="00A333C5">
            <w:pPr>
              <w:tabs>
                <w:tab w:val="left" w:pos="284"/>
                <w:tab w:val="left" w:pos="318"/>
              </w:tabs>
              <w:jc w:val="center"/>
              <w:rPr>
                <w:rFonts w:ascii="Arial Narrow" w:hAnsi="Arial Narrow" w:cs="Arial"/>
                <w:sz w:val="22"/>
                <w:szCs w:val="22"/>
              </w:rPr>
            </w:pPr>
            <w:r w:rsidRPr="004D6848">
              <w:rPr>
                <w:rFonts w:ascii="Arial Narrow" w:hAnsi="Arial Narrow" w:cs="Arial"/>
                <w:sz w:val="22"/>
                <w:szCs w:val="22"/>
              </w:rPr>
              <w:t>Rango (inclusive)</w:t>
            </w:r>
          </w:p>
        </w:tc>
        <w:tc>
          <w:tcPr>
            <w:tcW w:w="1276" w:type="dxa"/>
          </w:tcPr>
          <w:p w14:paraId="2470F74B" w14:textId="77777777" w:rsidR="000D647B" w:rsidRPr="004D684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4D6848">
              <w:rPr>
                <w:rFonts w:ascii="Arial Narrow" w:hAnsi="Arial Narrow" w:cs="Arial"/>
                <w:b/>
                <w:sz w:val="22"/>
                <w:szCs w:val="22"/>
              </w:rPr>
              <w:t>Opción</w:t>
            </w:r>
          </w:p>
        </w:tc>
        <w:tc>
          <w:tcPr>
            <w:tcW w:w="4961" w:type="dxa"/>
          </w:tcPr>
          <w:p w14:paraId="1CCBCC51" w14:textId="77777777" w:rsidR="000D647B" w:rsidRPr="004D684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4D6848">
              <w:rPr>
                <w:rFonts w:ascii="Arial Narrow" w:hAnsi="Arial Narrow" w:cs="Arial"/>
                <w:b/>
                <w:sz w:val="22"/>
                <w:szCs w:val="22"/>
              </w:rPr>
              <w:t>Método</w:t>
            </w:r>
          </w:p>
        </w:tc>
      </w:tr>
      <w:tr w:rsidR="000D647B" w:rsidRPr="005E36D8" w14:paraId="4E8A5B72" w14:textId="77777777" w:rsidTr="002368D8">
        <w:trPr>
          <w:trHeight w:val="347"/>
          <w:jc w:val="center"/>
        </w:trPr>
        <w:tc>
          <w:tcPr>
            <w:cnfStyle w:val="001000000000" w:firstRow="0" w:lastRow="0" w:firstColumn="1" w:lastColumn="0" w:oddVBand="0" w:evenVBand="0" w:oddHBand="0" w:evenHBand="0" w:firstRowFirstColumn="0" w:firstRowLastColumn="0" w:lastRowFirstColumn="0" w:lastRowLastColumn="0"/>
            <w:tcW w:w="1980" w:type="dxa"/>
          </w:tcPr>
          <w:p w14:paraId="6D32E490"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0.00 a 0.24</w:t>
            </w:r>
          </w:p>
        </w:tc>
        <w:tc>
          <w:tcPr>
            <w:tcW w:w="1276" w:type="dxa"/>
          </w:tcPr>
          <w:p w14:paraId="5477666A"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1</w:t>
            </w:r>
          </w:p>
        </w:tc>
        <w:tc>
          <w:tcPr>
            <w:tcW w:w="4961" w:type="dxa"/>
          </w:tcPr>
          <w:p w14:paraId="03A0E553"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Introducir</w:t>
            </w:r>
            <w:r w:rsidRPr="005E36D8">
              <w:rPr>
                <w:rFonts w:ascii="Arial Narrow" w:hAnsi="Arial Narrow" w:cs="Arial"/>
                <w:b/>
                <w:sz w:val="22"/>
                <w:szCs w:val="22"/>
              </w:rPr>
              <w:t xml:space="preserve"> m veces el 100% </w:t>
            </w:r>
            <w:r w:rsidRPr="005E36D8">
              <w:rPr>
                <w:rFonts w:ascii="Arial Narrow" w:hAnsi="Arial Narrow" w:cs="Arial"/>
                <w:sz w:val="22"/>
                <w:szCs w:val="22"/>
              </w:rPr>
              <w:t>del VALOR TOTAL DEL POE</w:t>
            </w:r>
          </w:p>
        </w:tc>
      </w:tr>
      <w:tr w:rsidR="000D647B" w:rsidRPr="005E36D8" w14:paraId="3F1CBBB8" w14:textId="77777777" w:rsidTr="002368D8">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80" w:type="dxa"/>
          </w:tcPr>
          <w:p w14:paraId="2CE30A65"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0.25 a 0.49</w:t>
            </w:r>
          </w:p>
        </w:tc>
        <w:tc>
          <w:tcPr>
            <w:tcW w:w="1276" w:type="dxa"/>
          </w:tcPr>
          <w:p w14:paraId="1D128056" w14:textId="77777777" w:rsidR="000D647B" w:rsidRPr="005E36D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2</w:t>
            </w:r>
          </w:p>
        </w:tc>
        <w:tc>
          <w:tcPr>
            <w:tcW w:w="4961" w:type="dxa"/>
          </w:tcPr>
          <w:p w14:paraId="69D22D32" w14:textId="77777777" w:rsidR="000D647B" w:rsidRPr="005E36D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Introducir</w:t>
            </w:r>
            <w:r w:rsidRPr="005E36D8">
              <w:rPr>
                <w:rFonts w:ascii="Arial Narrow" w:hAnsi="Arial Narrow" w:cs="Arial"/>
                <w:b/>
                <w:sz w:val="22"/>
                <w:szCs w:val="22"/>
              </w:rPr>
              <w:t xml:space="preserve"> m veces el 98% </w:t>
            </w:r>
            <w:r w:rsidRPr="005E36D8">
              <w:rPr>
                <w:rFonts w:ascii="Arial Narrow" w:hAnsi="Arial Narrow" w:cs="Arial"/>
                <w:sz w:val="22"/>
                <w:szCs w:val="22"/>
              </w:rPr>
              <w:t>del VALOR TOTAL DEL POE</w:t>
            </w:r>
          </w:p>
        </w:tc>
      </w:tr>
      <w:tr w:rsidR="000D647B" w:rsidRPr="005E36D8" w14:paraId="1E708548" w14:textId="77777777" w:rsidTr="002368D8">
        <w:trPr>
          <w:trHeight w:val="347"/>
          <w:jc w:val="center"/>
        </w:trPr>
        <w:tc>
          <w:tcPr>
            <w:cnfStyle w:val="001000000000" w:firstRow="0" w:lastRow="0" w:firstColumn="1" w:lastColumn="0" w:oddVBand="0" w:evenVBand="0" w:oddHBand="0" w:evenHBand="0" w:firstRowFirstColumn="0" w:firstRowLastColumn="0" w:lastRowFirstColumn="0" w:lastRowLastColumn="0"/>
            <w:tcW w:w="1980" w:type="dxa"/>
          </w:tcPr>
          <w:p w14:paraId="4C5A528B"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0.50 a 0.74</w:t>
            </w:r>
          </w:p>
        </w:tc>
        <w:tc>
          <w:tcPr>
            <w:tcW w:w="1276" w:type="dxa"/>
          </w:tcPr>
          <w:p w14:paraId="401D6A06"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3</w:t>
            </w:r>
          </w:p>
        </w:tc>
        <w:tc>
          <w:tcPr>
            <w:tcW w:w="4961" w:type="dxa"/>
          </w:tcPr>
          <w:p w14:paraId="4379459E"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Introducir</w:t>
            </w:r>
            <w:r w:rsidRPr="005E36D8">
              <w:rPr>
                <w:rFonts w:ascii="Arial Narrow" w:hAnsi="Arial Narrow" w:cs="Arial"/>
                <w:b/>
                <w:sz w:val="22"/>
                <w:szCs w:val="22"/>
              </w:rPr>
              <w:t xml:space="preserve"> m veces el 96% </w:t>
            </w:r>
            <w:r w:rsidRPr="005E36D8">
              <w:rPr>
                <w:rFonts w:ascii="Arial Narrow" w:hAnsi="Arial Narrow" w:cs="Arial"/>
                <w:sz w:val="22"/>
                <w:szCs w:val="22"/>
              </w:rPr>
              <w:t>del VALOR TOTAL DEL POE</w:t>
            </w:r>
          </w:p>
        </w:tc>
      </w:tr>
      <w:tr w:rsidR="000D647B" w:rsidRPr="005E36D8" w14:paraId="18AC4B25" w14:textId="77777777" w:rsidTr="002368D8">
        <w:trPr>
          <w:cnfStyle w:val="000000100000" w:firstRow="0" w:lastRow="0" w:firstColumn="0" w:lastColumn="0" w:oddVBand="0" w:evenVBand="0" w:oddHBand="1" w:evenHBand="0" w:firstRowFirstColumn="0" w:firstRowLastColumn="0" w:lastRowFirstColumn="0" w:lastRowLastColumn="0"/>
          <w:trHeight w:val="347"/>
          <w:jc w:val="center"/>
        </w:trPr>
        <w:tc>
          <w:tcPr>
            <w:cnfStyle w:val="001000000000" w:firstRow="0" w:lastRow="0" w:firstColumn="1" w:lastColumn="0" w:oddVBand="0" w:evenVBand="0" w:oddHBand="0" w:evenHBand="0" w:firstRowFirstColumn="0" w:firstRowLastColumn="0" w:lastRowFirstColumn="0" w:lastRowLastColumn="0"/>
            <w:tcW w:w="1980" w:type="dxa"/>
          </w:tcPr>
          <w:p w14:paraId="5DB5EE8D"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0.75 a 0.99</w:t>
            </w:r>
          </w:p>
        </w:tc>
        <w:tc>
          <w:tcPr>
            <w:tcW w:w="1276" w:type="dxa"/>
          </w:tcPr>
          <w:p w14:paraId="278D776F" w14:textId="77777777" w:rsidR="000D647B" w:rsidRPr="005E36D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4</w:t>
            </w:r>
          </w:p>
        </w:tc>
        <w:tc>
          <w:tcPr>
            <w:tcW w:w="4961" w:type="dxa"/>
          </w:tcPr>
          <w:p w14:paraId="792B997D" w14:textId="77777777" w:rsidR="000D647B" w:rsidRPr="005E36D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Introducir</w:t>
            </w:r>
            <w:r w:rsidRPr="005E36D8">
              <w:rPr>
                <w:rFonts w:ascii="Arial Narrow" w:hAnsi="Arial Narrow" w:cs="Arial"/>
                <w:b/>
                <w:sz w:val="22"/>
                <w:szCs w:val="22"/>
              </w:rPr>
              <w:t xml:space="preserve"> m veces el 94% </w:t>
            </w:r>
            <w:r w:rsidRPr="005E36D8">
              <w:rPr>
                <w:rFonts w:ascii="Arial Narrow" w:hAnsi="Arial Narrow" w:cs="Arial"/>
                <w:sz w:val="22"/>
                <w:szCs w:val="22"/>
              </w:rPr>
              <w:t>del VALOR TOTAL DEL POE</w:t>
            </w:r>
          </w:p>
        </w:tc>
      </w:tr>
    </w:tbl>
    <w:p w14:paraId="24CB924D" w14:textId="77777777" w:rsidR="000D647B" w:rsidRPr="005E36D8" w:rsidRDefault="000D647B" w:rsidP="000D647B">
      <w:pPr>
        <w:jc w:val="both"/>
        <w:rPr>
          <w:rFonts w:ascii="Arial Narrow" w:hAnsi="Arial Narrow" w:cs="Arial"/>
          <w:sz w:val="22"/>
          <w:szCs w:val="22"/>
        </w:rPr>
      </w:pPr>
    </w:p>
    <w:p w14:paraId="30B84EDE" w14:textId="77777777" w:rsidR="000D647B" w:rsidRPr="005E36D8" w:rsidRDefault="000D647B" w:rsidP="000D647B">
      <w:pPr>
        <w:jc w:val="both"/>
        <w:rPr>
          <w:rFonts w:ascii="Arial Narrow" w:hAnsi="Arial Narrow" w:cs="Arial"/>
          <w:sz w:val="22"/>
          <w:szCs w:val="22"/>
        </w:rPr>
      </w:pPr>
      <w:r w:rsidRPr="005E36D8">
        <w:rPr>
          <w:rFonts w:ascii="Arial Narrow" w:hAnsi="Arial Narrow" w:cs="Arial"/>
          <w:sz w:val="22"/>
          <w:szCs w:val="22"/>
        </w:rPr>
        <w:t>El número de veces que participe el VALOR TOTAL DEL POE en función del porcentaje escogido de acuerdo al procedimiento anterior, se establecerá teniendo en cuenta el número de propuestas presentadas y consideradas hábiles como se indica a continuación:</w:t>
      </w:r>
    </w:p>
    <w:p w14:paraId="29B66BA6" w14:textId="77777777" w:rsidR="000D647B" w:rsidRPr="005E36D8" w:rsidRDefault="000D647B" w:rsidP="000D647B">
      <w:pPr>
        <w:jc w:val="both"/>
        <w:rPr>
          <w:rFonts w:ascii="Arial Narrow" w:hAnsi="Arial Narrow" w:cs="Arial"/>
          <w:sz w:val="22"/>
          <w:szCs w:val="22"/>
        </w:rPr>
      </w:pPr>
    </w:p>
    <w:tbl>
      <w:tblPr>
        <w:tblStyle w:val="Tabladecuadrcula4-nfasis3"/>
        <w:tblW w:w="7508" w:type="dxa"/>
        <w:jc w:val="center"/>
        <w:tblLook w:val="04A0" w:firstRow="1" w:lastRow="0" w:firstColumn="1" w:lastColumn="0" w:noHBand="0" w:noVBand="1"/>
      </w:tblPr>
      <w:tblGrid>
        <w:gridCol w:w="2739"/>
        <w:gridCol w:w="4769"/>
      </w:tblGrid>
      <w:tr w:rsidR="000D647B" w:rsidRPr="005E36D8" w14:paraId="0B99321E" w14:textId="77777777" w:rsidTr="004D684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576ABC94" w14:textId="77777777" w:rsidR="002368D8" w:rsidRDefault="002368D8" w:rsidP="00A333C5">
            <w:pPr>
              <w:suppressAutoHyphens/>
              <w:autoSpaceDN w:val="0"/>
              <w:ind w:right="193"/>
              <w:jc w:val="center"/>
              <w:rPr>
                <w:rFonts w:ascii="Arial Narrow" w:eastAsia="Arial" w:hAnsi="Arial Narrow" w:cs="Arial"/>
                <w:color w:val="auto"/>
                <w:sz w:val="22"/>
                <w:szCs w:val="22"/>
              </w:rPr>
            </w:pPr>
          </w:p>
          <w:p w14:paraId="564C8057" w14:textId="46B4E4F9" w:rsidR="000D647B" w:rsidRPr="004D6848" w:rsidRDefault="004D6848" w:rsidP="00A333C5">
            <w:pPr>
              <w:suppressAutoHyphens/>
              <w:autoSpaceDN w:val="0"/>
              <w:ind w:right="193"/>
              <w:jc w:val="center"/>
              <w:rPr>
                <w:rFonts w:ascii="Arial Narrow" w:eastAsia="Arial" w:hAnsi="Arial Narrow" w:cs="Arial"/>
                <w:color w:val="auto"/>
                <w:sz w:val="22"/>
                <w:szCs w:val="22"/>
              </w:rPr>
            </w:pPr>
            <w:r w:rsidRPr="004D6848">
              <w:rPr>
                <w:rFonts w:ascii="Arial Narrow" w:eastAsia="Arial" w:hAnsi="Arial Narrow" w:cs="Arial"/>
                <w:color w:val="auto"/>
                <w:sz w:val="22"/>
                <w:szCs w:val="22"/>
              </w:rPr>
              <w:t>OFERTAS HÁBILES (P)</w:t>
            </w:r>
          </w:p>
        </w:tc>
        <w:tc>
          <w:tcPr>
            <w:tcW w:w="4769" w:type="dxa"/>
          </w:tcPr>
          <w:p w14:paraId="4FE47CEB" w14:textId="02DE9CE8" w:rsidR="000D647B" w:rsidRPr="004D6848" w:rsidRDefault="004D6848" w:rsidP="00A333C5">
            <w:pPr>
              <w:suppressAutoHyphens/>
              <w:autoSpaceDN w:val="0"/>
              <w:ind w:right="193"/>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auto"/>
                <w:sz w:val="22"/>
                <w:szCs w:val="22"/>
              </w:rPr>
            </w:pPr>
            <w:r>
              <w:rPr>
                <w:rFonts w:ascii="Arial Narrow" w:eastAsia="Arial" w:hAnsi="Arial Narrow" w:cs="Arial"/>
                <w:color w:val="auto"/>
                <w:sz w:val="22"/>
                <w:szCs w:val="22"/>
              </w:rPr>
              <w:t>(</w:t>
            </w:r>
            <w:r w:rsidRPr="004D6848">
              <w:rPr>
                <w:rFonts w:ascii="Arial Narrow" w:eastAsia="Arial" w:hAnsi="Arial Narrow" w:cs="Arial"/>
                <w:color w:val="auto"/>
                <w:sz w:val="22"/>
                <w:szCs w:val="22"/>
              </w:rPr>
              <w:t xml:space="preserve">M) NÚMERO DE VECES A INTRODUCIR EL </w:t>
            </w:r>
            <w:r w:rsidRPr="004D6848">
              <w:rPr>
                <w:rFonts w:ascii="Arial Narrow" w:hAnsi="Arial Narrow" w:cs="Arial"/>
                <w:bCs w:val="0"/>
                <w:color w:val="auto"/>
                <w:sz w:val="22"/>
                <w:szCs w:val="22"/>
                <w:lang w:val="es"/>
              </w:rPr>
              <w:t xml:space="preserve">COSTO DIRECTO Y EL VALOR DEL COSTO INDIRECTO </w:t>
            </w:r>
            <w:r w:rsidRPr="004D6848">
              <w:rPr>
                <w:rFonts w:ascii="Arial Narrow" w:eastAsia="Arial" w:hAnsi="Arial Narrow" w:cs="Arial"/>
                <w:color w:val="auto"/>
                <w:sz w:val="22"/>
                <w:szCs w:val="22"/>
              </w:rPr>
              <w:t>EN EL MECANISMO SELECCIONADO</w:t>
            </w:r>
          </w:p>
        </w:tc>
      </w:tr>
      <w:tr w:rsidR="000D647B" w:rsidRPr="005E36D8" w14:paraId="62AA663A" w14:textId="77777777" w:rsidTr="004D68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0F246E36"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De 1 a 5</w:t>
            </w:r>
          </w:p>
        </w:tc>
        <w:tc>
          <w:tcPr>
            <w:tcW w:w="4769" w:type="dxa"/>
          </w:tcPr>
          <w:p w14:paraId="03A4C1C5" w14:textId="77777777" w:rsidR="000D647B" w:rsidRPr="005E36D8" w:rsidRDefault="000D647B" w:rsidP="00A333C5">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1</w:t>
            </w:r>
          </w:p>
        </w:tc>
      </w:tr>
      <w:tr w:rsidR="000D647B" w:rsidRPr="005E36D8" w14:paraId="0E2E2D9E" w14:textId="77777777" w:rsidTr="004D684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3E2099BC"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&gt;5 a 10</w:t>
            </w:r>
          </w:p>
        </w:tc>
        <w:tc>
          <w:tcPr>
            <w:tcW w:w="4769" w:type="dxa"/>
          </w:tcPr>
          <w:p w14:paraId="03B692E6" w14:textId="77777777" w:rsidR="000D647B" w:rsidRPr="005E36D8" w:rsidRDefault="000D647B" w:rsidP="00A333C5">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2</w:t>
            </w:r>
          </w:p>
        </w:tc>
      </w:tr>
      <w:tr w:rsidR="000D647B" w:rsidRPr="005E36D8" w14:paraId="059780B0" w14:textId="77777777" w:rsidTr="004D68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1C98B262"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&gt;10 a 15</w:t>
            </w:r>
          </w:p>
        </w:tc>
        <w:tc>
          <w:tcPr>
            <w:tcW w:w="4769" w:type="dxa"/>
          </w:tcPr>
          <w:p w14:paraId="290024FB" w14:textId="77777777" w:rsidR="000D647B" w:rsidRPr="005E36D8" w:rsidRDefault="000D647B" w:rsidP="00A333C5">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3</w:t>
            </w:r>
          </w:p>
        </w:tc>
      </w:tr>
      <w:tr w:rsidR="000D647B" w:rsidRPr="005E36D8" w14:paraId="6D8E66BC" w14:textId="77777777" w:rsidTr="004D684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203088B3"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&gt;15 a 20</w:t>
            </w:r>
          </w:p>
        </w:tc>
        <w:tc>
          <w:tcPr>
            <w:tcW w:w="4769" w:type="dxa"/>
          </w:tcPr>
          <w:p w14:paraId="00F90DAD" w14:textId="77777777" w:rsidR="000D647B" w:rsidRPr="005E36D8" w:rsidRDefault="000D647B" w:rsidP="00A333C5">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4</w:t>
            </w:r>
          </w:p>
        </w:tc>
      </w:tr>
      <w:tr w:rsidR="000D647B" w:rsidRPr="005E36D8" w14:paraId="0340727A" w14:textId="77777777" w:rsidTr="004D684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0B081FAE"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&gt;20 a 25</w:t>
            </w:r>
          </w:p>
        </w:tc>
        <w:tc>
          <w:tcPr>
            <w:tcW w:w="4769" w:type="dxa"/>
          </w:tcPr>
          <w:p w14:paraId="51B40C15" w14:textId="77777777" w:rsidR="000D647B" w:rsidRPr="005E36D8" w:rsidRDefault="000D647B" w:rsidP="00A333C5">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5</w:t>
            </w:r>
          </w:p>
        </w:tc>
      </w:tr>
      <w:tr w:rsidR="000D647B" w:rsidRPr="005E36D8" w14:paraId="26510A33" w14:textId="77777777" w:rsidTr="004D684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5A745490" w14:textId="77777777" w:rsidR="000D647B" w:rsidRPr="004D6848" w:rsidRDefault="000D647B" w:rsidP="00A333C5">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&gt;25</w:t>
            </w:r>
          </w:p>
        </w:tc>
        <w:tc>
          <w:tcPr>
            <w:tcW w:w="4769" w:type="dxa"/>
          </w:tcPr>
          <w:p w14:paraId="3BDCF287" w14:textId="77777777" w:rsidR="000D647B" w:rsidRPr="005E36D8" w:rsidRDefault="000D647B" w:rsidP="00A333C5">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6</w:t>
            </w:r>
          </w:p>
        </w:tc>
      </w:tr>
    </w:tbl>
    <w:p w14:paraId="498DF50F" w14:textId="77777777" w:rsidR="004D6848" w:rsidRDefault="004D6848" w:rsidP="000D647B">
      <w:pPr>
        <w:jc w:val="both"/>
        <w:rPr>
          <w:rFonts w:ascii="Arial Narrow" w:hAnsi="Arial Narrow" w:cs="Arial"/>
          <w:sz w:val="22"/>
          <w:szCs w:val="22"/>
        </w:rPr>
      </w:pPr>
    </w:p>
    <w:p w14:paraId="0E010240" w14:textId="4507712F" w:rsidR="000D647B" w:rsidRPr="005E36D8" w:rsidRDefault="004D6848" w:rsidP="000D647B">
      <w:pPr>
        <w:jc w:val="both"/>
        <w:rPr>
          <w:rFonts w:ascii="Arial Narrow" w:hAnsi="Arial Narrow" w:cs="Arial"/>
          <w:sz w:val="22"/>
          <w:szCs w:val="22"/>
        </w:rPr>
      </w:pPr>
      <w:r>
        <w:rPr>
          <w:rFonts w:ascii="Arial Narrow" w:hAnsi="Arial Narrow" w:cs="Arial"/>
          <w:sz w:val="22"/>
          <w:szCs w:val="22"/>
        </w:rPr>
        <w:t xml:space="preserve">Donde: </w:t>
      </w:r>
    </w:p>
    <w:p w14:paraId="57BFFBCF" w14:textId="022F4A3D" w:rsidR="000D647B" w:rsidRPr="005E36D8" w:rsidRDefault="004D6848" w:rsidP="000D647B">
      <w:pPr>
        <w:ind w:right="193"/>
        <w:jc w:val="both"/>
        <w:rPr>
          <w:rFonts w:ascii="Arial Narrow" w:eastAsia="Arial" w:hAnsi="Arial Narrow" w:cs="Arial"/>
          <w:sz w:val="22"/>
          <w:szCs w:val="22"/>
        </w:rPr>
      </w:pPr>
      <w:r>
        <w:rPr>
          <w:rFonts w:ascii="Arial Narrow" w:eastAsia="Arial" w:hAnsi="Arial Narrow" w:cs="Arial"/>
          <w:b/>
          <w:sz w:val="22"/>
          <w:szCs w:val="22"/>
        </w:rPr>
        <w:t xml:space="preserve">            </w:t>
      </w:r>
      <w:r w:rsidR="000D647B" w:rsidRPr="004D6848">
        <w:rPr>
          <w:rFonts w:ascii="Arial Narrow" w:eastAsia="Arial" w:hAnsi="Arial Narrow" w:cs="Arial"/>
          <w:b/>
          <w:sz w:val="22"/>
          <w:szCs w:val="22"/>
        </w:rPr>
        <w:t>m =</w:t>
      </w:r>
      <w:r w:rsidR="000D647B" w:rsidRPr="005E36D8">
        <w:rPr>
          <w:rFonts w:ascii="Arial Narrow" w:eastAsia="Arial" w:hAnsi="Arial Narrow" w:cs="Arial"/>
          <w:sz w:val="22"/>
          <w:szCs w:val="22"/>
        </w:rPr>
        <w:t xml:space="preserve"> Número de veces que participara la oferta económica en el cálculo de la media</w:t>
      </w:r>
    </w:p>
    <w:p w14:paraId="7B2C14A1" w14:textId="6B3FBCB5" w:rsidR="000D647B" w:rsidRPr="005E36D8" w:rsidRDefault="004D6848" w:rsidP="000D647B">
      <w:pPr>
        <w:ind w:right="193"/>
        <w:jc w:val="both"/>
        <w:rPr>
          <w:rFonts w:ascii="Arial Narrow" w:eastAsia="Arial" w:hAnsi="Arial Narrow" w:cs="Arial"/>
          <w:sz w:val="22"/>
          <w:szCs w:val="22"/>
        </w:rPr>
      </w:pPr>
      <w:r>
        <w:rPr>
          <w:rFonts w:ascii="Arial Narrow" w:eastAsia="Arial" w:hAnsi="Arial Narrow" w:cs="Arial"/>
          <w:b/>
          <w:sz w:val="22"/>
          <w:szCs w:val="22"/>
        </w:rPr>
        <w:t xml:space="preserve">             </w:t>
      </w:r>
      <w:r w:rsidR="000D647B" w:rsidRPr="004D6848">
        <w:rPr>
          <w:rFonts w:ascii="Arial Narrow" w:eastAsia="Arial" w:hAnsi="Arial Narrow" w:cs="Arial"/>
          <w:b/>
          <w:sz w:val="22"/>
          <w:szCs w:val="22"/>
        </w:rPr>
        <w:t>p =</w:t>
      </w:r>
      <w:r w:rsidR="000D647B" w:rsidRPr="005E36D8">
        <w:rPr>
          <w:rFonts w:ascii="Arial Narrow" w:eastAsia="Arial" w:hAnsi="Arial Narrow" w:cs="Arial"/>
          <w:sz w:val="22"/>
          <w:szCs w:val="22"/>
        </w:rPr>
        <w:t xml:space="preserve"> Número de ofertas hábiles.</w:t>
      </w:r>
    </w:p>
    <w:p w14:paraId="1154EDB1" w14:textId="77777777" w:rsidR="004D6848" w:rsidRPr="004D6848" w:rsidRDefault="004D6848" w:rsidP="004D6848">
      <w:bookmarkStart w:id="5" w:name="_Toc508632985"/>
    </w:p>
    <w:p w14:paraId="25735B41" w14:textId="4B131159" w:rsidR="000D647B" w:rsidRPr="005E36D8" w:rsidRDefault="000D647B" w:rsidP="00A333C5">
      <w:pPr>
        <w:pStyle w:val="Prrafodelista"/>
        <w:widowControl w:val="0"/>
        <w:numPr>
          <w:ilvl w:val="2"/>
          <w:numId w:val="1"/>
        </w:numPr>
        <w:overflowPunct w:val="0"/>
        <w:autoSpaceDE w:val="0"/>
        <w:autoSpaceDN w:val="0"/>
        <w:adjustRightInd w:val="0"/>
        <w:jc w:val="both"/>
        <w:textAlignment w:val="baseline"/>
        <w:rPr>
          <w:rFonts w:ascii="Arial Narrow" w:hAnsi="Arial Narrow"/>
          <w:b/>
          <w:sz w:val="22"/>
          <w:szCs w:val="22"/>
        </w:rPr>
      </w:pPr>
      <w:r w:rsidRPr="005E36D8">
        <w:rPr>
          <w:rFonts w:ascii="Arial Narrow" w:hAnsi="Arial Narrow"/>
          <w:b/>
          <w:sz w:val="22"/>
          <w:szCs w:val="22"/>
        </w:rPr>
        <w:t>DETERMINACIÓN DEL MECANISMO A APLICAR PARA LA ASIGNACIÓN DE PUNTAJE POR OFERTA ECONÓMICA</w:t>
      </w:r>
      <w:bookmarkEnd w:id="5"/>
    </w:p>
    <w:p w14:paraId="5580A361" w14:textId="77777777" w:rsidR="000D647B" w:rsidRPr="005E36D8" w:rsidRDefault="000D647B" w:rsidP="000D647B">
      <w:pPr>
        <w:suppressAutoHyphens/>
        <w:autoSpaceDN w:val="0"/>
        <w:ind w:left="85" w:right="193" w:hanging="6"/>
        <w:jc w:val="both"/>
        <w:rPr>
          <w:rFonts w:ascii="Arial Narrow" w:eastAsia="Arial" w:hAnsi="Arial Narrow" w:cs="Arial"/>
          <w:sz w:val="22"/>
          <w:szCs w:val="22"/>
        </w:rPr>
      </w:pPr>
    </w:p>
    <w:p w14:paraId="4308A71D" w14:textId="77777777" w:rsidR="000D647B" w:rsidRPr="005E36D8" w:rsidRDefault="000D647B" w:rsidP="000D647B">
      <w:pPr>
        <w:suppressAutoHyphens/>
        <w:autoSpaceDN w:val="0"/>
        <w:jc w:val="both"/>
        <w:textAlignment w:val="baseline"/>
        <w:rPr>
          <w:rFonts w:ascii="Arial Narrow" w:hAnsi="Arial Narrow" w:cs="Arial"/>
          <w:sz w:val="22"/>
          <w:szCs w:val="22"/>
        </w:rPr>
      </w:pPr>
      <w:r w:rsidRPr="005E36D8">
        <w:rPr>
          <w:rFonts w:ascii="Arial Narrow" w:hAnsi="Arial Narrow" w:cs="Arial"/>
          <w:sz w:val="22"/>
          <w:szCs w:val="22"/>
        </w:rPr>
        <w:t>Para la determinación del método de evaluación, se tomarán los dos (2) dígitos decimales de la Tasa Representativa del Mercado (TRM) vigente el día de la Audiencia de Apertura de sobre económico y Orden de Elegibilidad.</w:t>
      </w:r>
    </w:p>
    <w:p w14:paraId="3DFFEC6F" w14:textId="77777777" w:rsidR="000D647B" w:rsidRPr="005E36D8" w:rsidRDefault="000D647B" w:rsidP="000D647B">
      <w:pPr>
        <w:tabs>
          <w:tab w:val="left" w:pos="284"/>
          <w:tab w:val="left" w:pos="318"/>
        </w:tabs>
        <w:jc w:val="both"/>
        <w:rPr>
          <w:rFonts w:ascii="Arial Narrow" w:hAnsi="Arial Narrow" w:cs="Arial"/>
          <w:sz w:val="22"/>
          <w:szCs w:val="22"/>
          <w:highlight w:val="yellow"/>
        </w:rPr>
      </w:pPr>
    </w:p>
    <w:p w14:paraId="1E1E438E" w14:textId="77777777" w:rsidR="000D647B" w:rsidRDefault="000D647B" w:rsidP="000D647B">
      <w:pPr>
        <w:tabs>
          <w:tab w:val="left" w:pos="284"/>
          <w:tab w:val="left" w:pos="318"/>
        </w:tabs>
        <w:jc w:val="both"/>
        <w:rPr>
          <w:rFonts w:ascii="Arial Narrow" w:hAnsi="Arial Narrow" w:cs="Arial"/>
          <w:sz w:val="22"/>
          <w:szCs w:val="22"/>
        </w:rPr>
      </w:pPr>
      <w:r w:rsidRPr="005E36D8">
        <w:rPr>
          <w:rFonts w:ascii="Arial Narrow" w:hAnsi="Arial Narrow" w:cs="Arial"/>
          <w:sz w:val="22"/>
          <w:szCs w:val="22"/>
        </w:rPr>
        <w:t xml:space="preserve">Se determinará </w:t>
      </w:r>
      <w:r w:rsidRPr="005E36D8">
        <w:rPr>
          <w:rFonts w:ascii="Arial Narrow" w:hAnsi="Arial Narrow"/>
          <w:bCs/>
          <w:sz w:val="22"/>
          <w:szCs w:val="22"/>
        </w:rPr>
        <w:t xml:space="preserve">cuál de los tres (3) mecanismos establecidos en el presente numeral, se utilizará para asignar el puntaje correspondiente a las ofertas económicas para el valor del </w:t>
      </w:r>
      <w:r w:rsidRPr="005E36D8">
        <w:rPr>
          <w:rFonts w:ascii="Arial Narrow" w:hAnsi="Arial Narrow"/>
          <w:b/>
          <w:bCs/>
          <w:sz w:val="22"/>
          <w:szCs w:val="22"/>
        </w:rPr>
        <w:t>COSTO TOTAL DE LA OFERTA:</w:t>
      </w:r>
      <w:r w:rsidRPr="005E36D8">
        <w:rPr>
          <w:rFonts w:ascii="Arial Narrow" w:hAnsi="Arial Narrow"/>
          <w:bCs/>
          <w:sz w:val="22"/>
          <w:szCs w:val="22"/>
        </w:rPr>
        <w:t xml:space="preserve"> “Media Geométrica”, “Media Aritmética” o “Oferta más Baja”,</w:t>
      </w:r>
      <w:r w:rsidRPr="005E36D8">
        <w:rPr>
          <w:rFonts w:ascii="Arial Narrow" w:hAnsi="Arial Narrow" w:cs="Arial"/>
          <w:sz w:val="22"/>
          <w:szCs w:val="22"/>
        </w:rPr>
        <w:t xml:space="preserve"> de acuerdo a los rangos establecidos en la tabla que se presenta a continuación. Esta TRM se tomará del sitio web del Banco de la República de Colombia, </w:t>
      </w:r>
      <w:hyperlink r:id="rId10" w:history="1">
        <w:r w:rsidRPr="005E36D8">
          <w:rPr>
            <w:rStyle w:val="Hipervnculo"/>
            <w:rFonts w:ascii="Arial Narrow" w:hAnsi="Arial Narrow" w:cs="Arial"/>
            <w:sz w:val="22"/>
            <w:szCs w:val="22"/>
          </w:rPr>
          <w:t>http://www.banrep.gov.co/es/trm</w:t>
        </w:r>
      </w:hyperlink>
      <w:r w:rsidRPr="005E36D8">
        <w:rPr>
          <w:rFonts w:ascii="Arial Narrow" w:hAnsi="Arial Narrow" w:cs="Arial"/>
          <w:sz w:val="22"/>
          <w:szCs w:val="22"/>
        </w:rPr>
        <w:t xml:space="preserve">. </w:t>
      </w:r>
    </w:p>
    <w:p w14:paraId="34D16F7B" w14:textId="77777777" w:rsidR="002368D8" w:rsidRDefault="002368D8" w:rsidP="000D647B">
      <w:pPr>
        <w:tabs>
          <w:tab w:val="left" w:pos="284"/>
          <w:tab w:val="left" w:pos="318"/>
        </w:tabs>
        <w:jc w:val="both"/>
        <w:rPr>
          <w:rFonts w:ascii="Arial Narrow" w:hAnsi="Arial Narrow" w:cs="Arial"/>
          <w:sz w:val="22"/>
          <w:szCs w:val="22"/>
        </w:rPr>
      </w:pPr>
    </w:p>
    <w:p w14:paraId="61AE82DF" w14:textId="77777777" w:rsidR="002368D8" w:rsidRPr="005E36D8" w:rsidRDefault="002368D8" w:rsidP="000D647B">
      <w:pPr>
        <w:tabs>
          <w:tab w:val="left" w:pos="284"/>
          <w:tab w:val="left" w:pos="318"/>
        </w:tabs>
        <w:jc w:val="both"/>
        <w:rPr>
          <w:rFonts w:ascii="Arial Narrow" w:hAnsi="Arial Narrow" w:cs="Arial"/>
          <w:sz w:val="22"/>
          <w:szCs w:val="22"/>
        </w:rPr>
      </w:pPr>
    </w:p>
    <w:p w14:paraId="0A126147" w14:textId="77777777" w:rsidR="000D647B" w:rsidRPr="005E36D8" w:rsidRDefault="000D647B" w:rsidP="000D647B">
      <w:pPr>
        <w:tabs>
          <w:tab w:val="left" w:pos="284"/>
          <w:tab w:val="left" w:pos="318"/>
        </w:tabs>
        <w:jc w:val="both"/>
        <w:rPr>
          <w:rFonts w:ascii="Arial Narrow" w:hAnsi="Arial Narrow" w:cs="Arial"/>
          <w:sz w:val="22"/>
          <w:szCs w:val="22"/>
        </w:rPr>
      </w:pPr>
    </w:p>
    <w:tbl>
      <w:tblPr>
        <w:tblStyle w:val="Tabladecuadrcula4-nfasis3"/>
        <w:tblW w:w="5665" w:type="dxa"/>
        <w:jc w:val="center"/>
        <w:tblLayout w:type="fixed"/>
        <w:tblLook w:val="04A0" w:firstRow="1" w:lastRow="0" w:firstColumn="1" w:lastColumn="0" w:noHBand="0" w:noVBand="1"/>
      </w:tblPr>
      <w:tblGrid>
        <w:gridCol w:w="1701"/>
        <w:gridCol w:w="1701"/>
        <w:gridCol w:w="2263"/>
      </w:tblGrid>
      <w:tr w:rsidR="000D647B" w:rsidRPr="005E36D8" w14:paraId="4092C33E" w14:textId="77777777" w:rsidTr="002368D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665" w:type="dxa"/>
            <w:gridSpan w:val="3"/>
          </w:tcPr>
          <w:p w14:paraId="7E2A873A" w14:textId="6E9C61F6" w:rsidR="000D647B" w:rsidRPr="004D6848" w:rsidRDefault="004D6848" w:rsidP="00A333C5">
            <w:pPr>
              <w:tabs>
                <w:tab w:val="left" w:pos="284"/>
                <w:tab w:val="left" w:pos="318"/>
              </w:tabs>
              <w:jc w:val="center"/>
              <w:rPr>
                <w:rFonts w:ascii="Arial Narrow" w:hAnsi="Arial Narrow" w:cs="Arial"/>
                <w:sz w:val="22"/>
                <w:szCs w:val="22"/>
              </w:rPr>
            </w:pPr>
            <w:r w:rsidRPr="004D6848">
              <w:rPr>
                <w:rFonts w:ascii="Arial Narrow" w:hAnsi="Arial Narrow" w:cs="Arial"/>
                <w:color w:val="auto"/>
                <w:sz w:val="22"/>
                <w:szCs w:val="22"/>
              </w:rPr>
              <w:lastRenderedPageBreak/>
              <w:t>ASIGNACIÓN DE MÉTODO DE EVALUACIÓN SEGÚN TRM</w:t>
            </w:r>
          </w:p>
        </w:tc>
      </w:tr>
      <w:tr w:rsidR="000D647B" w:rsidRPr="005E36D8" w14:paraId="060E6B2B" w14:textId="77777777" w:rsidTr="002368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5958EF13" w14:textId="77777777" w:rsidR="000D647B" w:rsidRPr="004D6848" w:rsidRDefault="000D647B" w:rsidP="00A333C5">
            <w:pPr>
              <w:tabs>
                <w:tab w:val="left" w:pos="284"/>
                <w:tab w:val="left" w:pos="318"/>
              </w:tabs>
              <w:jc w:val="center"/>
              <w:rPr>
                <w:rFonts w:ascii="Arial Narrow" w:hAnsi="Arial Narrow" w:cs="Arial"/>
                <w:sz w:val="22"/>
                <w:szCs w:val="22"/>
              </w:rPr>
            </w:pPr>
            <w:r w:rsidRPr="004D6848">
              <w:rPr>
                <w:rFonts w:ascii="Arial Narrow" w:hAnsi="Arial Narrow" w:cs="Arial"/>
                <w:sz w:val="22"/>
                <w:szCs w:val="22"/>
              </w:rPr>
              <w:t>Rango (inclusive)</w:t>
            </w:r>
          </w:p>
        </w:tc>
        <w:tc>
          <w:tcPr>
            <w:tcW w:w="1701" w:type="dxa"/>
          </w:tcPr>
          <w:p w14:paraId="43D885AB" w14:textId="77777777" w:rsidR="000D647B" w:rsidRPr="004D684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4D6848">
              <w:rPr>
                <w:rFonts w:ascii="Arial Narrow" w:hAnsi="Arial Narrow" w:cs="Arial"/>
                <w:b/>
                <w:sz w:val="22"/>
                <w:szCs w:val="22"/>
              </w:rPr>
              <w:t>Opción</w:t>
            </w:r>
          </w:p>
        </w:tc>
        <w:tc>
          <w:tcPr>
            <w:tcW w:w="2263" w:type="dxa"/>
          </w:tcPr>
          <w:p w14:paraId="648CBBD3" w14:textId="77777777" w:rsidR="000D647B" w:rsidRPr="004D684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b/>
                <w:sz w:val="22"/>
                <w:szCs w:val="22"/>
              </w:rPr>
            </w:pPr>
            <w:r w:rsidRPr="004D6848">
              <w:rPr>
                <w:rFonts w:ascii="Arial Narrow" w:hAnsi="Arial Narrow" w:cs="Arial"/>
                <w:b/>
                <w:sz w:val="22"/>
                <w:szCs w:val="22"/>
              </w:rPr>
              <w:t>Método</w:t>
            </w:r>
          </w:p>
        </w:tc>
      </w:tr>
      <w:tr w:rsidR="000D647B" w:rsidRPr="005E36D8" w14:paraId="21497764" w14:textId="77777777" w:rsidTr="002368D8">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7231F81B"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0.00 a 0.33</w:t>
            </w:r>
          </w:p>
        </w:tc>
        <w:tc>
          <w:tcPr>
            <w:tcW w:w="1701" w:type="dxa"/>
          </w:tcPr>
          <w:p w14:paraId="02081973"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1</w:t>
            </w:r>
          </w:p>
        </w:tc>
        <w:tc>
          <w:tcPr>
            <w:tcW w:w="2263" w:type="dxa"/>
          </w:tcPr>
          <w:p w14:paraId="0BC50B26" w14:textId="329655FC" w:rsidR="000D647B" w:rsidRPr="005E36D8" w:rsidRDefault="004D6848"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Media Geométrica</w:t>
            </w:r>
          </w:p>
        </w:tc>
      </w:tr>
      <w:tr w:rsidR="000D647B" w:rsidRPr="005E36D8" w14:paraId="0DB21E13" w14:textId="77777777" w:rsidTr="002368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Pr>
          <w:p w14:paraId="1A7605D9"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0.34 a 0.66</w:t>
            </w:r>
          </w:p>
        </w:tc>
        <w:tc>
          <w:tcPr>
            <w:tcW w:w="1701" w:type="dxa"/>
          </w:tcPr>
          <w:p w14:paraId="3CCB07D9" w14:textId="77777777" w:rsidR="000D647B" w:rsidRPr="005E36D8" w:rsidRDefault="000D647B"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2</w:t>
            </w:r>
          </w:p>
        </w:tc>
        <w:tc>
          <w:tcPr>
            <w:tcW w:w="2263" w:type="dxa"/>
          </w:tcPr>
          <w:p w14:paraId="53F8DFE4" w14:textId="1DBF02D9" w:rsidR="000D647B" w:rsidRPr="005E36D8" w:rsidRDefault="004D6848" w:rsidP="00A333C5">
            <w:pPr>
              <w:tabs>
                <w:tab w:val="left" w:pos="284"/>
                <w:tab w:val="left" w:pos="318"/>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Media Aritmética</w:t>
            </w:r>
          </w:p>
        </w:tc>
      </w:tr>
      <w:tr w:rsidR="000D647B" w:rsidRPr="005E36D8" w14:paraId="007DE9A3" w14:textId="77777777" w:rsidTr="002368D8">
        <w:trPr>
          <w:jc w:val="center"/>
        </w:trPr>
        <w:tc>
          <w:tcPr>
            <w:cnfStyle w:val="001000000000" w:firstRow="0" w:lastRow="0" w:firstColumn="1" w:lastColumn="0" w:oddVBand="0" w:evenVBand="0" w:oddHBand="0" w:evenHBand="0" w:firstRowFirstColumn="0" w:firstRowLastColumn="0" w:lastRowFirstColumn="0" w:lastRowLastColumn="0"/>
            <w:tcW w:w="1701" w:type="dxa"/>
          </w:tcPr>
          <w:p w14:paraId="05387621" w14:textId="77777777" w:rsidR="000D647B" w:rsidRPr="005E36D8" w:rsidRDefault="000D647B" w:rsidP="00A333C5">
            <w:pPr>
              <w:tabs>
                <w:tab w:val="left" w:pos="284"/>
                <w:tab w:val="left" w:pos="318"/>
              </w:tabs>
              <w:jc w:val="center"/>
              <w:rPr>
                <w:rFonts w:ascii="Arial Narrow" w:hAnsi="Arial Narrow" w:cs="Arial"/>
                <w:b w:val="0"/>
                <w:sz w:val="22"/>
                <w:szCs w:val="22"/>
              </w:rPr>
            </w:pPr>
            <w:r w:rsidRPr="005E36D8">
              <w:rPr>
                <w:rFonts w:ascii="Arial Narrow" w:hAnsi="Arial Narrow" w:cs="Arial"/>
                <w:b w:val="0"/>
                <w:sz w:val="22"/>
                <w:szCs w:val="22"/>
              </w:rPr>
              <w:t>De 0.67 a 0.99</w:t>
            </w:r>
          </w:p>
        </w:tc>
        <w:tc>
          <w:tcPr>
            <w:tcW w:w="1701" w:type="dxa"/>
          </w:tcPr>
          <w:p w14:paraId="62187E71" w14:textId="77777777" w:rsidR="000D647B" w:rsidRPr="005E36D8" w:rsidRDefault="000D647B"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Opción 3</w:t>
            </w:r>
          </w:p>
        </w:tc>
        <w:tc>
          <w:tcPr>
            <w:tcW w:w="2263" w:type="dxa"/>
          </w:tcPr>
          <w:p w14:paraId="60B7A691" w14:textId="3051CE01" w:rsidR="000D647B" w:rsidRPr="005E36D8" w:rsidRDefault="004D6848" w:rsidP="00A333C5">
            <w:pPr>
              <w:tabs>
                <w:tab w:val="left" w:pos="284"/>
                <w:tab w:val="left" w:pos="318"/>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hAnsi="Arial Narrow" w:cs="Arial"/>
                <w:sz w:val="22"/>
                <w:szCs w:val="22"/>
              </w:rPr>
              <w:t>Oferta más Baja</w:t>
            </w:r>
          </w:p>
        </w:tc>
      </w:tr>
    </w:tbl>
    <w:p w14:paraId="7978C756" w14:textId="77777777" w:rsidR="000D647B" w:rsidRPr="005E36D8" w:rsidRDefault="000D647B" w:rsidP="000D647B">
      <w:pPr>
        <w:autoSpaceDE w:val="0"/>
        <w:autoSpaceDN w:val="0"/>
        <w:adjustRightInd w:val="0"/>
        <w:jc w:val="both"/>
        <w:rPr>
          <w:rFonts w:ascii="Arial Narrow" w:hAnsi="Arial Narrow" w:cs="Arial"/>
          <w:sz w:val="22"/>
          <w:szCs w:val="22"/>
        </w:rPr>
      </w:pPr>
    </w:p>
    <w:p w14:paraId="29842621" w14:textId="77777777" w:rsidR="000D647B" w:rsidRPr="005E36D8" w:rsidRDefault="000D647B" w:rsidP="000D647B">
      <w:pPr>
        <w:autoSpaceDE w:val="0"/>
        <w:autoSpaceDN w:val="0"/>
        <w:adjustRightInd w:val="0"/>
        <w:jc w:val="both"/>
        <w:rPr>
          <w:rFonts w:ascii="Arial Narrow" w:hAnsi="Arial Narrow" w:cs="Arial"/>
          <w:sz w:val="22"/>
          <w:szCs w:val="22"/>
        </w:rPr>
      </w:pPr>
      <w:r w:rsidRPr="005E36D8">
        <w:rPr>
          <w:rFonts w:ascii="Arial Narrow" w:hAnsi="Arial Narrow" w:cs="Arial"/>
          <w:sz w:val="22"/>
          <w:szCs w:val="22"/>
        </w:rPr>
        <w:t xml:space="preserve">Una vez finalizado el ejercicio anterior, se aplicará el método escogido a la(s) oferta(s) económica(s) de todos los proponentes habilitados. </w:t>
      </w:r>
    </w:p>
    <w:p w14:paraId="4DB796FB" w14:textId="77777777" w:rsidR="000D647B" w:rsidRPr="005E36D8" w:rsidRDefault="000D647B" w:rsidP="000D647B">
      <w:pPr>
        <w:suppressAutoHyphens/>
        <w:autoSpaceDN w:val="0"/>
        <w:ind w:left="85" w:right="193" w:hanging="6"/>
        <w:jc w:val="both"/>
        <w:rPr>
          <w:rFonts w:ascii="Arial Narrow" w:eastAsia="Arial" w:hAnsi="Arial Narrow" w:cs="Arial"/>
          <w:sz w:val="22"/>
          <w:szCs w:val="22"/>
        </w:rPr>
      </w:pPr>
    </w:p>
    <w:tbl>
      <w:tblPr>
        <w:tblStyle w:val="Tabladecuadrcula4-nfasis3"/>
        <w:tblW w:w="8488" w:type="dxa"/>
        <w:jc w:val="center"/>
        <w:tblLook w:val="04A0" w:firstRow="1" w:lastRow="0" w:firstColumn="1" w:lastColumn="0" w:noHBand="0" w:noVBand="1"/>
      </w:tblPr>
      <w:tblGrid>
        <w:gridCol w:w="2125"/>
        <w:gridCol w:w="6363"/>
      </w:tblGrid>
      <w:tr w:rsidR="004D6848" w:rsidRPr="005E36D8" w14:paraId="0758F50A" w14:textId="77777777" w:rsidTr="004D6848">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25" w:type="dxa"/>
            <w:vMerge w:val="restart"/>
          </w:tcPr>
          <w:p w14:paraId="0496BB72" w14:textId="77777777" w:rsidR="004D6848" w:rsidRDefault="004D6848" w:rsidP="00A333C5">
            <w:pPr>
              <w:autoSpaceDE w:val="0"/>
              <w:rPr>
                <w:rFonts w:ascii="Arial Narrow" w:hAnsi="Arial Narrow"/>
                <w:b w:val="0"/>
                <w:bCs w:val="0"/>
                <w:sz w:val="22"/>
                <w:szCs w:val="22"/>
              </w:rPr>
            </w:pPr>
          </w:p>
          <w:p w14:paraId="25A1C993" w14:textId="77777777" w:rsidR="004D6848" w:rsidRDefault="004D6848" w:rsidP="00A333C5">
            <w:pPr>
              <w:autoSpaceDE w:val="0"/>
              <w:rPr>
                <w:rFonts w:ascii="Arial Narrow" w:hAnsi="Arial Narrow"/>
                <w:b w:val="0"/>
                <w:bCs w:val="0"/>
                <w:sz w:val="22"/>
                <w:szCs w:val="22"/>
              </w:rPr>
            </w:pPr>
          </w:p>
          <w:p w14:paraId="1727F09B" w14:textId="77777777" w:rsidR="004D6848" w:rsidRPr="004D6848" w:rsidRDefault="004D6848" w:rsidP="004D6848">
            <w:pPr>
              <w:autoSpaceDE w:val="0"/>
              <w:jc w:val="center"/>
              <w:rPr>
                <w:rFonts w:ascii="Arial Narrow" w:hAnsi="Arial Narrow"/>
                <w:bCs w:val="0"/>
                <w:sz w:val="22"/>
                <w:szCs w:val="22"/>
              </w:rPr>
            </w:pPr>
            <w:r w:rsidRPr="004D6848">
              <w:rPr>
                <w:rFonts w:ascii="Arial Narrow" w:hAnsi="Arial Narrow"/>
                <w:bCs w:val="0"/>
                <w:color w:val="auto"/>
                <w:sz w:val="22"/>
                <w:szCs w:val="22"/>
              </w:rPr>
              <w:t>MECANISMO 1</w:t>
            </w:r>
          </w:p>
        </w:tc>
        <w:tc>
          <w:tcPr>
            <w:tcW w:w="6363" w:type="dxa"/>
          </w:tcPr>
          <w:p w14:paraId="7246207B" w14:textId="551EB6EC" w:rsidR="004D6848" w:rsidRPr="004D6848" w:rsidRDefault="004D6848" w:rsidP="004D6848">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2"/>
                <w:szCs w:val="22"/>
              </w:rPr>
            </w:pPr>
            <w:r w:rsidRPr="004D6848">
              <w:rPr>
                <w:rFonts w:ascii="Arial Narrow" w:hAnsi="Arial Narrow"/>
                <w:bCs w:val="0"/>
                <w:color w:val="auto"/>
                <w:sz w:val="22"/>
                <w:szCs w:val="22"/>
              </w:rPr>
              <w:t>“MEDIA GEOMÉTRICA”</w:t>
            </w:r>
          </w:p>
        </w:tc>
      </w:tr>
      <w:tr w:rsidR="004D6848" w:rsidRPr="005E36D8" w14:paraId="62599C02" w14:textId="77777777" w:rsidTr="004D6848">
        <w:trPr>
          <w:cnfStyle w:val="000000100000" w:firstRow="0" w:lastRow="0" w:firstColumn="0" w:lastColumn="0" w:oddVBand="0" w:evenVBand="0" w:oddHBand="1" w:evenHBand="0" w:firstRowFirstColumn="0" w:firstRowLastColumn="0" w:lastRowFirstColumn="0" w:lastRowLastColumn="0"/>
          <w:trHeight w:val="659"/>
          <w:jc w:val="center"/>
        </w:trPr>
        <w:tc>
          <w:tcPr>
            <w:cnfStyle w:val="001000000000" w:firstRow="0" w:lastRow="0" w:firstColumn="1" w:lastColumn="0" w:oddVBand="0" w:evenVBand="0" w:oddHBand="0" w:evenHBand="0" w:firstRowFirstColumn="0" w:firstRowLastColumn="0" w:lastRowFirstColumn="0" w:lastRowLastColumn="0"/>
            <w:tcW w:w="2125" w:type="dxa"/>
            <w:vMerge/>
          </w:tcPr>
          <w:p w14:paraId="7ABD38E7" w14:textId="77777777" w:rsidR="004D6848" w:rsidRPr="005E36D8" w:rsidRDefault="004D6848" w:rsidP="00A333C5">
            <w:pPr>
              <w:autoSpaceDE w:val="0"/>
              <w:rPr>
                <w:rFonts w:ascii="Arial Narrow" w:hAnsi="Arial Narrow"/>
                <w:bCs w:val="0"/>
                <w:sz w:val="22"/>
                <w:szCs w:val="22"/>
              </w:rPr>
            </w:pPr>
          </w:p>
        </w:tc>
        <w:tc>
          <w:tcPr>
            <w:tcW w:w="6363" w:type="dxa"/>
          </w:tcPr>
          <w:p w14:paraId="4ABED8FB"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p w14:paraId="1696E117"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r w:rsidRPr="005E36D8">
              <w:rPr>
                <w:rFonts w:ascii="Arial Narrow" w:hAnsi="Arial Narrow"/>
                <w:bCs/>
                <w:sz w:val="22"/>
                <w:szCs w:val="22"/>
              </w:rPr>
              <w:t xml:space="preserve">En el evento en que el mecanismo establecido corresponda media geométrica se utilizará para establecer la asignación de puntaje y el orden el procedimiento indicado en el numeral </w:t>
            </w:r>
            <w:r w:rsidRPr="005E36D8">
              <w:rPr>
                <w:rFonts w:ascii="Arial Narrow" w:hAnsi="Arial Narrow"/>
                <w:b/>
                <w:bCs/>
                <w:sz w:val="22"/>
                <w:szCs w:val="22"/>
              </w:rPr>
              <w:t xml:space="preserve">6.1.6.1 </w:t>
            </w:r>
            <w:r w:rsidRPr="005E36D8">
              <w:rPr>
                <w:rFonts w:ascii="Arial Narrow" w:hAnsi="Arial Narrow"/>
                <w:bCs/>
                <w:sz w:val="22"/>
                <w:szCs w:val="22"/>
              </w:rPr>
              <w:t>del presente documento.</w:t>
            </w:r>
          </w:p>
          <w:p w14:paraId="483CDF91" w14:textId="77777777" w:rsidR="004D6848" w:rsidRPr="005E36D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tc>
      </w:tr>
    </w:tbl>
    <w:p w14:paraId="22C2ECDE" w14:textId="77777777" w:rsidR="000D647B" w:rsidRPr="005E36D8" w:rsidRDefault="000D647B" w:rsidP="000D647B">
      <w:pPr>
        <w:autoSpaceDE w:val="0"/>
        <w:jc w:val="both"/>
        <w:rPr>
          <w:rFonts w:ascii="Arial Narrow" w:hAnsi="Arial Narrow"/>
          <w:bCs/>
          <w:sz w:val="22"/>
          <w:szCs w:val="22"/>
        </w:rPr>
      </w:pPr>
    </w:p>
    <w:tbl>
      <w:tblPr>
        <w:tblStyle w:val="Tabladecuadrcula4-nfasis3"/>
        <w:tblW w:w="8488" w:type="dxa"/>
        <w:jc w:val="center"/>
        <w:tblLook w:val="04A0" w:firstRow="1" w:lastRow="0" w:firstColumn="1" w:lastColumn="0" w:noHBand="0" w:noVBand="1"/>
      </w:tblPr>
      <w:tblGrid>
        <w:gridCol w:w="2125"/>
        <w:gridCol w:w="6363"/>
      </w:tblGrid>
      <w:tr w:rsidR="004D6848" w:rsidRPr="005E36D8" w14:paraId="17A1979B" w14:textId="77777777" w:rsidTr="004D6848">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25" w:type="dxa"/>
            <w:vMerge w:val="restart"/>
          </w:tcPr>
          <w:p w14:paraId="053EEACF" w14:textId="77777777" w:rsidR="004D6848" w:rsidRDefault="004D6848" w:rsidP="004D6848">
            <w:pPr>
              <w:autoSpaceDE w:val="0"/>
              <w:jc w:val="center"/>
              <w:rPr>
                <w:rFonts w:ascii="Arial Narrow" w:hAnsi="Arial Narrow"/>
                <w:bCs w:val="0"/>
                <w:color w:val="auto"/>
                <w:sz w:val="22"/>
                <w:szCs w:val="22"/>
              </w:rPr>
            </w:pPr>
          </w:p>
          <w:p w14:paraId="59C2BAF9" w14:textId="77777777" w:rsidR="004D6848" w:rsidRDefault="004D6848" w:rsidP="004D6848">
            <w:pPr>
              <w:autoSpaceDE w:val="0"/>
              <w:jc w:val="center"/>
              <w:rPr>
                <w:rFonts w:ascii="Arial Narrow" w:hAnsi="Arial Narrow"/>
                <w:bCs w:val="0"/>
                <w:color w:val="auto"/>
                <w:sz w:val="22"/>
                <w:szCs w:val="22"/>
              </w:rPr>
            </w:pPr>
          </w:p>
          <w:p w14:paraId="167D25A4" w14:textId="77777777" w:rsidR="004D6848" w:rsidRPr="004D6848" w:rsidRDefault="004D6848" w:rsidP="004D6848">
            <w:pPr>
              <w:autoSpaceDE w:val="0"/>
              <w:jc w:val="center"/>
              <w:rPr>
                <w:rFonts w:ascii="Arial Narrow" w:hAnsi="Arial Narrow"/>
                <w:color w:val="auto"/>
                <w:sz w:val="22"/>
                <w:szCs w:val="22"/>
              </w:rPr>
            </w:pPr>
            <w:r w:rsidRPr="004D6848">
              <w:rPr>
                <w:rFonts w:ascii="Arial Narrow" w:hAnsi="Arial Narrow"/>
                <w:bCs w:val="0"/>
                <w:color w:val="auto"/>
                <w:sz w:val="22"/>
                <w:szCs w:val="22"/>
              </w:rPr>
              <w:t>MECANISMO 2</w:t>
            </w:r>
          </w:p>
          <w:p w14:paraId="2B05C8F5" w14:textId="5E29D0DF" w:rsidR="004D6848" w:rsidRPr="004D6848" w:rsidRDefault="004D6848" w:rsidP="004D6848">
            <w:pPr>
              <w:autoSpaceDE w:val="0"/>
              <w:jc w:val="center"/>
              <w:rPr>
                <w:rFonts w:ascii="Arial Narrow" w:hAnsi="Arial Narrow"/>
                <w:bCs w:val="0"/>
                <w:color w:val="auto"/>
                <w:sz w:val="22"/>
                <w:szCs w:val="22"/>
              </w:rPr>
            </w:pPr>
          </w:p>
        </w:tc>
        <w:tc>
          <w:tcPr>
            <w:tcW w:w="6363" w:type="dxa"/>
          </w:tcPr>
          <w:p w14:paraId="17FB1D59" w14:textId="6700B80C" w:rsidR="004D6848" w:rsidRPr="004D6848" w:rsidRDefault="004D6848" w:rsidP="004D6848">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sz w:val="22"/>
                <w:szCs w:val="22"/>
              </w:rPr>
            </w:pPr>
            <w:r w:rsidRPr="004D6848">
              <w:rPr>
                <w:rFonts w:ascii="Arial Narrow" w:hAnsi="Arial Narrow"/>
                <w:bCs w:val="0"/>
                <w:color w:val="auto"/>
                <w:sz w:val="22"/>
                <w:szCs w:val="22"/>
              </w:rPr>
              <w:t>“MEDIA ARITMÉTICA”</w:t>
            </w:r>
          </w:p>
        </w:tc>
      </w:tr>
      <w:tr w:rsidR="004D6848" w:rsidRPr="005E36D8" w14:paraId="0EB7DEA0" w14:textId="77777777" w:rsidTr="004D6848">
        <w:trPr>
          <w:cnfStyle w:val="000000100000" w:firstRow="0" w:lastRow="0" w:firstColumn="0" w:lastColumn="0" w:oddVBand="0" w:evenVBand="0" w:oddHBand="1" w:evenHBand="0" w:firstRowFirstColumn="0" w:firstRowLastColumn="0" w:lastRowFirstColumn="0" w:lastRowLastColumn="0"/>
          <w:trHeight w:val="765"/>
          <w:jc w:val="center"/>
        </w:trPr>
        <w:tc>
          <w:tcPr>
            <w:cnfStyle w:val="001000000000" w:firstRow="0" w:lastRow="0" w:firstColumn="1" w:lastColumn="0" w:oddVBand="0" w:evenVBand="0" w:oddHBand="0" w:evenHBand="0" w:firstRowFirstColumn="0" w:firstRowLastColumn="0" w:lastRowFirstColumn="0" w:lastRowLastColumn="0"/>
            <w:tcW w:w="2125" w:type="dxa"/>
            <w:vMerge/>
          </w:tcPr>
          <w:p w14:paraId="2D41D898" w14:textId="2E83EF39" w:rsidR="004D6848" w:rsidRPr="005E36D8" w:rsidRDefault="004D6848" w:rsidP="00A333C5">
            <w:pPr>
              <w:autoSpaceDE w:val="0"/>
              <w:jc w:val="both"/>
              <w:rPr>
                <w:rFonts w:ascii="Arial Narrow" w:hAnsi="Arial Narrow"/>
                <w:bCs w:val="0"/>
                <w:sz w:val="22"/>
                <w:szCs w:val="22"/>
              </w:rPr>
            </w:pPr>
          </w:p>
        </w:tc>
        <w:tc>
          <w:tcPr>
            <w:tcW w:w="6363" w:type="dxa"/>
          </w:tcPr>
          <w:p w14:paraId="65F1B516"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p w14:paraId="04BD0182"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r w:rsidRPr="005E36D8">
              <w:rPr>
                <w:rFonts w:ascii="Arial Narrow" w:hAnsi="Arial Narrow"/>
                <w:bCs/>
                <w:sz w:val="22"/>
                <w:szCs w:val="22"/>
              </w:rPr>
              <w:t xml:space="preserve">En el evento en que el mecanismo establecido corresponda media aritmética se utilizará para establecer la asignación de puntaje y el orden el procedimiento indicado en el numeral </w:t>
            </w:r>
            <w:r w:rsidRPr="005E36D8">
              <w:rPr>
                <w:rFonts w:ascii="Arial Narrow" w:hAnsi="Arial Narrow"/>
                <w:b/>
                <w:bCs/>
                <w:sz w:val="22"/>
                <w:szCs w:val="22"/>
              </w:rPr>
              <w:t xml:space="preserve">6.1.6.1  </w:t>
            </w:r>
            <w:r w:rsidRPr="005E36D8">
              <w:rPr>
                <w:rFonts w:ascii="Arial Narrow" w:hAnsi="Arial Narrow"/>
                <w:bCs/>
                <w:sz w:val="22"/>
                <w:szCs w:val="22"/>
              </w:rPr>
              <w:t>del presente documento.</w:t>
            </w:r>
          </w:p>
          <w:p w14:paraId="521F1D67" w14:textId="77777777" w:rsidR="004D6848" w:rsidRPr="005E36D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tc>
      </w:tr>
    </w:tbl>
    <w:p w14:paraId="3EE44A4F" w14:textId="77777777" w:rsidR="000D647B" w:rsidRPr="005E36D8" w:rsidRDefault="000D647B" w:rsidP="000D647B">
      <w:pPr>
        <w:autoSpaceDE w:val="0"/>
        <w:jc w:val="both"/>
        <w:rPr>
          <w:rFonts w:ascii="Arial Narrow" w:hAnsi="Arial Narrow"/>
          <w:bCs/>
          <w:sz w:val="22"/>
          <w:szCs w:val="22"/>
        </w:rPr>
      </w:pPr>
      <w:r w:rsidRPr="005E36D8">
        <w:rPr>
          <w:rFonts w:ascii="Arial Narrow" w:hAnsi="Arial Narrow"/>
          <w:bCs/>
          <w:sz w:val="22"/>
          <w:szCs w:val="22"/>
        </w:rPr>
        <w:t xml:space="preserve"> </w:t>
      </w:r>
    </w:p>
    <w:tbl>
      <w:tblPr>
        <w:tblStyle w:val="Tabladecuadrcula4-nfasis3"/>
        <w:tblW w:w="8488" w:type="dxa"/>
        <w:jc w:val="center"/>
        <w:tblLook w:val="04A0" w:firstRow="1" w:lastRow="0" w:firstColumn="1" w:lastColumn="0" w:noHBand="0" w:noVBand="1"/>
      </w:tblPr>
      <w:tblGrid>
        <w:gridCol w:w="2125"/>
        <w:gridCol w:w="6363"/>
      </w:tblGrid>
      <w:tr w:rsidR="004D6848" w:rsidRPr="005E36D8" w14:paraId="78EA5476" w14:textId="77777777" w:rsidTr="004D6848">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2125" w:type="dxa"/>
            <w:vMerge w:val="restart"/>
          </w:tcPr>
          <w:p w14:paraId="0C460D9D" w14:textId="77777777" w:rsidR="004D6848" w:rsidRDefault="004D6848" w:rsidP="004D6848">
            <w:pPr>
              <w:autoSpaceDE w:val="0"/>
              <w:jc w:val="center"/>
              <w:rPr>
                <w:rFonts w:ascii="Arial Narrow" w:hAnsi="Arial Narrow"/>
                <w:bCs w:val="0"/>
                <w:color w:val="auto"/>
                <w:sz w:val="22"/>
                <w:szCs w:val="22"/>
              </w:rPr>
            </w:pPr>
          </w:p>
          <w:p w14:paraId="7684F681" w14:textId="77777777" w:rsidR="004D6848" w:rsidRDefault="004D6848" w:rsidP="004D6848">
            <w:pPr>
              <w:autoSpaceDE w:val="0"/>
              <w:jc w:val="center"/>
              <w:rPr>
                <w:rFonts w:ascii="Arial Narrow" w:hAnsi="Arial Narrow"/>
                <w:bCs w:val="0"/>
                <w:color w:val="auto"/>
                <w:sz w:val="22"/>
                <w:szCs w:val="22"/>
              </w:rPr>
            </w:pPr>
          </w:p>
          <w:p w14:paraId="0540FD3E" w14:textId="77777777" w:rsidR="004D6848" w:rsidRPr="004D6848" w:rsidRDefault="004D6848" w:rsidP="004D6848">
            <w:pPr>
              <w:autoSpaceDE w:val="0"/>
              <w:jc w:val="center"/>
              <w:rPr>
                <w:rFonts w:ascii="Arial Narrow" w:hAnsi="Arial Narrow"/>
                <w:b w:val="0"/>
                <w:sz w:val="22"/>
                <w:szCs w:val="22"/>
              </w:rPr>
            </w:pPr>
            <w:r w:rsidRPr="004D6848">
              <w:rPr>
                <w:rFonts w:ascii="Arial Narrow" w:hAnsi="Arial Narrow"/>
                <w:bCs w:val="0"/>
                <w:color w:val="auto"/>
                <w:sz w:val="22"/>
                <w:szCs w:val="22"/>
              </w:rPr>
              <w:t>MECANISMO 3</w:t>
            </w:r>
          </w:p>
          <w:p w14:paraId="57039CA7" w14:textId="293FE9EC" w:rsidR="004D6848" w:rsidRPr="004D6848" w:rsidRDefault="004D6848" w:rsidP="00A333C5">
            <w:pPr>
              <w:autoSpaceDE w:val="0"/>
              <w:jc w:val="both"/>
              <w:rPr>
                <w:rFonts w:ascii="Arial Narrow" w:hAnsi="Arial Narrow"/>
                <w:bCs w:val="0"/>
                <w:color w:val="auto"/>
                <w:sz w:val="22"/>
                <w:szCs w:val="22"/>
              </w:rPr>
            </w:pPr>
            <w:r w:rsidRPr="005E36D8">
              <w:rPr>
                <w:rFonts w:ascii="Arial Narrow" w:hAnsi="Arial Narrow"/>
                <w:bCs w:val="0"/>
                <w:sz w:val="22"/>
                <w:szCs w:val="22"/>
              </w:rPr>
              <w:t xml:space="preserve"> </w:t>
            </w:r>
          </w:p>
        </w:tc>
        <w:tc>
          <w:tcPr>
            <w:tcW w:w="6363" w:type="dxa"/>
          </w:tcPr>
          <w:p w14:paraId="409D9859" w14:textId="6BB7D3C1" w:rsidR="004D6848" w:rsidRPr="004D6848" w:rsidRDefault="004D6848" w:rsidP="004D6848">
            <w:pPr>
              <w:autoSpaceDE w:val="0"/>
              <w:jc w:val="center"/>
              <w:cnfStyle w:val="100000000000" w:firstRow="1" w:lastRow="0" w:firstColumn="0" w:lastColumn="0" w:oddVBand="0" w:evenVBand="0" w:oddHBand="0" w:evenHBand="0" w:firstRowFirstColumn="0" w:firstRowLastColumn="0" w:lastRowFirstColumn="0" w:lastRowLastColumn="0"/>
              <w:rPr>
                <w:rFonts w:ascii="Arial Narrow" w:hAnsi="Arial Narrow"/>
                <w:bCs w:val="0"/>
                <w:color w:val="auto"/>
                <w:sz w:val="22"/>
                <w:szCs w:val="22"/>
              </w:rPr>
            </w:pPr>
            <w:r w:rsidRPr="004D6848">
              <w:rPr>
                <w:rFonts w:ascii="Arial Narrow" w:hAnsi="Arial Narrow"/>
                <w:bCs w:val="0"/>
                <w:color w:val="auto"/>
                <w:sz w:val="22"/>
                <w:szCs w:val="22"/>
              </w:rPr>
              <w:t>“OFERTA MÁS BAJA”</w:t>
            </w:r>
          </w:p>
        </w:tc>
      </w:tr>
      <w:tr w:rsidR="004D6848" w:rsidRPr="005E36D8" w14:paraId="5D041F00" w14:textId="77777777" w:rsidTr="004D6848">
        <w:trPr>
          <w:cnfStyle w:val="000000100000" w:firstRow="0" w:lastRow="0" w:firstColumn="0" w:lastColumn="0" w:oddVBand="0" w:evenVBand="0" w:oddHBand="1" w:evenHBand="0" w:firstRowFirstColumn="0" w:firstRowLastColumn="0" w:lastRowFirstColumn="0" w:lastRowLastColumn="0"/>
          <w:trHeight w:val="685"/>
          <w:jc w:val="center"/>
        </w:trPr>
        <w:tc>
          <w:tcPr>
            <w:cnfStyle w:val="001000000000" w:firstRow="0" w:lastRow="0" w:firstColumn="1" w:lastColumn="0" w:oddVBand="0" w:evenVBand="0" w:oddHBand="0" w:evenHBand="0" w:firstRowFirstColumn="0" w:firstRowLastColumn="0" w:lastRowFirstColumn="0" w:lastRowLastColumn="0"/>
            <w:tcW w:w="2125" w:type="dxa"/>
            <w:vMerge/>
          </w:tcPr>
          <w:p w14:paraId="50B733AB" w14:textId="295A38C7" w:rsidR="004D6848" w:rsidRPr="005E36D8" w:rsidRDefault="004D6848" w:rsidP="00A333C5">
            <w:pPr>
              <w:autoSpaceDE w:val="0"/>
              <w:jc w:val="both"/>
              <w:rPr>
                <w:rFonts w:ascii="Arial Narrow" w:hAnsi="Arial Narrow"/>
                <w:bCs w:val="0"/>
                <w:sz w:val="22"/>
                <w:szCs w:val="22"/>
              </w:rPr>
            </w:pPr>
          </w:p>
        </w:tc>
        <w:tc>
          <w:tcPr>
            <w:tcW w:w="6363" w:type="dxa"/>
          </w:tcPr>
          <w:p w14:paraId="61EF9D02"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p w14:paraId="40674C30" w14:textId="77777777" w:rsidR="004D684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r w:rsidRPr="005E36D8">
              <w:rPr>
                <w:rFonts w:ascii="Arial Narrow" w:hAnsi="Arial Narrow"/>
                <w:bCs/>
                <w:sz w:val="22"/>
                <w:szCs w:val="22"/>
              </w:rPr>
              <w:t>El primer lugar en el orden lo ocupará la oferta con el menor valor total ofertado, en segundo lugar el oferente con el valor total ofertado inmediatamente superior, y así sucesivamente.</w:t>
            </w:r>
          </w:p>
          <w:p w14:paraId="1F460A41" w14:textId="77777777" w:rsidR="004D6848" w:rsidRPr="005E36D8" w:rsidRDefault="004D6848" w:rsidP="00A333C5">
            <w:pPr>
              <w:autoSpaceDE w:val="0"/>
              <w:jc w:val="both"/>
              <w:cnfStyle w:val="000000100000" w:firstRow="0" w:lastRow="0" w:firstColumn="0" w:lastColumn="0" w:oddVBand="0" w:evenVBand="0" w:oddHBand="1" w:evenHBand="0" w:firstRowFirstColumn="0" w:firstRowLastColumn="0" w:lastRowFirstColumn="0" w:lastRowLastColumn="0"/>
              <w:rPr>
                <w:rFonts w:ascii="Arial Narrow" w:hAnsi="Arial Narrow"/>
                <w:bCs/>
                <w:sz w:val="22"/>
                <w:szCs w:val="22"/>
              </w:rPr>
            </w:pPr>
          </w:p>
        </w:tc>
      </w:tr>
    </w:tbl>
    <w:p w14:paraId="02263678" w14:textId="77777777" w:rsidR="000D647B" w:rsidRPr="005E36D8" w:rsidRDefault="000D647B" w:rsidP="000D647B">
      <w:pPr>
        <w:autoSpaceDE w:val="0"/>
        <w:jc w:val="both"/>
        <w:rPr>
          <w:rFonts w:ascii="Arial Narrow" w:hAnsi="Arial Narrow"/>
          <w:b/>
          <w:bCs/>
          <w:sz w:val="22"/>
          <w:szCs w:val="22"/>
        </w:rPr>
      </w:pPr>
      <w:r w:rsidRPr="005E36D8">
        <w:rPr>
          <w:rFonts w:ascii="Arial Narrow" w:hAnsi="Arial Narrow"/>
          <w:bCs/>
          <w:sz w:val="22"/>
          <w:szCs w:val="22"/>
        </w:rPr>
        <w:t xml:space="preserve"> </w:t>
      </w:r>
    </w:p>
    <w:p w14:paraId="55E2ADF2" w14:textId="682E76F3" w:rsidR="004D6848" w:rsidRDefault="000D647B" w:rsidP="002368D8">
      <w:pPr>
        <w:autoSpaceDE w:val="0"/>
        <w:jc w:val="both"/>
        <w:rPr>
          <w:rFonts w:ascii="Arial Narrow" w:hAnsi="Arial Narrow"/>
          <w:bCs/>
          <w:sz w:val="22"/>
          <w:szCs w:val="22"/>
        </w:rPr>
      </w:pPr>
      <w:r w:rsidRPr="005E36D8">
        <w:rPr>
          <w:rFonts w:ascii="Arial Narrow" w:hAnsi="Arial Narrow"/>
          <w:bCs/>
          <w:sz w:val="22"/>
          <w:szCs w:val="22"/>
        </w:rPr>
        <w:t>Para el cálculo y determinación del orden se tomarán en consideración el “</w:t>
      </w:r>
      <w:r w:rsidRPr="005E36D8">
        <w:rPr>
          <w:rFonts w:ascii="Arial Narrow" w:hAnsi="Arial Narrow"/>
          <w:b/>
          <w:bCs/>
          <w:sz w:val="22"/>
          <w:szCs w:val="22"/>
        </w:rPr>
        <w:t>VALOR TOTAL DE LA OFERTA”</w:t>
      </w:r>
      <w:bookmarkStart w:id="6" w:name="_Toc508632986"/>
      <w:r w:rsidR="002368D8">
        <w:rPr>
          <w:rFonts w:ascii="Arial Narrow" w:hAnsi="Arial Narrow"/>
          <w:bCs/>
          <w:sz w:val="22"/>
          <w:szCs w:val="22"/>
        </w:rPr>
        <w:t>.</w:t>
      </w:r>
    </w:p>
    <w:p w14:paraId="63245819" w14:textId="77777777" w:rsidR="002368D8" w:rsidRPr="002368D8" w:rsidRDefault="002368D8" w:rsidP="002368D8">
      <w:pPr>
        <w:autoSpaceDE w:val="0"/>
        <w:jc w:val="both"/>
        <w:rPr>
          <w:rFonts w:ascii="Arial Narrow" w:hAnsi="Arial Narrow"/>
          <w:bCs/>
          <w:sz w:val="22"/>
          <w:szCs w:val="22"/>
        </w:rPr>
      </w:pPr>
    </w:p>
    <w:p w14:paraId="689C0025" w14:textId="51CFA177" w:rsidR="000D647B" w:rsidRPr="005E36D8" w:rsidRDefault="00A333C5" w:rsidP="00A333C5">
      <w:pPr>
        <w:pStyle w:val="Prrafodelista"/>
        <w:widowControl w:val="0"/>
        <w:numPr>
          <w:ilvl w:val="2"/>
          <w:numId w:val="1"/>
        </w:numPr>
        <w:overflowPunct w:val="0"/>
        <w:autoSpaceDE w:val="0"/>
        <w:autoSpaceDN w:val="0"/>
        <w:adjustRightInd w:val="0"/>
        <w:jc w:val="both"/>
        <w:textAlignment w:val="baseline"/>
        <w:rPr>
          <w:rFonts w:ascii="Arial Narrow" w:eastAsia="Arial" w:hAnsi="Arial Narrow" w:cs="Arial"/>
          <w:b/>
          <w:sz w:val="22"/>
          <w:szCs w:val="22"/>
        </w:rPr>
      </w:pPr>
      <w:r w:rsidRPr="005E36D8">
        <w:rPr>
          <w:rFonts w:ascii="Arial Narrow" w:eastAsia="Arial" w:hAnsi="Arial Narrow" w:cs="Arial"/>
          <w:b/>
          <w:sz w:val="22"/>
          <w:szCs w:val="22"/>
        </w:rPr>
        <w:t>APERTURA SOBRES OFERTA ECONÓMICA</w:t>
      </w:r>
      <w:bookmarkEnd w:id="6"/>
    </w:p>
    <w:p w14:paraId="43BE8BB8" w14:textId="77777777" w:rsidR="000D647B" w:rsidRPr="005E36D8" w:rsidRDefault="000D647B" w:rsidP="000D647B">
      <w:pPr>
        <w:suppressAutoHyphens/>
        <w:autoSpaceDN w:val="0"/>
        <w:spacing w:after="4"/>
        <w:ind w:right="-91"/>
        <w:jc w:val="both"/>
        <w:rPr>
          <w:rFonts w:ascii="Arial Narrow" w:eastAsia="Arial" w:hAnsi="Arial Narrow" w:cs="Arial"/>
          <w:sz w:val="22"/>
          <w:szCs w:val="22"/>
        </w:rPr>
      </w:pPr>
    </w:p>
    <w:p w14:paraId="0002EA7D" w14:textId="77777777" w:rsidR="000D647B" w:rsidRDefault="000D647B" w:rsidP="000D647B">
      <w:pPr>
        <w:ind w:left="77"/>
        <w:jc w:val="both"/>
        <w:rPr>
          <w:rFonts w:ascii="Arial Narrow" w:hAnsi="Arial Narrow"/>
          <w:sz w:val="22"/>
          <w:szCs w:val="22"/>
        </w:rPr>
      </w:pPr>
      <w:r w:rsidRPr="005E36D8">
        <w:rPr>
          <w:rFonts w:ascii="Arial Narrow" w:hAnsi="Arial Narrow"/>
          <w:bCs/>
          <w:sz w:val="22"/>
          <w:szCs w:val="22"/>
        </w:rPr>
        <w:t xml:space="preserve">Una vez seleccionado el mecanismo de acuerdo con lo indicado en los numerales anteriores, se procederá a la apertura de la oferta económica en la plataforma SECOP II de la totalidad de las ofertas </w:t>
      </w:r>
      <w:r w:rsidRPr="005E36D8">
        <w:rPr>
          <w:rFonts w:ascii="Arial Narrow" w:hAnsi="Arial Narrow" w:cs="Arial"/>
          <w:sz w:val="22"/>
          <w:szCs w:val="22"/>
        </w:rPr>
        <w:t xml:space="preserve">presentadas y consideradas hábiles </w:t>
      </w:r>
      <w:r w:rsidRPr="005E36D8">
        <w:rPr>
          <w:rFonts w:ascii="Arial Narrow" w:hAnsi="Arial Narrow"/>
          <w:bCs/>
          <w:sz w:val="22"/>
          <w:szCs w:val="22"/>
        </w:rPr>
        <w:t>y se verificará que su valor cumpla con lo exigido respecto al POE y el contenido de los costos indirectos de cada una de ellas, de acuerdo con las siguientes reglas</w:t>
      </w:r>
      <w:r w:rsidRPr="005E36D8">
        <w:rPr>
          <w:rFonts w:ascii="Arial Narrow" w:hAnsi="Arial Narrow"/>
          <w:sz w:val="22"/>
          <w:szCs w:val="22"/>
        </w:rPr>
        <w:t>:</w:t>
      </w:r>
    </w:p>
    <w:p w14:paraId="7437F4F4" w14:textId="77777777" w:rsidR="004D6848" w:rsidRPr="005E36D8" w:rsidRDefault="004D6848" w:rsidP="000D647B">
      <w:pPr>
        <w:ind w:left="77"/>
        <w:jc w:val="both"/>
        <w:rPr>
          <w:rFonts w:ascii="Arial Narrow" w:hAnsi="Arial Narrow"/>
          <w:sz w:val="22"/>
          <w:szCs w:val="22"/>
        </w:rPr>
      </w:pPr>
    </w:p>
    <w:p w14:paraId="5E4A2E07" w14:textId="686A2E25"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bCs/>
          <w:sz w:val="22"/>
          <w:szCs w:val="22"/>
        </w:rPr>
        <w:t xml:space="preserve">Se verificará que el </w:t>
      </w:r>
      <w:r w:rsidRPr="002368D8">
        <w:rPr>
          <w:rFonts w:ascii="Arial Narrow" w:hAnsi="Arial Narrow"/>
          <w:sz w:val="22"/>
          <w:szCs w:val="22"/>
        </w:rPr>
        <w:t>valor del AIU un porcentaje menor al 85%  o mayor al 110%  del PORCENTAJE OFICIAL del  AIU (%) establecido en el anexo correspondiente</w:t>
      </w:r>
      <w:r w:rsidRPr="002368D8">
        <w:rPr>
          <w:rFonts w:ascii="Arial Narrow" w:hAnsi="Arial Narrow"/>
          <w:bCs/>
          <w:sz w:val="22"/>
          <w:szCs w:val="22"/>
        </w:rPr>
        <w:t xml:space="preserve">. </w:t>
      </w:r>
      <w:r w:rsidRPr="002368D8">
        <w:rPr>
          <w:rFonts w:ascii="Arial Narrow" w:hAnsi="Arial Narrow"/>
          <w:b/>
          <w:bCs/>
          <w:sz w:val="22"/>
          <w:szCs w:val="22"/>
        </w:rPr>
        <w:t>So pena de incurrir en causal de rechazo</w:t>
      </w:r>
      <w:r w:rsidRPr="002368D8">
        <w:rPr>
          <w:rFonts w:ascii="Arial Narrow" w:hAnsi="Arial Narrow"/>
          <w:bCs/>
          <w:sz w:val="22"/>
          <w:szCs w:val="22"/>
        </w:rPr>
        <w:t xml:space="preserve">. </w:t>
      </w:r>
    </w:p>
    <w:p w14:paraId="1CEF5FC8" w14:textId="4F732CDF"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bCs/>
          <w:sz w:val="22"/>
          <w:szCs w:val="22"/>
        </w:rPr>
        <w:t xml:space="preserve">Se verificará que cada una de las casillas destinadas para consignar el valor del AIU se encuentre diligenciada. En caso de que no se consigne dato alguno, ni en pesos ni en porcentaje (%) para la administración, imprevistos y/o utilidad </w:t>
      </w:r>
      <w:r w:rsidRPr="002368D8">
        <w:rPr>
          <w:rFonts w:ascii="Arial Narrow" w:hAnsi="Arial Narrow"/>
          <w:b/>
          <w:bCs/>
          <w:sz w:val="22"/>
          <w:szCs w:val="22"/>
        </w:rPr>
        <w:t>se rechazará la respectiva propuesta</w:t>
      </w:r>
      <w:r w:rsidRPr="002368D8">
        <w:rPr>
          <w:rFonts w:ascii="Arial Narrow" w:hAnsi="Arial Narrow"/>
          <w:bCs/>
          <w:sz w:val="22"/>
          <w:szCs w:val="22"/>
        </w:rPr>
        <w:t xml:space="preserve"> de acuerdo con lo dispues</w:t>
      </w:r>
      <w:r w:rsidR="002368D8">
        <w:rPr>
          <w:rFonts w:ascii="Arial Narrow" w:hAnsi="Arial Narrow"/>
          <w:bCs/>
          <w:sz w:val="22"/>
          <w:szCs w:val="22"/>
        </w:rPr>
        <w:t>to en el pliego de condiciones.</w:t>
      </w:r>
    </w:p>
    <w:p w14:paraId="2359C411" w14:textId="5012F774"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bCs/>
          <w:sz w:val="22"/>
          <w:szCs w:val="22"/>
        </w:rPr>
        <w:lastRenderedPageBreak/>
        <w:t>Se verificará que la sumatoria de los valores de administración, imprevistos, utilidad e IVA sobre la utilidad, corresponda al valor consignado en la casilla “valor costos indirectos”; en caso contrario, se procederá a realizar las operaciones de verificación de la validez de los resultados de las operaciones aritméticas que correspondan.</w:t>
      </w:r>
    </w:p>
    <w:p w14:paraId="77B12E65" w14:textId="6E327100"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cs="Arial"/>
          <w:sz w:val="22"/>
          <w:szCs w:val="22"/>
        </w:rPr>
        <w:t xml:space="preserve">Se verificará que se incluya el respectivo valor del </w:t>
      </w:r>
      <w:r w:rsidRPr="002368D8">
        <w:rPr>
          <w:rFonts w:ascii="Arial Narrow" w:hAnsi="Arial Narrow"/>
          <w:b/>
          <w:sz w:val="22"/>
          <w:szCs w:val="22"/>
          <w:u w:val="single"/>
        </w:rPr>
        <w:t>IVA sobre la utilidad</w:t>
      </w:r>
      <w:r w:rsidRPr="002368D8">
        <w:rPr>
          <w:rFonts w:ascii="Arial Narrow" w:hAnsi="Arial Narrow" w:cs="Arial"/>
          <w:sz w:val="22"/>
          <w:szCs w:val="22"/>
        </w:rPr>
        <w:t xml:space="preserve"> .En caso de no incluirse, la entidad dará por entendido que este rubro se encuentra incluido en el valor de la utilidad de la oferta económica.</w:t>
      </w:r>
    </w:p>
    <w:p w14:paraId="3C0B006D" w14:textId="05BEBAD2"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
          <w:bCs/>
          <w:sz w:val="22"/>
          <w:szCs w:val="22"/>
        </w:rPr>
      </w:pPr>
      <w:r w:rsidRPr="002368D8">
        <w:rPr>
          <w:rFonts w:ascii="Arial Narrow" w:hAnsi="Arial Narrow"/>
          <w:bCs/>
          <w:sz w:val="22"/>
          <w:szCs w:val="22"/>
        </w:rPr>
        <w:t xml:space="preserve">Se verificará que el proponente presente en la oferta económica o en la resultante de la verificación aritmética, un “VALOR TOTAL DE LA OFERTA” no superior al 100% o inferior al 90%, del señalado en el presupuesto oficial estimado POE, indicado en el numeral 4.3.1. del presente documento, </w:t>
      </w:r>
      <w:r w:rsidRPr="002368D8">
        <w:rPr>
          <w:rFonts w:ascii="Arial Narrow" w:hAnsi="Arial Narrow"/>
          <w:b/>
          <w:bCs/>
          <w:sz w:val="22"/>
          <w:szCs w:val="22"/>
        </w:rPr>
        <w:t>so pena de incurrir en causal de rechazo de la oferta.</w:t>
      </w:r>
    </w:p>
    <w:p w14:paraId="0D1C2061" w14:textId="77777777"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bCs/>
          <w:sz w:val="22"/>
          <w:szCs w:val="22"/>
        </w:rPr>
        <w:t xml:space="preserve">En el evento en que en alguna de las casillas destinadas para consignar el valor de la administración, imprevistos y de la utilidad, no se consigne un valor en pesos, pero sí un porcentaje (%), aquel valor será el resultado de aplicar la siguiente fórmula: </w:t>
      </w:r>
    </w:p>
    <w:p w14:paraId="0B12E75B" w14:textId="77777777" w:rsidR="000D647B" w:rsidRPr="005E36D8" w:rsidRDefault="000D647B" w:rsidP="000D647B">
      <w:pPr>
        <w:ind w:left="1440"/>
        <w:rPr>
          <w:rFonts w:ascii="Arial Narrow" w:hAnsi="Arial Narrow" w:cs="Arial"/>
          <w:sz w:val="22"/>
          <w:szCs w:val="22"/>
        </w:rPr>
      </w:pPr>
    </w:p>
    <w:tbl>
      <w:tblPr>
        <w:tblStyle w:val="Tablanormal1"/>
        <w:tblW w:w="6803" w:type="dxa"/>
        <w:jc w:val="center"/>
        <w:tblLayout w:type="fixed"/>
        <w:tblLook w:val="0000" w:firstRow="0" w:lastRow="0" w:firstColumn="0" w:lastColumn="0" w:noHBand="0" w:noVBand="0"/>
      </w:tblPr>
      <w:tblGrid>
        <w:gridCol w:w="6803"/>
      </w:tblGrid>
      <w:tr w:rsidR="000D647B" w:rsidRPr="005E36D8" w14:paraId="5F2EB008" w14:textId="77777777" w:rsidTr="00381D79">
        <w:trPr>
          <w:cnfStyle w:val="000000100000" w:firstRow="0" w:lastRow="0" w:firstColumn="0" w:lastColumn="0" w:oddVBand="0" w:evenVBand="0" w:oddHBand="1" w:evenHBand="0" w:firstRowFirstColumn="0" w:firstRowLastColumn="0" w:lastRowFirstColumn="0" w:lastRowLastColumn="0"/>
          <w:trHeight w:val="486"/>
          <w:jc w:val="center"/>
        </w:trPr>
        <w:tc>
          <w:tcPr>
            <w:cnfStyle w:val="000010000000" w:firstRow="0" w:lastRow="0" w:firstColumn="0" w:lastColumn="0" w:oddVBand="1" w:evenVBand="0" w:oddHBand="0" w:evenHBand="0" w:firstRowFirstColumn="0" w:firstRowLastColumn="0" w:lastRowFirstColumn="0" w:lastRowLastColumn="0"/>
            <w:tcW w:w="6803" w:type="dxa"/>
          </w:tcPr>
          <w:p w14:paraId="6F4257C9" w14:textId="77777777" w:rsidR="000D647B" w:rsidRPr="005E36D8" w:rsidRDefault="000D647B" w:rsidP="00A333C5">
            <w:pPr>
              <w:ind w:left="380"/>
              <w:rPr>
                <w:rFonts w:ascii="Arial Narrow" w:hAnsi="Arial Narrow" w:cs="Arial"/>
                <w:b/>
                <w:bCs/>
                <w:sz w:val="22"/>
                <w:szCs w:val="22"/>
              </w:rPr>
            </w:pPr>
            <w:r w:rsidRPr="005E36D8">
              <w:rPr>
                <w:rFonts w:ascii="Arial Narrow" w:hAnsi="Arial Narrow" w:cs="Arial"/>
                <w:noProof/>
                <w:sz w:val="22"/>
                <w:szCs w:val="22"/>
                <w:lang w:val="es-CO" w:eastAsia="es-CO"/>
              </w:rPr>
              <w:drawing>
                <wp:inline distT="0" distB="0" distL="0" distR="0" wp14:anchorId="56FAAC35" wp14:editId="69AD4DD6">
                  <wp:extent cx="1414145" cy="244475"/>
                  <wp:effectExtent l="1905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1" cstate="print">
                            <a:clrChange>
                              <a:clrFrom>
                                <a:srgbClr val="FFFFFF"/>
                              </a:clrFrom>
                              <a:clrTo>
                                <a:srgbClr val="FFFFFF">
                                  <a:alpha val="0"/>
                                </a:srgbClr>
                              </a:clrTo>
                            </a:clrChange>
                          </a:blip>
                          <a:srcRect/>
                          <a:stretch>
                            <a:fillRect/>
                          </a:stretch>
                        </pic:blipFill>
                        <pic:spPr bwMode="auto">
                          <a:xfrm>
                            <a:off x="0" y="0"/>
                            <a:ext cx="1414145" cy="244475"/>
                          </a:xfrm>
                          <a:prstGeom prst="rect">
                            <a:avLst/>
                          </a:prstGeom>
                          <a:noFill/>
                          <a:ln w="9525">
                            <a:noFill/>
                            <a:miter lim="800000"/>
                            <a:headEnd/>
                            <a:tailEnd/>
                          </a:ln>
                        </pic:spPr>
                      </pic:pic>
                    </a:graphicData>
                  </a:graphic>
                </wp:inline>
              </w:drawing>
            </w:r>
          </w:p>
        </w:tc>
      </w:tr>
      <w:tr w:rsidR="000D647B" w:rsidRPr="005E36D8" w14:paraId="0922775F" w14:textId="77777777" w:rsidTr="00381D79">
        <w:trPr>
          <w:trHeight w:val="303"/>
          <w:jc w:val="center"/>
        </w:trPr>
        <w:tc>
          <w:tcPr>
            <w:cnfStyle w:val="000010000000" w:firstRow="0" w:lastRow="0" w:firstColumn="0" w:lastColumn="0" w:oddVBand="1" w:evenVBand="0" w:oddHBand="0" w:evenHBand="0" w:firstRowFirstColumn="0" w:firstRowLastColumn="0" w:lastRowFirstColumn="0" w:lastRowLastColumn="0"/>
            <w:tcW w:w="6803" w:type="dxa"/>
          </w:tcPr>
          <w:p w14:paraId="1D24000B" w14:textId="77777777" w:rsidR="000D647B" w:rsidRPr="005E36D8" w:rsidRDefault="000D647B" w:rsidP="00A333C5">
            <w:pPr>
              <w:rPr>
                <w:rFonts w:ascii="Arial Narrow" w:hAnsi="Arial Narrow" w:cs="Arial"/>
                <w:sz w:val="22"/>
                <w:szCs w:val="22"/>
              </w:rPr>
            </w:pPr>
            <w:r w:rsidRPr="005E36D8">
              <w:rPr>
                <w:rFonts w:ascii="Arial Narrow" w:hAnsi="Arial Narrow" w:cs="Arial"/>
                <w:sz w:val="22"/>
                <w:szCs w:val="22"/>
              </w:rPr>
              <w:t>Donde:</w:t>
            </w:r>
          </w:p>
        </w:tc>
      </w:tr>
      <w:tr w:rsidR="00381D79" w:rsidRPr="005E36D8" w14:paraId="7FAEB5B5" w14:textId="77777777" w:rsidTr="00381D79">
        <w:trPr>
          <w:cnfStyle w:val="000000100000" w:firstRow="0" w:lastRow="0" w:firstColumn="0" w:lastColumn="0" w:oddVBand="0" w:evenVBand="0" w:oddHBand="1" w:evenHBand="0" w:firstRowFirstColumn="0" w:firstRowLastColumn="0" w:lastRowFirstColumn="0" w:lastRowLastColumn="0"/>
          <w:trHeight w:val="486"/>
          <w:jc w:val="center"/>
        </w:trPr>
        <w:tc>
          <w:tcPr>
            <w:cnfStyle w:val="000010000000" w:firstRow="0" w:lastRow="0" w:firstColumn="0" w:lastColumn="0" w:oddVBand="1" w:evenVBand="0" w:oddHBand="0" w:evenHBand="0" w:firstRowFirstColumn="0" w:firstRowLastColumn="0" w:lastRowFirstColumn="0" w:lastRowLastColumn="0"/>
            <w:tcW w:w="6803" w:type="dxa"/>
          </w:tcPr>
          <w:p w14:paraId="686B83DD" w14:textId="21BD1EE4" w:rsidR="00381D79" w:rsidRPr="005E36D8" w:rsidRDefault="00381D79" w:rsidP="00381D79">
            <w:pPr>
              <w:jc w:val="center"/>
              <w:rPr>
                <w:rFonts w:ascii="Arial Narrow" w:hAnsi="Arial Narrow" w:cs="Arial"/>
                <w:sz w:val="22"/>
                <w:szCs w:val="22"/>
              </w:rPr>
            </w:pPr>
            <w:r>
              <w:rPr>
                <w:rFonts w:ascii="Arial Narrow" w:hAnsi="Arial Narrow" w:cs="Arial"/>
                <w:sz w:val="22"/>
                <w:szCs w:val="22"/>
              </w:rPr>
              <w:t xml:space="preserve">X = </w:t>
            </w:r>
            <w:r w:rsidRPr="005E36D8">
              <w:rPr>
                <w:rFonts w:ascii="Arial Narrow" w:hAnsi="Arial Narrow" w:cs="Arial"/>
                <w:sz w:val="22"/>
                <w:szCs w:val="22"/>
              </w:rPr>
              <w:t>Valor en pesos correspondiente a la administración, los imprevistos o la utilidad, según el caso</w:t>
            </w:r>
          </w:p>
        </w:tc>
      </w:tr>
      <w:tr w:rsidR="00381D79" w:rsidRPr="005E36D8" w14:paraId="5147949E" w14:textId="77777777" w:rsidTr="00381D79">
        <w:trPr>
          <w:trHeight w:val="387"/>
          <w:jc w:val="center"/>
        </w:trPr>
        <w:tc>
          <w:tcPr>
            <w:cnfStyle w:val="000010000000" w:firstRow="0" w:lastRow="0" w:firstColumn="0" w:lastColumn="0" w:oddVBand="1" w:evenVBand="0" w:oddHBand="0" w:evenHBand="0" w:firstRowFirstColumn="0" w:firstRowLastColumn="0" w:lastRowFirstColumn="0" w:lastRowLastColumn="0"/>
            <w:tcW w:w="6803" w:type="dxa"/>
          </w:tcPr>
          <w:p w14:paraId="5D4A1A9B" w14:textId="77777777" w:rsidR="00381D79" w:rsidRDefault="00381D79" w:rsidP="00381D79">
            <w:pPr>
              <w:jc w:val="center"/>
              <w:rPr>
                <w:rFonts w:ascii="Arial Narrow" w:hAnsi="Arial Narrow" w:cs="Arial"/>
                <w:sz w:val="22"/>
                <w:szCs w:val="22"/>
              </w:rPr>
            </w:pPr>
          </w:p>
          <w:p w14:paraId="53C23A79" w14:textId="653593A2" w:rsidR="00381D79" w:rsidRDefault="00381D79" w:rsidP="00381D79">
            <w:pPr>
              <w:jc w:val="center"/>
              <w:rPr>
                <w:rFonts w:ascii="Arial Narrow" w:hAnsi="Arial Narrow" w:cs="Arial"/>
                <w:sz w:val="22"/>
                <w:szCs w:val="22"/>
              </w:rPr>
            </w:pPr>
            <w:r w:rsidRPr="005E36D8">
              <w:rPr>
                <w:rFonts w:ascii="Arial Narrow" w:hAnsi="Arial Narrow" w:cs="Arial"/>
                <w:i/>
                <w:iCs/>
                <w:sz w:val="22"/>
                <w:szCs w:val="22"/>
              </w:rPr>
              <w:t>X</w:t>
            </w:r>
            <w:r w:rsidRPr="005E36D8">
              <w:rPr>
                <w:rFonts w:ascii="Arial Narrow" w:hAnsi="Arial Narrow" w:cs="Arial"/>
                <w:i/>
                <w:iCs/>
                <w:sz w:val="22"/>
                <w:szCs w:val="22"/>
                <w:vertAlign w:val="subscript"/>
              </w:rPr>
              <w:t>1</w:t>
            </w:r>
            <w:r>
              <w:rPr>
                <w:rFonts w:ascii="Arial Narrow" w:hAnsi="Arial Narrow" w:cs="Arial"/>
                <w:i/>
                <w:iCs/>
                <w:sz w:val="22"/>
                <w:szCs w:val="22"/>
                <w:vertAlign w:val="subscript"/>
              </w:rPr>
              <w:t xml:space="preserve"> </w:t>
            </w:r>
            <w:r>
              <w:rPr>
                <w:rFonts w:ascii="Arial Narrow" w:hAnsi="Arial Narrow" w:cs="Arial"/>
                <w:sz w:val="22"/>
                <w:szCs w:val="22"/>
              </w:rPr>
              <w:t xml:space="preserve">= </w:t>
            </w:r>
            <w:r w:rsidRPr="005E36D8">
              <w:rPr>
                <w:rFonts w:ascii="Arial Narrow" w:hAnsi="Arial Narrow" w:cs="Arial"/>
                <w:sz w:val="22"/>
                <w:szCs w:val="22"/>
              </w:rPr>
              <w:t>Valor porcentual consignado por el oferente en el formato 07 correspondiente a la administración, los imprevistos o la utilidad, según el caso.</w:t>
            </w:r>
          </w:p>
          <w:p w14:paraId="4E4F3F98" w14:textId="663AD724" w:rsidR="00381D79" w:rsidRPr="005E36D8" w:rsidRDefault="00381D79" w:rsidP="00381D79">
            <w:pPr>
              <w:jc w:val="center"/>
              <w:rPr>
                <w:rFonts w:ascii="Arial Narrow" w:hAnsi="Arial Narrow" w:cs="Arial"/>
                <w:sz w:val="22"/>
                <w:szCs w:val="22"/>
              </w:rPr>
            </w:pPr>
          </w:p>
        </w:tc>
      </w:tr>
      <w:tr w:rsidR="00381D79" w:rsidRPr="005E36D8" w14:paraId="6C131491" w14:textId="77777777" w:rsidTr="00381D79">
        <w:trPr>
          <w:cnfStyle w:val="000000100000" w:firstRow="0" w:lastRow="0" w:firstColumn="0" w:lastColumn="0" w:oddVBand="0" w:evenVBand="0" w:oddHBand="1" w:evenHBand="0" w:firstRowFirstColumn="0" w:firstRowLastColumn="0" w:lastRowFirstColumn="0" w:lastRowLastColumn="0"/>
          <w:trHeight w:val="431"/>
          <w:jc w:val="center"/>
        </w:trPr>
        <w:tc>
          <w:tcPr>
            <w:cnfStyle w:val="000010000000" w:firstRow="0" w:lastRow="0" w:firstColumn="0" w:lastColumn="0" w:oddVBand="1" w:evenVBand="0" w:oddHBand="0" w:evenHBand="0" w:firstRowFirstColumn="0" w:firstRowLastColumn="0" w:lastRowFirstColumn="0" w:lastRowLastColumn="0"/>
            <w:tcW w:w="6803" w:type="dxa"/>
          </w:tcPr>
          <w:p w14:paraId="30FCC4B5" w14:textId="47C1F6FB" w:rsidR="00381D79" w:rsidRPr="005E36D8" w:rsidRDefault="00381D79" w:rsidP="00381D79">
            <w:pPr>
              <w:jc w:val="center"/>
              <w:rPr>
                <w:rFonts w:ascii="Arial Narrow" w:hAnsi="Arial Narrow" w:cs="Arial"/>
                <w:sz w:val="22"/>
                <w:szCs w:val="22"/>
              </w:rPr>
            </w:pPr>
            <w:r w:rsidRPr="005E36D8">
              <w:rPr>
                <w:rFonts w:ascii="Arial Narrow" w:hAnsi="Arial Narrow" w:cs="Arial"/>
                <w:i/>
                <w:iCs/>
                <w:sz w:val="22"/>
                <w:szCs w:val="22"/>
              </w:rPr>
              <w:t>VTCD</w:t>
            </w:r>
            <w:r w:rsidRPr="005E36D8">
              <w:rPr>
                <w:rFonts w:ascii="Arial Narrow" w:hAnsi="Arial Narrow" w:cs="Arial"/>
                <w:sz w:val="22"/>
                <w:szCs w:val="22"/>
              </w:rPr>
              <w:t xml:space="preserve"> </w:t>
            </w:r>
            <w:r>
              <w:rPr>
                <w:rFonts w:ascii="Arial Narrow" w:hAnsi="Arial Narrow" w:cs="Arial"/>
                <w:sz w:val="22"/>
                <w:szCs w:val="22"/>
              </w:rPr>
              <w:t xml:space="preserve">= </w:t>
            </w:r>
            <w:r w:rsidRPr="005E36D8">
              <w:rPr>
                <w:rFonts w:ascii="Arial Narrow" w:hAnsi="Arial Narrow" w:cs="Arial"/>
                <w:sz w:val="22"/>
                <w:szCs w:val="22"/>
              </w:rPr>
              <w:t>Valor total del costo directo de la oferta económica presentada.</w:t>
            </w:r>
          </w:p>
        </w:tc>
      </w:tr>
    </w:tbl>
    <w:p w14:paraId="3308DD16" w14:textId="77777777" w:rsidR="000D647B" w:rsidRPr="005E36D8" w:rsidRDefault="000D647B" w:rsidP="000D647B">
      <w:pPr>
        <w:ind w:left="1418"/>
        <w:rPr>
          <w:rFonts w:ascii="Arial Narrow" w:hAnsi="Arial Narrow" w:cs="Arial"/>
          <w:sz w:val="22"/>
          <w:szCs w:val="22"/>
        </w:rPr>
      </w:pPr>
    </w:p>
    <w:p w14:paraId="761669BC" w14:textId="5272DD6D"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cs="Arial"/>
          <w:sz w:val="22"/>
          <w:szCs w:val="22"/>
        </w:rPr>
      </w:pPr>
      <w:r w:rsidRPr="002368D8">
        <w:rPr>
          <w:rFonts w:ascii="Arial Narrow" w:hAnsi="Arial Narrow" w:cs="Arial"/>
          <w:sz w:val="22"/>
          <w:szCs w:val="22"/>
        </w:rPr>
        <w:t>En el evento en que, en alguna de las casillas destinadas para consignar el valor de la administración, imprevistos y utilidad, no se consigne un porcentaje (%), pero sí un valor en pesos, dicho porcentaje será el resultado de aplicar la siguiente fórmula:</w:t>
      </w:r>
    </w:p>
    <w:p w14:paraId="54E33BD8" w14:textId="77777777" w:rsidR="000D647B" w:rsidRPr="005E36D8" w:rsidRDefault="000D647B" w:rsidP="000D647B">
      <w:pPr>
        <w:ind w:left="1077"/>
        <w:rPr>
          <w:rFonts w:ascii="Arial Narrow" w:hAnsi="Arial Narrow" w:cs="Arial"/>
          <w:sz w:val="22"/>
          <w:szCs w:val="22"/>
        </w:rPr>
      </w:pPr>
    </w:p>
    <w:tbl>
      <w:tblPr>
        <w:tblStyle w:val="Tablanormal1"/>
        <w:tblW w:w="0" w:type="auto"/>
        <w:jc w:val="center"/>
        <w:tblLayout w:type="fixed"/>
        <w:tblLook w:val="0000" w:firstRow="0" w:lastRow="0" w:firstColumn="0" w:lastColumn="0" w:noHBand="0" w:noVBand="0"/>
      </w:tblPr>
      <w:tblGrid>
        <w:gridCol w:w="6598"/>
      </w:tblGrid>
      <w:tr w:rsidR="000D647B" w:rsidRPr="005E36D8" w14:paraId="20833FB7" w14:textId="77777777" w:rsidTr="00381D79">
        <w:trPr>
          <w:cnfStyle w:val="000000100000" w:firstRow="0" w:lastRow="0" w:firstColumn="0" w:lastColumn="0" w:oddVBand="0" w:evenVBand="0" w:oddHBand="1" w:evenHBand="0" w:firstRowFirstColumn="0" w:firstRowLastColumn="0" w:lastRowFirstColumn="0" w:lastRowLastColumn="0"/>
          <w:trHeight w:val="486"/>
          <w:jc w:val="center"/>
        </w:trPr>
        <w:tc>
          <w:tcPr>
            <w:cnfStyle w:val="000010000000" w:firstRow="0" w:lastRow="0" w:firstColumn="0" w:lastColumn="0" w:oddVBand="1" w:evenVBand="0" w:oddHBand="0" w:evenHBand="0" w:firstRowFirstColumn="0" w:firstRowLastColumn="0" w:lastRowFirstColumn="0" w:lastRowLastColumn="0"/>
            <w:tcW w:w="6598" w:type="dxa"/>
          </w:tcPr>
          <w:p w14:paraId="2C7BB2B3" w14:textId="77777777" w:rsidR="000D647B" w:rsidRPr="005E36D8" w:rsidRDefault="000D647B" w:rsidP="00A333C5">
            <w:pPr>
              <w:rPr>
                <w:rFonts w:ascii="Arial Narrow" w:hAnsi="Arial Narrow" w:cs="Arial"/>
                <w:b/>
                <w:bCs/>
                <w:sz w:val="22"/>
                <w:szCs w:val="22"/>
              </w:rPr>
            </w:pPr>
            <w:r w:rsidRPr="005E36D8">
              <w:rPr>
                <w:rFonts w:ascii="Arial Narrow" w:hAnsi="Arial Narrow" w:cs="Arial"/>
                <w:noProof/>
                <w:sz w:val="22"/>
                <w:szCs w:val="22"/>
                <w:lang w:val="es-CO" w:eastAsia="es-CO"/>
              </w:rPr>
              <w:drawing>
                <wp:inline distT="0" distB="0" distL="0" distR="0" wp14:anchorId="388FE9C1" wp14:editId="040750E2">
                  <wp:extent cx="1435100" cy="266065"/>
                  <wp:effectExtent l="19050" t="0" r="0" b="0"/>
                  <wp:docPr id="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2"/>
                          <pic:cNvPicPr>
                            <a:picLocks noChangeAspect="1" noChangeArrowheads="1"/>
                          </pic:cNvPicPr>
                        </pic:nvPicPr>
                        <pic:blipFill>
                          <a:blip r:embed="rId12" cstate="print">
                            <a:clrChange>
                              <a:clrFrom>
                                <a:srgbClr val="FFFFFF"/>
                              </a:clrFrom>
                              <a:clrTo>
                                <a:srgbClr val="FFFFFF">
                                  <a:alpha val="0"/>
                                </a:srgbClr>
                              </a:clrTo>
                            </a:clrChange>
                          </a:blip>
                          <a:srcRect/>
                          <a:stretch>
                            <a:fillRect/>
                          </a:stretch>
                        </pic:blipFill>
                        <pic:spPr bwMode="auto">
                          <a:xfrm>
                            <a:off x="0" y="0"/>
                            <a:ext cx="1435100" cy="266065"/>
                          </a:xfrm>
                          <a:prstGeom prst="rect">
                            <a:avLst/>
                          </a:prstGeom>
                          <a:noFill/>
                          <a:ln w="9525">
                            <a:noFill/>
                            <a:miter lim="800000"/>
                            <a:headEnd/>
                            <a:tailEnd/>
                          </a:ln>
                        </pic:spPr>
                      </pic:pic>
                    </a:graphicData>
                  </a:graphic>
                </wp:inline>
              </w:drawing>
            </w:r>
          </w:p>
        </w:tc>
      </w:tr>
      <w:tr w:rsidR="000D647B" w:rsidRPr="005E36D8" w14:paraId="5EB9D6F6" w14:textId="77777777" w:rsidTr="00381D79">
        <w:trPr>
          <w:trHeight w:val="303"/>
          <w:jc w:val="center"/>
        </w:trPr>
        <w:tc>
          <w:tcPr>
            <w:cnfStyle w:val="000010000000" w:firstRow="0" w:lastRow="0" w:firstColumn="0" w:lastColumn="0" w:oddVBand="1" w:evenVBand="0" w:oddHBand="0" w:evenHBand="0" w:firstRowFirstColumn="0" w:firstRowLastColumn="0" w:lastRowFirstColumn="0" w:lastRowLastColumn="0"/>
            <w:tcW w:w="6598" w:type="dxa"/>
          </w:tcPr>
          <w:p w14:paraId="66301C48" w14:textId="77777777" w:rsidR="000D647B" w:rsidRPr="005E36D8" w:rsidRDefault="000D647B" w:rsidP="00A333C5">
            <w:pPr>
              <w:rPr>
                <w:rFonts w:ascii="Arial Narrow" w:hAnsi="Arial Narrow" w:cs="Arial"/>
                <w:sz w:val="22"/>
                <w:szCs w:val="22"/>
              </w:rPr>
            </w:pPr>
            <w:r w:rsidRPr="005E36D8">
              <w:rPr>
                <w:rFonts w:ascii="Arial Narrow" w:hAnsi="Arial Narrow" w:cs="Arial"/>
                <w:sz w:val="22"/>
                <w:szCs w:val="22"/>
              </w:rPr>
              <w:t>Donde:</w:t>
            </w:r>
          </w:p>
        </w:tc>
      </w:tr>
      <w:tr w:rsidR="00381D79" w:rsidRPr="005E36D8" w14:paraId="0884F434" w14:textId="77777777" w:rsidTr="00381D79">
        <w:trPr>
          <w:cnfStyle w:val="000000100000" w:firstRow="0" w:lastRow="0" w:firstColumn="0" w:lastColumn="0" w:oddVBand="0" w:evenVBand="0" w:oddHBand="1" w:evenHBand="0" w:firstRowFirstColumn="0" w:firstRowLastColumn="0" w:lastRowFirstColumn="0" w:lastRowLastColumn="0"/>
          <w:trHeight w:val="486"/>
          <w:jc w:val="center"/>
        </w:trPr>
        <w:tc>
          <w:tcPr>
            <w:cnfStyle w:val="000010000000" w:firstRow="0" w:lastRow="0" w:firstColumn="0" w:lastColumn="0" w:oddVBand="1" w:evenVBand="0" w:oddHBand="0" w:evenHBand="0" w:firstRowFirstColumn="0" w:firstRowLastColumn="0" w:lastRowFirstColumn="0" w:lastRowLastColumn="0"/>
            <w:tcW w:w="6598" w:type="dxa"/>
          </w:tcPr>
          <w:p w14:paraId="7033A66F" w14:textId="37F2C6B0" w:rsidR="00381D79" w:rsidRPr="005E36D8" w:rsidRDefault="00381D79" w:rsidP="00381D79">
            <w:pPr>
              <w:jc w:val="center"/>
              <w:rPr>
                <w:rFonts w:ascii="Arial Narrow" w:hAnsi="Arial Narrow" w:cs="Arial"/>
                <w:sz w:val="22"/>
                <w:szCs w:val="22"/>
              </w:rPr>
            </w:pPr>
            <w:r>
              <w:rPr>
                <w:rFonts w:ascii="Arial Narrow" w:hAnsi="Arial Narrow" w:cs="Arial"/>
                <w:sz w:val="22"/>
                <w:szCs w:val="22"/>
              </w:rPr>
              <w:t xml:space="preserve">Y= </w:t>
            </w:r>
            <w:r w:rsidRPr="005E36D8">
              <w:rPr>
                <w:rFonts w:ascii="Arial Narrow" w:hAnsi="Arial Narrow" w:cs="Arial"/>
                <w:sz w:val="22"/>
                <w:szCs w:val="22"/>
              </w:rPr>
              <w:t>Valor porcentual correspondiente a la administración, los imprevistos o la utilidad, según el caso.</w:t>
            </w:r>
          </w:p>
        </w:tc>
      </w:tr>
      <w:tr w:rsidR="00381D79" w:rsidRPr="005E36D8" w14:paraId="52D1F6BC" w14:textId="77777777" w:rsidTr="00381D79">
        <w:trPr>
          <w:trHeight w:val="387"/>
          <w:jc w:val="center"/>
        </w:trPr>
        <w:tc>
          <w:tcPr>
            <w:cnfStyle w:val="000010000000" w:firstRow="0" w:lastRow="0" w:firstColumn="0" w:lastColumn="0" w:oddVBand="1" w:evenVBand="0" w:oddHBand="0" w:evenHBand="0" w:firstRowFirstColumn="0" w:firstRowLastColumn="0" w:lastRowFirstColumn="0" w:lastRowLastColumn="0"/>
            <w:tcW w:w="6598" w:type="dxa"/>
          </w:tcPr>
          <w:p w14:paraId="118FC053" w14:textId="1446AA90" w:rsidR="00381D79" w:rsidRPr="005E36D8" w:rsidRDefault="00381D79" w:rsidP="00381D79">
            <w:pPr>
              <w:jc w:val="center"/>
              <w:rPr>
                <w:rFonts w:ascii="Arial Narrow" w:hAnsi="Arial Narrow" w:cs="Arial"/>
                <w:sz w:val="22"/>
                <w:szCs w:val="22"/>
              </w:rPr>
            </w:pPr>
            <w:r w:rsidRPr="005E36D8">
              <w:rPr>
                <w:rFonts w:ascii="Arial Narrow" w:hAnsi="Arial Narrow" w:cs="Arial"/>
                <w:i/>
                <w:iCs/>
                <w:sz w:val="22"/>
                <w:szCs w:val="22"/>
              </w:rPr>
              <w:t>Y</w:t>
            </w:r>
            <w:r w:rsidRPr="005E36D8">
              <w:rPr>
                <w:rFonts w:ascii="Arial Narrow" w:hAnsi="Arial Narrow" w:cs="Arial"/>
                <w:i/>
                <w:iCs/>
                <w:sz w:val="22"/>
                <w:szCs w:val="22"/>
                <w:vertAlign w:val="subscript"/>
              </w:rPr>
              <w:t>1</w:t>
            </w:r>
            <w:r>
              <w:rPr>
                <w:rFonts w:ascii="Arial Narrow" w:hAnsi="Arial Narrow" w:cs="Arial"/>
                <w:i/>
                <w:iCs/>
                <w:sz w:val="22"/>
                <w:szCs w:val="22"/>
                <w:vertAlign w:val="subscript"/>
              </w:rPr>
              <w:t xml:space="preserve">= </w:t>
            </w:r>
            <w:r w:rsidRPr="005E36D8">
              <w:rPr>
                <w:rFonts w:ascii="Arial Narrow" w:hAnsi="Arial Narrow" w:cs="Arial"/>
                <w:sz w:val="22"/>
                <w:szCs w:val="22"/>
              </w:rPr>
              <w:t>Valor en pesos consignado por el oferente en el formato 07 correspondiente a la administración, los imprevistos o la utilidad, según el caso.</w:t>
            </w:r>
          </w:p>
        </w:tc>
      </w:tr>
      <w:tr w:rsidR="00381D79" w:rsidRPr="005E36D8" w14:paraId="271B733C" w14:textId="77777777" w:rsidTr="00381D79">
        <w:trPr>
          <w:cnfStyle w:val="000000100000" w:firstRow="0" w:lastRow="0" w:firstColumn="0" w:lastColumn="0" w:oddVBand="0" w:evenVBand="0" w:oddHBand="1" w:evenHBand="0" w:firstRowFirstColumn="0" w:firstRowLastColumn="0" w:lastRowFirstColumn="0" w:lastRowLastColumn="0"/>
          <w:trHeight w:val="538"/>
          <w:jc w:val="center"/>
        </w:trPr>
        <w:tc>
          <w:tcPr>
            <w:cnfStyle w:val="000010000000" w:firstRow="0" w:lastRow="0" w:firstColumn="0" w:lastColumn="0" w:oddVBand="1" w:evenVBand="0" w:oddHBand="0" w:evenHBand="0" w:firstRowFirstColumn="0" w:firstRowLastColumn="0" w:lastRowFirstColumn="0" w:lastRowLastColumn="0"/>
            <w:tcW w:w="6598" w:type="dxa"/>
          </w:tcPr>
          <w:p w14:paraId="60D35973" w14:textId="25ECFCEF" w:rsidR="00381D79" w:rsidRPr="005E36D8" w:rsidRDefault="00381D79" w:rsidP="00381D79">
            <w:pPr>
              <w:jc w:val="center"/>
              <w:rPr>
                <w:rFonts w:ascii="Arial Narrow" w:hAnsi="Arial Narrow" w:cs="Arial"/>
                <w:sz w:val="22"/>
                <w:szCs w:val="22"/>
              </w:rPr>
            </w:pPr>
            <w:r w:rsidRPr="005E36D8">
              <w:rPr>
                <w:rFonts w:ascii="Arial Narrow" w:hAnsi="Arial Narrow" w:cs="Arial"/>
                <w:i/>
                <w:iCs/>
                <w:sz w:val="22"/>
                <w:szCs w:val="22"/>
              </w:rPr>
              <w:t>VTCD</w:t>
            </w:r>
            <w:r w:rsidRPr="005E36D8">
              <w:rPr>
                <w:rFonts w:ascii="Arial Narrow" w:hAnsi="Arial Narrow" w:cs="Arial"/>
                <w:sz w:val="22"/>
                <w:szCs w:val="22"/>
              </w:rPr>
              <w:t xml:space="preserve"> </w:t>
            </w:r>
            <w:r>
              <w:rPr>
                <w:rFonts w:ascii="Arial Narrow" w:hAnsi="Arial Narrow" w:cs="Arial"/>
                <w:sz w:val="22"/>
                <w:szCs w:val="22"/>
              </w:rPr>
              <w:t xml:space="preserve">= </w:t>
            </w:r>
            <w:r w:rsidRPr="005E36D8">
              <w:rPr>
                <w:rFonts w:ascii="Arial Narrow" w:hAnsi="Arial Narrow" w:cs="Arial"/>
                <w:sz w:val="22"/>
                <w:szCs w:val="22"/>
              </w:rPr>
              <w:t>Valor total del costo directo de la oferta económica presentada.</w:t>
            </w:r>
          </w:p>
        </w:tc>
      </w:tr>
    </w:tbl>
    <w:p w14:paraId="63209232" w14:textId="77777777" w:rsidR="000D647B" w:rsidRPr="005E36D8" w:rsidRDefault="000D647B" w:rsidP="000D647B">
      <w:pPr>
        <w:ind w:left="1418"/>
        <w:rPr>
          <w:rFonts w:ascii="Arial Narrow" w:hAnsi="Arial Narrow" w:cs="Arial"/>
          <w:sz w:val="22"/>
          <w:szCs w:val="22"/>
        </w:rPr>
      </w:pPr>
    </w:p>
    <w:p w14:paraId="73957A5A" w14:textId="59BBB974" w:rsidR="000D647B" w:rsidRPr="002368D8" w:rsidRDefault="000D647B" w:rsidP="002368D8">
      <w:pPr>
        <w:pStyle w:val="Prrafodelista"/>
        <w:numPr>
          <w:ilvl w:val="0"/>
          <w:numId w:val="49"/>
        </w:numPr>
        <w:shd w:val="clear" w:color="auto" w:fill="FFFFFF" w:themeFill="background1"/>
        <w:autoSpaceDE w:val="0"/>
        <w:jc w:val="both"/>
        <w:rPr>
          <w:rFonts w:ascii="Arial Narrow" w:hAnsi="Arial Narrow"/>
          <w:bCs/>
          <w:sz w:val="22"/>
          <w:szCs w:val="22"/>
        </w:rPr>
      </w:pPr>
      <w:r w:rsidRPr="002368D8">
        <w:rPr>
          <w:rFonts w:ascii="Arial Narrow" w:hAnsi="Arial Narrow"/>
          <w:bCs/>
          <w:sz w:val="22"/>
          <w:szCs w:val="22"/>
        </w:rPr>
        <w:t>Los porcentajes revisados y verificados por concepto de administración, imprevistos y utilidad, serán establecidos como porcentaje fijo para la revisión total de las ofertas económicas.</w:t>
      </w:r>
    </w:p>
    <w:p w14:paraId="3D5BBC40" w14:textId="77777777" w:rsidR="002368D8" w:rsidRDefault="002368D8" w:rsidP="002368D8">
      <w:pPr>
        <w:autoSpaceDE w:val="0"/>
        <w:jc w:val="both"/>
        <w:rPr>
          <w:rFonts w:ascii="Arial Narrow" w:hAnsi="Arial Narrow"/>
          <w:bCs/>
          <w:sz w:val="22"/>
          <w:szCs w:val="22"/>
        </w:rPr>
      </w:pPr>
    </w:p>
    <w:p w14:paraId="029CAB34" w14:textId="77777777" w:rsidR="000D647B" w:rsidRPr="005E36D8" w:rsidRDefault="000D647B" w:rsidP="002368D8">
      <w:pPr>
        <w:autoSpaceDE w:val="0"/>
        <w:jc w:val="both"/>
        <w:rPr>
          <w:rFonts w:ascii="Arial Narrow" w:hAnsi="Arial Narrow"/>
          <w:bCs/>
          <w:sz w:val="22"/>
          <w:szCs w:val="22"/>
        </w:rPr>
      </w:pPr>
      <w:r w:rsidRPr="005E36D8">
        <w:rPr>
          <w:rFonts w:ascii="Arial Narrow" w:hAnsi="Arial Narrow"/>
          <w:bCs/>
          <w:sz w:val="22"/>
          <w:szCs w:val="22"/>
        </w:rPr>
        <w:t xml:space="preserve">Realizadas las verificaciones y, de ser el caso, aplicados los procedimientos señalados, para obtener el valor total, será leído dicho valor, de cada una de las ofertas económicas y se verificará que el mismo no sea superior a 100% ni inferior al 90% al señalado en el presupuesto oficial estimado P.O. </w:t>
      </w:r>
    </w:p>
    <w:p w14:paraId="4F609F64" w14:textId="77777777" w:rsidR="000D647B" w:rsidRPr="005E36D8" w:rsidRDefault="000D647B" w:rsidP="000D647B">
      <w:pPr>
        <w:autoSpaceDE w:val="0"/>
        <w:jc w:val="both"/>
        <w:rPr>
          <w:rFonts w:ascii="Arial Narrow" w:hAnsi="Arial Narrow"/>
          <w:b/>
          <w:bCs/>
          <w:sz w:val="22"/>
          <w:szCs w:val="22"/>
          <w:u w:val="single"/>
        </w:rPr>
      </w:pPr>
      <w:r w:rsidRPr="005E36D8">
        <w:rPr>
          <w:rFonts w:ascii="Arial Narrow" w:hAnsi="Arial Narrow"/>
          <w:b/>
          <w:bCs/>
          <w:sz w:val="22"/>
          <w:szCs w:val="22"/>
          <w:u w:val="single"/>
        </w:rPr>
        <w:lastRenderedPageBreak/>
        <w:t xml:space="preserve">Los valores verificados por concepto de costo directo e indirecto serán utilizados para la comparación entre los oferentes. </w:t>
      </w:r>
    </w:p>
    <w:p w14:paraId="48CF8D55" w14:textId="77777777" w:rsidR="000D647B" w:rsidRPr="005E36D8" w:rsidRDefault="000D647B" w:rsidP="000D647B">
      <w:pPr>
        <w:suppressAutoHyphens/>
        <w:autoSpaceDE w:val="0"/>
        <w:autoSpaceDN w:val="0"/>
        <w:jc w:val="both"/>
        <w:textAlignment w:val="baseline"/>
        <w:rPr>
          <w:rFonts w:ascii="Arial Narrow" w:hAnsi="Arial Narrow"/>
          <w:b/>
          <w:bCs/>
          <w:sz w:val="22"/>
          <w:szCs w:val="22"/>
          <w:u w:val="single"/>
        </w:rPr>
      </w:pPr>
    </w:p>
    <w:p w14:paraId="5D6DC3BA" w14:textId="7345C198" w:rsidR="000D647B" w:rsidRPr="005E36D8" w:rsidRDefault="000D647B" w:rsidP="000D647B">
      <w:pPr>
        <w:suppressAutoHyphens/>
        <w:autoSpaceDE w:val="0"/>
        <w:autoSpaceDN w:val="0"/>
        <w:jc w:val="both"/>
        <w:textAlignment w:val="baseline"/>
        <w:rPr>
          <w:rFonts w:ascii="Arial Narrow" w:hAnsi="Arial Narrow"/>
          <w:b/>
          <w:bCs/>
          <w:sz w:val="22"/>
          <w:szCs w:val="22"/>
          <w:u w:val="single"/>
        </w:rPr>
      </w:pPr>
      <w:r w:rsidRPr="005E36D8">
        <w:rPr>
          <w:rFonts w:ascii="Arial Narrow" w:hAnsi="Arial Narrow"/>
          <w:b/>
          <w:bCs/>
          <w:sz w:val="22"/>
          <w:szCs w:val="22"/>
          <w:u w:val="single"/>
        </w:rPr>
        <w:t>Se verificará que todos los valores ofertados en pesos no presenten decimales, so pena causal de rechazo. (NO APLICA PARA EL COSTO INDIRECTO).</w:t>
      </w:r>
    </w:p>
    <w:p w14:paraId="5620CC5E" w14:textId="77777777" w:rsidR="000D647B" w:rsidRPr="005E36D8" w:rsidRDefault="000D647B" w:rsidP="000D647B">
      <w:pPr>
        <w:suppressAutoHyphens/>
        <w:autoSpaceDE w:val="0"/>
        <w:autoSpaceDN w:val="0"/>
        <w:jc w:val="both"/>
        <w:textAlignment w:val="baseline"/>
        <w:rPr>
          <w:rFonts w:ascii="Arial Narrow" w:hAnsi="Arial Narrow"/>
          <w:b/>
          <w:bCs/>
          <w:sz w:val="22"/>
          <w:szCs w:val="22"/>
          <w:u w:val="single"/>
        </w:rPr>
      </w:pPr>
    </w:p>
    <w:p w14:paraId="467606CA" w14:textId="600B9DDA" w:rsidR="000D647B" w:rsidRPr="005E36D8" w:rsidRDefault="000D647B" w:rsidP="00A333C5">
      <w:pPr>
        <w:pStyle w:val="Prrafodelista"/>
        <w:widowControl w:val="0"/>
        <w:numPr>
          <w:ilvl w:val="2"/>
          <w:numId w:val="1"/>
        </w:numPr>
        <w:overflowPunct w:val="0"/>
        <w:autoSpaceDE w:val="0"/>
        <w:autoSpaceDN w:val="0"/>
        <w:adjustRightInd w:val="0"/>
        <w:jc w:val="both"/>
        <w:textAlignment w:val="baseline"/>
        <w:rPr>
          <w:rFonts w:ascii="Arial Narrow" w:eastAsia="Arial" w:hAnsi="Arial Narrow" w:cs="Arial"/>
          <w:b/>
          <w:sz w:val="22"/>
          <w:szCs w:val="22"/>
        </w:rPr>
      </w:pPr>
      <w:r w:rsidRPr="005E36D8">
        <w:rPr>
          <w:rFonts w:ascii="Arial Narrow" w:eastAsia="Arial" w:hAnsi="Arial Narrow" w:cs="Arial"/>
          <w:b/>
          <w:sz w:val="22"/>
          <w:szCs w:val="22"/>
        </w:rPr>
        <w:t>ASIGNACIÓN DE PUNTAJE Y DETERMINACIÓN DEL ORDEN</w:t>
      </w:r>
    </w:p>
    <w:p w14:paraId="38EF4C8C" w14:textId="77777777" w:rsidR="000D647B" w:rsidRPr="005E36D8" w:rsidRDefault="000D647B" w:rsidP="000D647B">
      <w:pPr>
        <w:tabs>
          <w:tab w:val="left" w:pos="1077"/>
        </w:tabs>
        <w:suppressAutoHyphens/>
        <w:autoSpaceDN w:val="0"/>
        <w:spacing w:after="4"/>
        <w:jc w:val="both"/>
        <w:rPr>
          <w:rFonts w:ascii="Arial Narrow" w:eastAsia="Arial" w:hAnsi="Arial Narrow" w:cs="Arial"/>
          <w:sz w:val="22"/>
          <w:szCs w:val="22"/>
        </w:rPr>
      </w:pPr>
    </w:p>
    <w:p w14:paraId="4F58768B" w14:textId="77777777" w:rsidR="000D647B" w:rsidRPr="005E36D8" w:rsidRDefault="000D647B" w:rsidP="00A333C5">
      <w:pPr>
        <w:pStyle w:val="Prrafodelista"/>
        <w:widowControl w:val="0"/>
        <w:numPr>
          <w:ilvl w:val="3"/>
          <w:numId w:val="1"/>
        </w:numPr>
        <w:overflowPunct w:val="0"/>
        <w:autoSpaceDE w:val="0"/>
        <w:autoSpaceDN w:val="0"/>
        <w:adjustRightInd w:val="0"/>
        <w:jc w:val="both"/>
        <w:textAlignment w:val="baseline"/>
        <w:rPr>
          <w:rFonts w:ascii="Arial Narrow" w:eastAsia="Arial" w:hAnsi="Arial Narrow" w:cs="Arial"/>
          <w:b/>
          <w:sz w:val="22"/>
          <w:szCs w:val="22"/>
        </w:rPr>
      </w:pPr>
      <w:bookmarkStart w:id="7" w:name="_Toc508632988"/>
      <w:r w:rsidRPr="005E36D8">
        <w:rPr>
          <w:rFonts w:ascii="Arial Narrow" w:eastAsia="Arial" w:hAnsi="Arial Narrow" w:cs="Arial"/>
          <w:b/>
          <w:sz w:val="22"/>
          <w:szCs w:val="22"/>
        </w:rPr>
        <w:t>ASIGNACIÓN DE PUNTAJE</w:t>
      </w:r>
      <w:bookmarkEnd w:id="7"/>
      <w:r w:rsidRPr="005E36D8">
        <w:rPr>
          <w:rFonts w:ascii="Arial Narrow" w:eastAsia="Arial" w:hAnsi="Arial Narrow" w:cs="Arial"/>
          <w:b/>
          <w:sz w:val="22"/>
          <w:szCs w:val="22"/>
        </w:rPr>
        <w:t xml:space="preserve"> </w:t>
      </w:r>
    </w:p>
    <w:p w14:paraId="0FC88A9D" w14:textId="77777777" w:rsidR="000D647B" w:rsidRPr="005E36D8" w:rsidRDefault="000D647B" w:rsidP="000D647B">
      <w:pPr>
        <w:suppressAutoHyphens/>
        <w:autoSpaceDN w:val="0"/>
        <w:jc w:val="both"/>
        <w:rPr>
          <w:rFonts w:ascii="Arial Narrow" w:eastAsia="Arial" w:hAnsi="Arial Narrow" w:cs="Arial"/>
          <w:b/>
          <w:sz w:val="22"/>
          <w:szCs w:val="22"/>
        </w:rPr>
      </w:pPr>
    </w:p>
    <w:p w14:paraId="1B7A73E4" w14:textId="77777777" w:rsidR="000D647B" w:rsidRPr="005E36D8" w:rsidRDefault="000D647B" w:rsidP="000D647B">
      <w:pPr>
        <w:autoSpaceDE w:val="0"/>
        <w:jc w:val="both"/>
        <w:rPr>
          <w:rFonts w:ascii="Arial Narrow" w:hAnsi="Arial Narrow"/>
          <w:bCs/>
          <w:sz w:val="22"/>
          <w:szCs w:val="22"/>
        </w:rPr>
      </w:pPr>
      <w:r w:rsidRPr="005E36D8">
        <w:rPr>
          <w:rFonts w:ascii="Arial Narrow" w:hAnsi="Arial Narrow"/>
          <w:bCs/>
          <w:sz w:val="22"/>
          <w:szCs w:val="22"/>
        </w:rPr>
        <w:t xml:space="preserve">La asignación de puntaje se realizará de acuerdo con el siguiente procedimiento por concepto del “VALOR TOTAL DE LA OFERTA”: </w:t>
      </w:r>
    </w:p>
    <w:p w14:paraId="43BCB6EA" w14:textId="68142420" w:rsidR="000D647B" w:rsidRDefault="000D647B" w:rsidP="000D647B">
      <w:pPr>
        <w:autoSpaceDE w:val="0"/>
        <w:jc w:val="both"/>
        <w:rPr>
          <w:rFonts w:ascii="Arial Narrow" w:hAnsi="Arial Narrow"/>
          <w:bCs/>
          <w:sz w:val="22"/>
          <w:szCs w:val="22"/>
        </w:rPr>
      </w:pPr>
      <w:r w:rsidRPr="005E36D8">
        <w:rPr>
          <w:rFonts w:ascii="Arial Narrow" w:hAnsi="Arial Narrow"/>
          <w:bCs/>
          <w:sz w:val="22"/>
          <w:szCs w:val="22"/>
        </w:rPr>
        <w:t>Para la asignación de puntaje se tendrá en consideración el número de veces que participe el valor del POE en función del porcentaje escogido de acuerdo al procedimiento señalado en el numeral 6.1.5.1, se establecerá teniendo en cuenta el número de ofertas presentadas y consideradas hábiles económicamente como se indica a continuación</w:t>
      </w:r>
      <w:r w:rsidR="005173BD">
        <w:rPr>
          <w:rFonts w:ascii="Arial Narrow" w:hAnsi="Arial Narrow"/>
          <w:bCs/>
          <w:sz w:val="22"/>
          <w:szCs w:val="22"/>
        </w:rPr>
        <w:t>.</w:t>
      </w:r>
    </w:p>
    <w:p w14:paraId="6D8FA5B5" w14:textId="77777777" w:rsidR="00381D79" w:rsidRDefault="00381D79" w:rsidP="000D647B">
      <w:pPr>
        <w:autoSpaceDE w:val="0"/>
        <w:jc w:val="both"/>
        <w:rPr>
          <w:rFonts w:ascii="Arial Narrow" w:hAnsi="Arial Narrow"/>
          <w:bCs/>
          <w:sz w:val="22"/>
          <w:szCs w:val="22"/>
        </w:rPr>
      </w:pPr>
    </w:p>
    <w:tbl>
      <w:tblPr>
        <w:tblStyle w:val="Tabladecuadrcula4-nfasis3"/>
        <w:tblW w:w="7508" w:type="dxa"/>
        <w:jc w:val="center"/>
        <w:tblLook w:val="04A0" w:firstRow="1" w:lastRow="0" w:firstColumn="1" w:lastColumn="0" w:noHBand="0" w:noVBand="1"/>
      </w:tblPr>
      <w:tblGrid>
        <w:gridCol w:w="2739"/>
        <w:gridCol w:w="4769"/>
      </w:tblGrid>
      <w:tr w:rsidR="00381D79" w:rsidRPr="005E36D8" w14:paraId="18B88409" w14:textId="77777777" w:rsidTr="002368D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18EEC1F2" w14:textId="77777777" w:rsidR="00381D79" w:rsidRPr="004D6848" w:rsidRDefault="00381D79" w:rsidP="002368D8">
            <w:pPr>
              <w:suppressAutoHyphens/>
              <w:autoSpaceDN w:val="0"/>
              <w:ind w:right="193"/>
              <w:jc w:val="center"/>
              <w:rPr>
                <w:rFonts w:ascii="Arial Narrow" w:eastAsia="Arial" w:hAnsi="Arial Narrow" w:cs="Arial"/>
                <w:color w:val="auto"/>
                <w:sz w:val="22"/>
                <w:szCs w:val="22"/>
              </w:rPr>
            </w:pPr>
            <w:r w:rsidRPr="004D6848">
              <w:rPr>
                <w:rFonts w:ascii="Arial Narrow" w:eastAsia="Arial" w:hAnsi="Arial Narrow" w:cs="Arial"/>
                <w:color w:val="auto"/>
                <w:sz w:val="22"/>
                <w:szCs w:val="22"/>
              </w:rPr>
              <w:t>OFERTAS HÁBILES (P)</w:t>
            </w:r>
          </w:p>
        </w:tc>
        <w:tc>
          <w:tcPr>
            <w:tcW w:w="4769" w:type="dxa"/>
          </w:tcPr>
          <w:p w14:paraId="1A931C7C" w14:textId="2C4E8537" w:rsidR="00381D79" w:rsidRPr="004D6848" w:rsidRDefault="00381D79" w:rsidP="002368D8">
            <w:pPr>
              <w:suppressAutoHyphens/>
              <w:autoSpaceDN w:val="0"/>
              <w:ind w:right="193"/>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auto"/>
                <w:sz w:val="22"/>
                <w:szCs w:val="22"/>
              </w:rPr>
            </w:pPr>
            <w:r w:rsidRPr="00381D79">
              <w:rPr>
                <w:rFonts w:ascii="Arial Narrow" w:eastAsia="Arial" w:hAnsi="Arial Narrow" w:cs="Arial"/>
                <w:color w:val="auto"/>
                <w:sz w:val="22"/>
                <w:szCs w:val="22"/>
              </w:rPr>
              <w:t>(M) NÚMERO DE VECES A INTRODUCIR EL PRESUPUESTO EN EL MECANISMO SELECCIONADO</w:t>
            </w:r>
          </w:p>
        </w:tc>
      </w:tr>
      <w:tr w:rsidR="00381D79" w:rsidRPr="005E36D8" w14:paraId="69F70C30" w14:textId="77777777" w:rsidTr="002368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79AE0F94"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De 1 a 5</w:t>
            </w:r>
          </w:p>
        </w:tc>
        <w:tc>
          <w:tcPr>
            <w:tcW w:w="4769" w:type="dxa"/>
          </w:tcPr>
          <w:p w14:paraId="25989774" w14:textId="77777777" w:rsidR="00381D79" w:rsidRPr="005E36D8" w:rsidRDefault="00381D79" w:rsidP="002368D8">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1</w:t>
            </w:r>
          </w:p>
        </w:tc>
      </w:tr>
      <w:tr w:rsidR="00381D79" w:rsidRPr="005E36D8" w14:paraId="4BE8A94E" w14:textId="77777777" w:rsidTr="002368D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459B7F7A"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&gt;5 a 10</w:t>
            </w:r>
          </w:p>
        </w:tc>
        <w:tc>
          <w:tcPr>
            <w:tcW w:w="4769" w:type="dxa"/>
          </w:tcPr>
          <w:p w14:paraId="797656B0" w14:textId="77777777" w:rsidR="00381D79" w:rsidRPr="005E36D8" w:rsidRDefault="00381D79" w:rsidP="002368D8">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2</w:t>
            </w:r>
          </w:p>
        </w:tc>
      </w:tr>
      <w:tr w:rsidR="00381D79" w:rsidRPr="005E36D8" w14:paraId="005B2085" w14:textId="77777777" w:rsidTr="002368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37B3E97B"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&gt;10 a 15</w:t>
            </w:r>
          </w:p>
        </w:tc>
        <w:tc>
          <w:tcPr>
            <w:tcW w:w="4769" w:type="dxa"/>
          </w:tcPr>
          <w:p w14:paraId="0C10ECDA" w14:textId="77777777" w:rsidR="00381D79" w:rsidRPr="005E36D8" w:rsidRDefault="00381D79" w:rsidP="002368D8">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3</w:t>
            </w:r>
          </w:p>
        </w:tc>
      </w:tr>
      <w:tr w:rsidR="00381D79" w:rsidRPr="005E36D8" w14:paraId="11CF9F2A" w14:textId="77777777" w:rsidTr="002368D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42FB4012"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&gt;15 a 20</w:t>
            </w:r>
          </w:p>
        </w:tc>
        <w:tc>
          <w:tcPr>
            <w:tcW w:w="4769" w:type="dxa"/>
          </w:tcPr>
          <w:p w14:paraId="3BD5BD65" w14:textId="77777777" w:rsidR="00381D79" w:rsidRPr="005E36D8" w:rsidRDefault="00381D79" w:rsidP="002368D8">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4</w:t>
            </w:r>
          </w:p>
        </w:tc>
      </w:tr>
      <w:tr w:rsidR="00381D79" w:rsidRPr="005E36D8" w14:paraId="1F4F1606" w14:textId="77777777" w:rsidTr="002368D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739" w:type="dxa"/>
          </w:tcPr>
          <w:p w14:paraId="6519CF12"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&gt;20 a 25</w:t>
            </w:r>
          </w:p>
        </w:tc>
        <w:tc>
          <w:tcPr>
            <w:tcW w:w="4769" w:type="dxa"/>
          </w:tcPr>
          <w:p w14:paraId="2A29C3F3" w14:textId="77777777" w:rsidR="00381D79" w:rsidRPr="005E36D8" w:rsidRDefault="00381D79" w:rsidP="002368D8">
            <w:pPr>
              <w:suppressAutoHyphens/>
              <w:autoSpaceDN w:val="0"/>
              <w:ind w:right="193"/>
              <w:jc w:val="center"/>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5</w:t>
            </w:r>
          </w:p>
        </w:tc>
      </w:tr>
      <w:tr w:rsidR="00381D79" w:rsidRPr="005E36D8" w14:paraId="215CE566" w14:textId="77777777" w:rsidTr="002368D8">
        <w:trPr>
          <w:jc w:val="center"/>
        </w:trPr>
        <w:tc>
          <w:tcPr>
            <w:cnfStyle w:val="001000000000" w:firstRow="0" w:lastRow="0" w:firstColumn="1" w:lastColumn="0" w:oddVBand="0" w:evenVBand="0" w:oddHBand="0" w:evenHBand="0" w:firstRowFirstColumn="0" w:firstRowLastColumn="0" w:lastRowFirstColumn="0" w:lastRowLastColumn="0"/>
            <w:tcW w:w="2739" w:type="dxa"/>
          </w:tcPr>
          <w:p w14:paraId="380CA85E" w14:textId="77777777" w:rsidR="00381D79" w:rsidRPr="004D6848" w:rsidRDefault="00381D79" w:rsidP="002368D8">
            <w:pPr>
              <w:suppressAutoHyphens/>
              <w:autoSpaceDN w:val="0"/>
              <w:ind w:right="193"/>
              <w:jc w:val="center"/>
              <w:rPr>
                <w:rFonts w:ascii="Arial Narrow" w:eastAsia="Arial" w:hAnsi="Arial Narrow" w:cs="Arial"/>
                <w:b w:val="0"/>
                <w:sz w:val="22"/>
                <w:szCs w:val="22"/>
              </w:rPr>
            </w:pPr>
            <w:r w:rsidRPr="004D6848">
              <w:rPr>
                <w:rFonts w:ascii="Arial Narrow" w:eastAsia="Arial" w:hAnsi="Arial Narrow" w:cs="Arial"/>
                <w:b w:val="0"/>
                <w:sz w:val="22"/>
                <w:szCs w:val="22"/>
              </w:rPr>
              <w:t>&gt;25</w:t>
            </w:r>
          </w:p>
        </w:tc>
        <w:tc>
          <w:tcPr>
            <w:tcW w:w="4769" w:type="dxa"/>
          </w:tcPr>
          <w:p w14:paraId="58A3DCDD" w14:textId="77777777" w:rsidR="00381D79" w:rsidRPr="005E36D8" w:rsidRDefault="00381D79" w:rsidP="002368D8">
            <w:pPr>
              <w:suppressAutoHyphens/>
              <w:autoSpaceDN w:val="0"/>
              <w:ind w:right="193"/>
              <w:jc w:val="center"/>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6</w:t>
            </w:r>
          </w:p>
        </w:tc>
      </w:tr>
    </w:tbl>
    <w:p w14:paraId="29D07358" w14:textId="15CCD458" w:rsidR="000D647B" w:rsidRDefault="00381D79" w:rsidP="00381D79">
      <w:pPr>
        <w:ind w:right="193"/>
        <w:jc w:val="both"/>
        <w:rPr>
          <w:rFonts w:ascii="Arial Narrow" w:hAnsi="Arial Narrow"/>
          <w:bCs/>
          <w:sz w:val="22"/>
          <w:szCs w:val="22"/>
        </w:rPr>
      </w:pPr>
      <w:r>
        <w:rPr>
          <w:rFonts w:ascii="Arial Narrow" w:hAnsi="Arial Narrow"/>
          <w:bCs/>
          <w:sz w:val="22"/>
          <w:szCs w:val="22"/>
        </w:rPr>
        <w:t xml:space="preserve">Donde: </w:t>
      </w:r>
    </w:p>
    <w:p w14:paraId="3CE5C45F" w14:textId="2AF7AE9C" w:rsidR="000D647B" w:rsidRPr="005E36D8" w:rsidRDefault="00381D79" w:rsidP="00381D79">
      <w:pPr>
        <w:ind w:right="193"/>
        <w:jc w:val="both"/>
        <w:rPr>
          <w:rFonts w:ascii="Arial Narrow" w:eastAsia="Arial" w:hAnsi="Arial Narrow" w:cs="Arial"/>
          <w:sz w:val="22"/>
          <w:szCs w:val="22"/>
        </w:rPr>
      </w:pPr>
      <w:r>
        <w:rPr>
          <w:rFonts w:ascii="Arial Narrow" w:eastAsia="Arial" w:hAnsi="Arial Narrow" w:cs="Arial"/>
          <w:sz w:val="22"/>
          <w:szCs w:val="22"/>
        </w:rPr>
        <w:t xml:space="preserve">            </w:t>
      </w:r>
      <w:r w:rsidRPr="00381D79">
        <w:rPr>
          <w:rFonts w:ascii="Arial Narrow" w:eastAsia="Arial" w:hAnsi="Arial Narrow" w:cs="Arial"/>
          <w:b/>
          <w:sz w:val="22"/>
          <w:szCs w:val="22"/>
        </w:rPr>
        <w:t>m =</w:t>
      </w:r>
      <w:r>
        <w:rPr>
          <w:rFonts w:ascii="Arial Narrow" w:eastAsia="Arial" w:hAnsi="Arial Narrow" w:cs="Arial"/>
          <w:sz w:val="22"/>
          <w:szCs w:val="22"/>
        </w:rPr>
        <w:t xml:space="preserve"> </w:t>
      </w:r>
      <w:r w:rsidR="000D647B" w:rsidRPr="005E36D8">
        <w:rPr>
          <w:rFonts w:ascii="Arial Narrow" w:eastAsia="Arial" w:hAnsi="Arial Narrow" w:cs="Arial"/>
          <w:sz w:val="22"/>
          <w:szCs w:val="22"/>
        </w:rPr>
        <w:t>Número de veces que participará el presupuesto oficial en el cálculo de la media.</w:t>
      </w:r>
    </w:p>
    <w:p w14:paraId="55AB3C57" w14:textId="7AF254B6" w:rsidR="000D647B" w:rsidRDefault="00381D79" w:rsidP="000D647B">
      <w:pPr>
        <w:ind w:right="193"/>
        <w:jc w:val="both"/>
        <w:rPr>
          <w:rFonts w:ascii="Arial Narrow" w:eastAsia="Arial" w:hAnsi="Arial Narrow" w:cs="Arial"/>
          <w:sz w:val="22"/>
          <w:szCs w:val="22"/>
        </w:rPr>
      </w:pPr>
      <w:r>
        <w:rPr>
          <w:rFonts w:ascii="Arial Narrow" w:eastAsia="Arial" w:hAnsi="Arial Narrow" w:cs="Arial"/>
          <w:b/>
          <w:sz w:val="22"/>
          <w:szCs w:val="22"/>
        </w:rPr>
        <w:t xml:space="preserve">             </w:t>
      </w:r>
      <w:r w:rsidRPr="00381D79">
        <w:rPr>
          <w:rFonts w:ascii="Arial Narrow" w:eastAsia="Arial" w:hAnsi="Arial Narrow" w:cs="Arial"/>
          <w:b/>
          <w:sz w:val="22"/>
          <w:szCs w:val="22"/>
        </w:rPr>
        <w:t>p =</w:t>
      </w:r>
      <w:r>
        <w:rPr>
          <w:rFonts w:ascii="Arial Narrow" w:eastAsia="Arial" w:hAnsi="Arial Narrow" w:cs="Arial"/>
          <w:sz w:val="22"/>
          <w:szCs w:val="22"/>
        </w:rPr>
        <w:t xml:space="preserve">  </w:t>
      </w:r>
      <w:r w:rsidR="000D647B" w:rsidRPr="005E36D8">
        <w:rPr>
          <w:rFonts w:ascii="Arial Narrow" w:eastAsia="Arial" w:hAnsi="Arial Narrow" w:cs="Arial"/>
          <w:sz w:val="22"/>
          <w:szCs w:val="22"/>
        </w:rPr>
        <w:t>Número de ofertas hábiles.</w:t>
      </w:r>
    </w:p>
    <w:p w14:paraId="0BF1255F" w14:textId="77777777" w:rsidR="00381D79" w:rsidRPr="005E36D8" w:rsidRDefault="00381D79" w:rsidP="000D647B">
      <w:pPr>
        <w:ind w:right="193"/>
        <w:jc w:val="both"/>
        <w:rPr>
          <w:rFonts w:ascii="Arial Narrow" w:eastAsia="Arial" w:hAnsi="Arial Narrow" w:cs="Arial"/>
          <w:sz w:val="22"/>
          <w:szCs w:val="22"/>
        </w:rPr>
      </w:pPr>
    </w:p>
    <w:p w14:paraId="2536A88E" w14:textId="77777777" w:rsidR="000D647B" w:rsidRPr="005E36D8" w:rsidRDefault="000D647B" w:rsidP="000D647B">
      <w:pPr>
        <w:widowControl w:val="0"/>
        <w:numPr>
          <w:ilvl w:val="1"/>
          <w:numId w:val="34"/>
        </w:numPr>
        <w:autoSpaceDE w:val="0"/>
        <w:adjustRightInd w:val="0"/>
        <w:spacing w:after="200"/>
        <w:ind w:left="426" w:hanging="426"/>
        <w:jc w:val="both"/>
        <w:textAlignment w:val="baseline"/>
        <w:rPr>
          <w:rFonts w:ascii="Arial Narrow" w:hAnsi="Arial Narrow"/>
          <w:bCs/>
          <w:sz w:val="22"/>
          <w:szCs w:val="22"/>
        </w:rPr>
      </w:pPr>
      <w:r w:rsidRPr="005E36D8">
        <w:rPr>
          <w:rFonts w:ascii="Arial Narrow" w:hAnsi="Arial Narrow"/>
          <w:bCs/>
          <w:sz w:val="22"/>
          <w:szCs w:val="22"/>
        </w:rPr>
        <w:t>El Comité Evaluador, con las ofertas económicas, según lo establecido en el numeral 6.1.5 aplicará el mecanismo seleccionado, con el fin de asignar el puntaje correspondiente a las ofertas económicas, salvo que, con fundamento en la verificación antes indicada en los literales anteriores, se determine que sólo una oferta continúa en el proceso de selección, caso en el cual a la misma le será otorgado el máximo puntaje previsto para la calificación de las ofertas económicas. La aplicación del mecanismo seleccionado se hará, según el caso, de acuerdo con las siguientes fórmulas:</w:t>
      </w:r>
    </w:p>
    <w:p w14:paraId="3CED05FC" w14:textId="77777777" w:rsidR="000D647B" w:rsidRDefault="000D647B" w:rsidP="000D647B">
      <w:pPr>
        <w:jc w:val="both"/>
        <w:rPr>
          <w:rFonts w:ascii="Arial Narrow" w:eastAsia="Arial" w:hAnsi="Arial Narrow" w:cs="Arial"/>
          <w:b/>
          <w:sz w:val="22"/>
          <w:szCs w:val="22"/>
        </w:rPr>
      </w:pPr>
      <w:r w:rsidRPr="005E36D8">
        <w:rPr>
          <w:rFonts w:ascii="Arial Narrow" w:eastAsia="Arial" w:hAnsi="Arial Narrow" w:cs="Arial"/>
          <w:b/>
          <w:sz w:val="22"/>
          <w:szCs w:val="22"/>
        </w:rPr>
        <w:t xml:space="preserve">Cuadro 1. </w:t>
      </w:r>
    </w:p>
    <w:p w14:paraId="1CC4B2FF" w14:textId="77777777" w:rsidR="00E94A53" w:rsidRPr="005E36D8" w:rsidRDefault="00E94A53" w:rsidP="000D647B">
      <w:pPr>
        <w:jc w:val="both"/>
        <w:rPr>
          <w:rFonts w:ascii="Arial Narrow" w:eastAsia="Arial" w:hAnsi="Arial Narrow" w:cs="Arial"/>
          <w:b/>
          <w:sz w:val="22"/>
          <w:szCs w:val="22"/>
        </w:rPr>
      </w:pPr>
    </w:p>
    <w:tbl>
      <w:tblPr>
        <w:tblStyle w:val="Tabladecuadrcula4-nfasis3"/>
        <w:tblW w:w="8359" w:type="dxa"/>
        <w:jc w:val="center"/>
        <w:tblLook w:val="04A0" w:firstRow="1" w:lastRow="0" w:firstColumn="1" w:lastColumn="0" w:noHBand="0" w:noVBand="1"/>
      </w:tblPr>
      <w:tblGrid>
        <w:gridCol w:w="1595"/>
        <w:gridCol w:w="1249"/>
        <w:gridCol w:w="5515"/>
      </w:tblGrid>
      <w:tr w:rsidR="00E94A53" w:rsidRPr="005E36D8" w14:paraId="26900E27" w14:textId="77777777" w:rsidTr="00E94A53">
        <w:trPr>
          <w:cnfStyle w:val="100000000000" w:firstRow="1" w:lastRow="0" w:firstColumn="0" w:lastColumn="0" w:oddVBand="0" w:evenVBand="0" w:oddHBand="0" w:evenHBand="0" w:firstRowFirstColumn="0" w:firstRowLastColumn="0" w:lastRowFirstColumn="0" w:lastRowLastColumn="0"/>
          <w:trHeight w:val="76"/>
          <w:jc w:val="center"/>
        </w:trPr>
        <w:tc>
          <w:tcPr>
            <w:cnfStyle w:val="001000000000" w:firstRow="0" w:lastRow="0" w:firstColumn="1" w:lastColumn="0" w:oddVBand="0" w:evenVBand="0" w:oddHBand="0" w:evenHBand="0" w:firstRowFirstColumn="0" w:firstRowLastColumn="0" w:lastRowFirstColumn="0" w:lastRowLastColumn="0"/>
            <w:tcW w:w="1595" w:type="dxa"/>
            <w:vMerge w:val="restart"/>
          </w:tcPr>
          <w:p w14:paraId="370B5A9C"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499FEAB6"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16FC325E"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6425095A"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7BE4AD4A"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0ED8E9CB"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328DD89A" w14:textId="77777777" w:rsidR="00E94A53" w:rsidRDefault="00E94A53" w:rsidP="00E94A53">
            <w:pPr>
              <w:suppressAutoHyphens/>
              <w:autoSpaceDN w:val="0"/>
              <w:ind w:right="48"/>
              <w:jc w:val="center"/>
              <w:rPr>
                <w:rFonts w:ascii="Arial Narrow" w:eastAsia="Arial" w:hAnsi="Arial Narrow" w:cs="Arial"/>
                <w:color w:val="auto"/>
                <w:sz w:val="22"/>
                <w:szCs w:val="22"/>
              </w:rPr>
            </w:pPr>
          </w:p>
          <w:p w14:paraId="6C0B6970" w14:textId="72796B04" w:rsidR="00E94A53" w:rsidRPr="00E94A53" w:rsidRDefault="00E94A53" w:rsidP="00E94A53">
            <w:pPr>
              <w:suppressAutoHyphens/>
              <w:autoSpaceDN w:val="0"/>
              <w:ind w:right="48"/>
              <w:jc w:val="center"/>
              <w:rPr>
                <w:rFonts w:ascii="Arial Narrow" w:hAnsi="Arial Narrow"/>
                <w:sz w:val="22"/>
                <w:szCs w:val="22"/>
              </w:rPr>
            </w:pPr>
            <w:r w:rsidRPr="00E94A53">
              <w:rPr>
                <w:rFonts w:ascii="Arial Narrow" w:eastAsia="Arial" w:hAnsi="Arial Narrow" w:cs="Arial"/>
                <w:color w:val="auto"/>
                <w:sz w:val="22"/>
                <w:szCs w:val="22"/>
              </w:rPr>
              <w:t>MECANISMO</w:t>
            </w:r>
          </w:p>
        </w:tc>
        <w:tc>
          <w:tcPr>
            <w:tcW w:w="1249" w:type="dxa"/>
          </w:tcPr>
          <w:p w14:paraId="0CD8E62D" w14:textId="77777777" w:rsidR="00E94A53" w:rsidRPr="005E36D8" w:rsidRDefault="00E94A53" w:rsidP="00A333C5">
            <w:pPr>
              <w:suppressAutoHyphens/>
              <w:autoSpaceDN w:val="0"/>
              <w:jc w:val="both"/>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sz w:val="22"/>
                <w:szCs w:val="22"/>
              </w:rPr>
            </w:pPr>
          </w:p>
        </w:tc>
        <w:tc>
          <w:tcPr>
            <w:tcW w:w="5515" w:type="dxa"/>
          </w:tcPr>
          <w:p w14:paraId="780302D1" w14:textId="64F7A3DC" w:rsidR="00E94A53" w:rsidRPr="00E94A53" w:rsidRDefault="00E94A53" w:rsidP="00C500BC">
            <w:pPr>
              <w:suppressAutoHyphens/>
              <w:autoSpaceDN w:val="0"/>
              <w:ind w:left="1203"/>
              <w:cnfStyle w:val="100000000000" w:firstRow="1" w:lastRow="0" w:firstColumn="0" w:lastColumn="0" w:oddVBand="0" w:evenVBand="0" w:oddHBand="0" w:evenHBand="0" w:firstRowFirstColumn="0" w:firstRowLastColumn="0" w:lastRowFirstColumn="0" w:lastRowLastColumn="0"/>
              <w:rPr>
                <w:rFonts w:ascii="Arial Narrow" w:hAnsi="Arial Narrow"/>
                <w:sz w:val="22"/>
                <w:szCs w:val="22"/>
              </w:rPr>
            </w:pPr>
            <w:r w:rsidRPr="00E94A53">
              <w:rPr>
                <w:rFonts w:ascii="Arial Narrow" w:eastAsia="Arial" w:hAnsi="Arial Narrow" w:cs="Arial"/>
                <w:color w:val="auto"/>
                <w:sz w:val="22"/>
                <w:szCs w:val="22"/>
              </w:rPr>
              <w:t>MEDIA GEOMÉTRICA</w:t>
            </w:r>
          </w:p>
        </w:tc>
      </w:tr>
      <w:tr w:rsidR="00E94A53" w:rsidRPr="005E36D8" w14:paraId="770493BF" w14:textId="77777777" w:rsidTr="002368D8">
        <w:trPr>
          <w:cnfStyle w:val="000000100000" w:firstRow="0" w:lastRow="0" w:firstColumn="0" w:lastColumn="0" w:oddVBand="0" w:evenVBand="0" w:oddHBand="1" w:evenHBand="0" w:firstRowFirstColumn="0" w:firstRowLastColumn="0" w:lastRowFirstColumn="0" w:lastRowLastColumn="0"/>
          <w:trHeight w:val="170"/>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7F7BBC51" w14:textId="5722D5C0" w:rsidR="00E94A53" w:rsidRPr="005E36D8" w:rsidRDefault="00E94A53" w:rsidP="00A333C5">
            <w:pPr>
              <w:suppressAutoHyphens/>
              <w:autoSpaceDN w:val="0"/>
              <w:ind w:right="46"/>
              <w:jc w:val="both"/>
              <w:rPr>
                <w:rFonts w:ascii="Arial Narrow" w:hAnsi="Arial Narrow"/>
                <w:sz w:val="22"/>
                <w:szCs w:val="22"/>
              </w:rPr>
            </w:pPr>
          </w:p>
        </w:tc>
        <w:tc>
          <w:tcPr>
            <w:tcW w:w="6764" w:type="dxa"/>
            <w:gridSpan w:val="2"/>
          </w:tcPr>
          <w:p w14:paraId="614389A6" w14:textId="77C44F03" w:rsidR="00E94A53" w:rsidRPr="005E36D8" w:rsidRDefault="00E94A53" w:rsidP="00A333C5">
            <w:pPr>
              <w:suppressAutoHyphens/>
              <w:autoSpaceDN w:val="0"/>
              <w:ind w:right="113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E36D8">
              <w:rPr>
                <w:rFonts w:ascii="Arial Narrow" w:eastAsia="Arial" w:hAnsi="Arial Narrow" w:cs="Arial"/>
                <w:b/>
                <w:sz w:val="22"/>
                <w:szCs w:val="22"/>
              </w:rPr>
              <w:t>FÓRMULA</w:t>
            </w:r>
            <w:r>
              <w:rPr>
                <w:rFonts w:ascii="Arial Narrow" w:eastAsia="Arial" w:hAnsi="Arial Narrow" w:cs="Arial"/>
                <w:b/>
                <w:sz w:val="22"/>
                <w:szCs w:val="22"/>
              </w:rPr>
              <w:t>:</w:t>
            </w:r>
            <w:r w:rsidRPr="005E36D8">
              <w:rPr>
                <w:rFonts w:ascii="Arial Narrow" w:eastAsia="Arial" w:hAnsi="Arial Narrow" w:cs="Arial"/>
                <w:sz w:val="22"/>
                <w:szCs w:val="22"/>
              </w:rPr>
              <w:t xml:space="preserve"> </w:t>
            </w:r>
            <w:r>
              <w:rPr>
                <w:rFonts w:ascii="Arial Narrow" w:eastAsia="Arial" w:hAnsi="Arial Narrow" w:cs="Arial"/>
                <w:sz w:val="22"/>
                <w:szCs w:val="22"/>
              </w:rPr>
              <w:t xml:space="preserve"> </w:t>
            </w:r>
            <m:oMath>
              <m:r>
                <w:rPr>
                  <w:rFonts w:ascii="Cambria Math" w:eastAsia="Arial" w:hAnsi="Cambria Math" w:cs="Arial"/>
                  <w:sz w:val="22"/>
                  <w:szCs w:val="22"/>
                </w:rPr>
                <m:t xml:space="preserve">G = </m:t>
              </m:r>
              <m:sSup>
                <m:sSupPr>
                  <m:ctrlPr>
                    <w:rPr>
                      <w:rFonts w:ascii="Cambria Math" w:eastAsia="Arial" w:hAnsi="Cambria Math" w:cs="Arial"/>
                      <w:i/>
                      <w:iCs/>
                      <w:sz w:val="22"/>
                      <w:szCs w:val="22"/>
                    </w:rPr>
                  </m:ctrlPr>
                </m:sSupPr>
                <m:e>
                  <m:r>
                    <w:rPr>
                      <w:rFonts w:ascii="Cambria Math" w:eastAsia="Arial" w:hAnsi="Cambria Math" w:cs="Arial"/>
                      <w:sz w:val="22"/>
                      <w:szCs w:val="22"/>
                    </w:rPr>
                    <m:t>[</m:t>
                  </m:r>
                  <m:d>
                    <m:dPr>
                      <m:endChr m:val=""/>
                      <m:ctrlPr>
                        <w:rPr>
                          <w:rFonts w:ascii="Cambria Math" w:eastAsia="Arial" w:hAnsi="Cambria Math" w:cs="Arial"/>
                          <w:i/>
                          <w:iCs/>
                          <w:sz w:val="22"/>
                          <w:szCs w:val="22"/>
                        </w:rPr>
                      </m:ctrlPr>
                    </m:dPr>
                    <m:e>
                      <m:sSup>
                        <m:sSupPr>
                          <m:ctrlPr>
                            <w:rPr>
                              <w:rFonts w:ascii="Cambria Math" w:eastAsia="Arial" w:hAnsi="Cambria Math" w:cs="Arial"/>
                              <w:i/>
                              <w:sz w:val="22"/>
                              <w:szCs w:val="22"/>
                            </w:rPr>
                          </m:ctrlPr>
                        </m:sSupPr>
                        <m:e>
                          <m:r>
                            <w:rPr>
                              <w:rFonts w:ascii="Cambria Math" w:eastAsia="Arial" w:hAnsi="Cambria Math" w:cs="Arial"/>
                              <w:sz w:val="22"/>
                              <w:szCs w:val="22"/>
                            </w:rPr>
                            <m:t>VCD)</m:t>
                          </m:r>
                        </m:e>
                        <m:sup>
                          <m:r>
                            <w:rPr>
                              <w:rFonts w:ascii="Cambria Math" w:eastAsia="Arial" w:hAnsi="Cambria Math" w:cs="Arial"/>
                              <w:sz w:val="22"/>
                              <w:szCs w:val="22"/>
                            </w:rPr>
                            <m:t>m</m:t>
                          </m:r>
                        </m:sup>
                      </m:sSup>
                      <m:r>
                        <w:rPr>
                          <w:rFonts w:ascii="Cambria Math" w:eastAsia="Arial" w:hAnsi="Cambria Math" w:cs="Arial"/>
                          <w:sz w:val="22"/>
                          <w:szCs w:val="22"/>
                        </w:rPr>
                        <m:t xml:space="preserve"> ×X₁×X₂×X₃×X</m:t>
                      </m:r>
                      <m:r>
                        <m:rPr>
                          <m:sty m:val="p"/>
                        </m:rPr>
                        <w:rPr>
                          <w:rFonts w:ascii="Cambria Math" w:eastAsia="Arial" w:hAnsi="Cambria Math" w:cs="Arial"/>
                          <w:sz w:val="22"/>
                          <w:szCs w:val="22"/>
                          <w:vertAlign w:val="subscript"/>
                        </w:rPr>
                        <m:t>n</m:t>
                      </m:r>
                    </m:e>
                  </m:d>
                  <m:r>
                    <w:rPr>
                      <w:rFonts w:ascii="Cambria Math" w:eastAsia="Arial" w:hAnsi="Cambria Math" w:cs="Arial"/>
                      <w:sz w:val="22"/>
                      <w:szCs w:val="22"/>
                    </w:rPr>
                    <m:t>]</m:t>
                  </m:r>
                </m:e>
                <m:sup>
                  <m:r>
                    <w:rPr>
                      <w:rFonts w:ascii="Cambria Math" w:eastAsia="Arial" w:hAnsi="Cambria Math" w:cs="Arial"/>
                      <w:sz w:val="22"/>
                      <w:szCs w:val="22"/>
                    </w:rPr>
                    <m:t>(</m:t>
                  </m:r>
                  <m:f>
                    <m:fPr>
                      <m:ctrlPr>
                        <w:rPr>
                          <w:rFonts w:ascii="Cambria Math" w:eastAsia="Arial" w:hAnsi="Cambria Math" w:cs="Arial"/>
                          <w:i/>
                          <w:iCs/>
                          <w:sz w:val="22"/>
                          <w:szCs w:val="22"/>
                        </w:rPr>
                      </m:ctrlPr>
                    </m:fPr>
                    <m:num>
                      <m:r>
                        <w:rPr>
                          <w:rFonts w:ascii="Cambria Math" w:eastAsia="Arial" w:hAnsi="Cambria Math" w:cs="Arial"/>
                          <w:sz w:val="22"/>
                          <w:szCs w:val="22"/>
                        </w:rPr>
                        <m:t>1</m:t>
                      </m:r>
                    </m:num>
                    <m:den>
                      <m:r>
                        <w:rPr>
                          <w:rFonts w:ascii="Cambria Math" w:eastAsia="Arial" w:hAnsi="Cambria Math" w:cs="Arial"/>
                          <w:sz w:val="22"/>
                          <w:szCs w:val="22"/>
                        </w:rPr>
                        <m:t>n+m</m:t>
                      </m:r>
                    </m:den>
                  </m:f>
                  <m:r>
                    <w:rPr>
                      <w:rFonts w:ascii="Cambria Math" w:eastAsia="Arial" w:hAnsi="Cambria Math" w:cs="Arial"/>
                      <w:sz w:val="22"/>
                      <w:szCs w:val="22"/>
                    </w:rPr>
                    <m:t>)</m:t>
                  </m:r>
                </m:sup>
              </m:sSup>
            </m:oMath>
          </w:p>
        </w:tc>
      </w:tr>
      <w:tr w:rsidR="00E94A53" w:rsidRPr="005E36D8" w14:paraId="1655C346" w14:textId="77777777" w:rsidTr="002368D8">
        <w:trPr>
          <w:trHeight w:val="170"/>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05A4FC8D" w14:textId="77777777" w:rsidR="00E94A53" w:rsidRPr="005E36D8" w:rsidRDefault="00E94A53" w:rsidP="00A333C5">
            <w:pPr>
              <w:suppressAutoHyphens/>
              <w:autoSpaceDN w:val="0"/>
              <w:ind w:right="46"/>
              <w:jc w:val="both"/>
              <w:rPr>
                <w:rFonts w:ascii="Arial Narrow" w:eastAsia="Arial" w:hAnsi="Arial Narrow" w:cs="Arial"/>
                <w:b w:val="0"/>
                <w:sz w:val="22"/>
                <w:szCs w:val="22"/>
              </w:rPr>
            </w:pPr>
          </w:p>
        </w:tc>
        <w:tc>
          <w:tcPr>
            <w:tcW w:w="6764" w:type="dxa"/>
            <w:gridSpan w:val="2"/>
          </w:tcPr>
          <w:p w14:paraId="3F14A6F4" w14:textId="41182A7D" w:rsidR="00E94A53" w:rsidRPr="005E36D8" w:rsidRDefault="00E94A53" w:rsidP="00A333C5">
            <w:pPr>
              <w:suppressAutoHyphens/>
              <w:autoSpaceDN w:val="0"/>
              <w:ind w:right="113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E36D8">
              <w:rPr>
                <w:rFonts w:ascii="Arial Narrow" w:eastAsia="Arial" w:hAnsi="Arial Narrow" w:cs="Arial"/>
                <w:b/>
                <w:sz w:val="22"/>
                <w:szCs w:val="22"/>
              </w:rPr>
              <w:t>FÓRMULA</w:t>
            </w:r>
            <w:r>
              <w:rPr>
                <w:rFonts w:ascii="Arial Narrow" w:eastAsia="Arial" w:hAnsi="Arial Narrow" w:cs="Arial"/>
                <w:b/>
                <w:sz w:val="22"/>
                <w:szCs w:val="22"/>
              </w:rPr>
              <w:t xml:space="preserve">: </w:t>
            </w:r>
            <w:r w:rsidRPr="005E36D8">
              <w:rPr>
                <w:rFonts w:ascii="Arial Narrow" w:eastAsia="Arial" w:hAnsi="Arial Narrow" w:cs="Arial"/>
                <w:sz w:val="22"/>
                <w:szCs w:val="22"/>
              </w:rPr>
              <w:t xml:space="preserve"> </w:t>
            </w:r>
            <w:r>
              <w:rPr>
                <w:rFonts w:ascii="Arial Narrow" w:eastAsia="Arial" w:hAnsi="Arial Narrow" w:cs="Arial"/>
                <w:sz w:val="22"/>
                <w:szCs w:val="22"/>
              </w:rPr>
              <w:t xml:space="preserve"> </w:t>
            </w:r>
            <m:oMath>
              <m:r>
                <w:rPr>
                  <w:rFonts w:ascii="Cambria Math" w:eastAsia="Arial" w:hAnsi="Cambria Math" w:cs="Arial"/>
                  <w:sz w:val="22"/>
                  <w:szCs w:val="22"/>
                </w:rPr>
                <m:t xml:space="preserve">G 1= </m:t>
              </m:r>
              <m:sSup>
                <m:sSupPr>
                  <m:ctrlPr>
                    <w:rPr>
                      <w:rFonts w:ascii="Cambria Math" w:eastAsia="Arial" w:hAnsi="Cambria Math" w:cs="Arial"/>
                      <w:i/>
                      <w:iCs/>
                      <w:sz w:val="22"/>
                      <w:szCs w:val="22"/>
                    </w:rPr>
                  </m:ctrlPr>
                </m:sSupPr>
                <m:e>
                  <m:r>
                    <w:rPr>
                      <w:rFonts w:ascii="Cambria Math" w:eastAsia="Arial" w:hAnsi="Cambria Math" w:cs="Arial"/>
                      <w:sz w:val="22"/>
                      <w:szCs w:val="22"/>
                    </w:rPr>
                    <m:t>[</m:t>
                  </m:r>
                  <m:d>
                    <m:dPr>
                      <m:endChr m:val=""/>
                      <m:ctrlPr>
                        <w:rPr>
                          <w:rFonts w:ascii="Cambria Math" w:eastAsia="Arial" w:hAnsi="Cambria Math" w:cs="Arial"/>
                          <w:i/>
                          <w:iCs/>
                          <w:sz w:val="22"/>
                          <w:szCs w:val="22"/>
                        </w:rPr>
                      </m:ctrlPr>
                    </m:dPr>
                    <m:e>
                      <m:sSup>
                        <m:sSupPr>
                          <m:ctrlPr>
                            <w:rPr>
                              <w:rFonts w:ascii="Cambria Math" w:eastAsia="Arial" w:hAnsi="Cambria Math" w:cs="Arial"/>
                              <w:i/>
                              <w:sz w:val="22"/>
                              <w:szCs w:val="22"/>
                            </w:rPr>
                          </m:ctrlPr>
                        </m:sSupPr>
                        <m:e>
                          <m:r>
                            <w:rPr>
                              <w:rFonts w:ascii="Cambria Math" w:eastAsia="Arial" w:hAnsi="Cambria Math" w:cs="Arial"/>
                              <w:sz w:val="22"/>
                              <w:szCs w:val="22"/>
                            </w:rPr>
                            <m:t>VCI)</m:t>
                          </m:r>
                        </m:e>
                        <m:sup>
                          <m:r>
                            <w:rPr>
                              <w:rFonts w:ascii="Cambria Math" w:eastAsia="Arial" w:hAnsi="Cambria Math" w:cs="Arial"/>
                              <w:sz w:val="22"/>
                              <w:szCs w:val="22"/>
                            </w:rPr>
                            <m:t>m</m:t>
                          </m:r>
                        </m:sup>
                      </m:sSup>
                      <m:r>
                        <w:rPr>
                          <w:rFonts w:ascii="Cambria Math" w:eastAsia="Arial" w:hAnsi="Cambria Math" w:cs="Arial"/>
                          <w:sz w:val="22"/>
                          <w:szCs w:val="22"/>
                        </w:rPr>
                        <m:t xml:space="preserve"> ×X₁×X₂×X₃×X</m:t>
                      </m:r>
                      <m:r>
                        <m:rPr>
                          <m:sty m:val="p"/>
                        </m:rPr>
                        <w:rPr>
                          <w:rFonts w:ascii="Cambria Math" w:eastAsia="Arial" w:hAnsi="Cambria Math" w:cs="Arial"/>
                          <w:sz w:val="22"/>
                          <w:szCs w:val="22"/>
                          <w:vertAlign w:val="subscript"/>
                        </w:rPr>
                        <m:t>n</m:t>
                      </m:r>
                    </m:e>
                  </m:d>
                  <m:r>
                    <w:rPr>
                      <w:rFonts w:ascii="Cambria Math" w:eastAsia="Arial" w:hAnsi="Cambria Math" w:cs="Arial"/>
                      <w:sz w:val="22"/>
                      <w:szCs w:val="22"/>
                    </w:rPr>
                    <m:t>]</m:t>
                  </m:r>
                </m:e>
                <m:sup>
                  <m:r>
                    <w:rPr>
                      <w:rFonts w:ascii="Cambria Math" w:eastAsia="Arial" w:hAnsi="Cambria Math" w:cs="Arial"/>
                      <w:sz w:val="22"/>
                      <w:szCs w:val="22"/>
                    </w:rPr>
                    <m:t>(</m:t>
                  </m:r>
                  <m:f>
                    <m:fPr>
                      <m:ctrlPr>
                        <w:rPr>
                          <w:rFonts w:ascii="Cambria Math" w:eastAsia="Arial" w:hAnsi="Cambria Math" w:cs="Arial"/>
                          <w:i/>
                          <w:iCs/>
                          <w:sz w:val="22"/>
                          <w:szCs w:val="22"/>
                        </w:rPr>
                      </m:ctrlPr>
                    </m:fPr>
                    <m:num>
                      <m:r>
                        <w:rPr>
                          <w:rFonts w:ascii="Cambria Math" w:eastAsia="Arial" w:hAnsi="Cambria Math" w:cs="Arial"/>
                          <w:sz w:val="22"/>
                          <w:szCs w:val="22"/>
                        </w:rPr>
                        <m:t>1</m:t>
                      </m:r>
                    </m:num>
                    <m:den>
                      <m:r>
                        <w:rPr>
                          <w:rFonts w:ascii="Cambria Math" w:eastAsia="Arial" w:hAnsi="Cambria Math" w:cs="Arial"/>
                          <w:sz w:val="22"/>
                          <w:szCs w:val="22"/>
                        </w:rPr>
                        <m:t>n+m</m:t>
                      </m:r>
                    </m:den>
                  </m:f>
                  <m:r>
                    <w:rPr>
                      <w:rFonts w:ascii="Cambria Math" w:eastAsia="Arial" w:hAnsi="Cambria Math" w:cs="Arial"/>
                      <w:sz w:val="22"/>
                      <w:szCs w:val="22"/>
                    </w:rPr>
                    <m:t>)</m:t>
                  </m:r>
                </m:sup>
              </m:sSup>
            </m:oMath>
          </w:p>
        </w:tc>
      </w:tr>
      <w:tr w:rsidR="00E94A53" w:rsidRPr="005E36D8" w14:paraId="68E56D1F" w14:textId="77777777" w:rsidTr="002368D8">
        <w:trPr>
          <w:cnfStyle w:val="000000100000" w:firstRow="0" w:lastRow="0" w:firstColumn="0" w:lastColumn="0" w:oddVBand="0" w:evenVBand="0" w:oddHBand="1" w:evenHBand="0" w:firstRowFirstColumn="0" w:firstRowLastColumn="0" w:lastRowFirstColumn="0" w:lastRowLastColumn="0"/>
          <w:trHeight w:val="183"/>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733105BB"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6A480B46" w14:textId="6AA1D040" w:rsidR="00E94A53" w:rsidRPr="005E36D8" w:rsidRDefault="00E94A53" w:rsidP="00A333C5">
            <w:pPr>
              <w:suppressAutoHyphens/>
              <w:autoSpaceDN w:val="0"/>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Dónde:</w:t>
            </w:r>
          </w:p>
        </w:tc>
      </w:tr>
      <w:tr w:rsidR="00E94A53" w:rsidRPr="005E36D8" w14:paraId="4EC33559" w14:textId="77777777" w:rsidTr="002368D8">
        <w:trPr>
          <w:trHeight w:val="275"/>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44981F4B"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52061793" w14:textId="453BB614" w:rsidR="00E94A53" w:rsidRPr="005E36D8" w:rsidRDefault="00E94A53" w:rsidP="00E94A53">
            <w:pPr>
              <w:tabs>
                <w:tab w:val="left" w:pos="304"/>
              </w:tabs>
              <w:suppressAutoHyphens/>
              <w:autoSpaceDN w:val="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2"/>
                <w:szCs w:val="22"/>
              </w:rPr>
            </w:pPr>
            <w:r>
              <w:rPr>
                <w:rFonts w:ascii="Arial Narrow" w:eastAsia="Arial" w:hAnsi="Arial Narrow" w:cs="Arial"/>
                <w:sz w:val="22"/>
                <w:szCs w:val="22"/>
              </w:rPr>
              <w:t xml:space="preserve">G= </w:t>
            </w:r>
            <w:r w:rsidRPr="005E36D8">
              <w:rPr>
                <w:rFonts w:ascii="Arial Narrow" w:eastAsia="Arial" w:hAnsi="Arial Narrow" w:cs="Arial"/>
                <w:sz w:val="22"/>
                <w:szCs w:val="22"/>
              </w:rPr>
              <w:t>Media geométrica de los valores de las ofertas económicamente hábiles en función de los costos directos.</w:t>
            </w:r>
          </w:p>
        </w:tc>
      </w:tr>
      <w:tr w:rsidR="00E94A53" w:rsidRPr="005E36D8" w14:paraId="53BC3702" w14:textId="77777777" w:rsidTr="002368D8">
        <w:trPr>
          <w:cnfStyle w:val="000000100000" w:firstRow="0" w:lastRow="0" w:firstColumn="0" w:lastColumn="0" w:oddVBand="0" w:evenVBand="0" w:oddHBand="1" w:evenHBand="0" w:firstRowFirstColumn="0" w:firstRowLastColumn="0" w:lastRowFirstColumn="0" w:lastRowLastColumn="0"/>
          <w:trHeight w:val="275"/>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31E27418"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0FE8095F" w14:textId="153B02D4" w:rsidR="00E94A53" w:rsidRPr="005E36D8" w:rsidRDefault="00E94A53" w:rsidP="00A333C5">
            <w:pPr>
              <w:suppressAutoHyphens/>
              <w:autoSpaceDN w:val="0"/>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Pr>
                <w:rFonts w:ascii="Arial Narrow" w:eastAsia="Arial" w:hAnsi="Arial Narrow" w:cs="Arial"/>
                <w:sz w:val="22"/>
                <w:szCs w:val="22"/>
              </w:rPr>
              <w:t xml:space="preserve">G1= </w:t>
            </w:r>
            <w:r w:rsidRPr="005E36D8">
              <w:rPr>
                <w:rFonts w:ascii="Arial Narrow" w:eastAsia="Arial" w:hAnsi="Arial Narrow" w:cs="Arial"/>
                <w:sz w:val="22"/>
                <w:szCs w:val="22"/>
              </w:rPr>
              <w:t>Media geométrica de los valores de las ofertas económicamente hábiles en función de los costos indirectos.</w:t>
            </w:r>
          </w:p>
        </w:tc>
      </w:tr>
      <w:tr w:rsidR="00E94A53" w:rsidRPr="005E36D8" w14:paraId="7D41DDB3" w14:textId="77777777" w:rsidTr="002368D8">
        <w:trPr>
          <w:trHeight w:val="139"/>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76973C16"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3F641336" w14:textId="5A30CA29" w:rsidR="00E94A53" w:rsidRPr="005E36D8" w:rsidRDefault="00E94A53" w:rsidP="00A333C5">
            <w:pPr>
              <w:suppressAutoHyphens/>
              <w:autoSpaceDN w:val="0"/>
              <w:jc w:val="both"/>
              <w:cnfStyle w:val="000000000000" w:firstRow="0" w:lastRow="0" w:firstColumn="0" w:lastColumn="0" w:oddVBand="0" w:evenVBand="0" w:oddHBand="0" w:evenHBand="0" w:firstRowFirstColumn="0" w:firstRowLastColumn="0" w:lastRowFirstColumn="0" w:lastRowLastColumn="0"/>
              <w:rPr>
                <w:rFonts w:ascii="Arial Narrow" w:hAnsi="Arial Narrow"/>
                <w:sz w:val="22"/>
                <w:szCs w:val="22"/>
              </w:rPr>
            </w:pPr>
            <w:r w:rsidRPr="005E36D8">
              <w:rPr>
                <w:rFonts w:ascii="Arial Narrow" w:eastAsia="Arial" w:hAnsi="Arial Narrow" w:cs="Arial"/>
                <w:sz w:val="22"/>
                <w:szCs w:val="22"/>
              </w:rPr>
              <w:t>X</w:t>
            </w:r>
            <w:r w:rsidRPr="005E36D8">
              <w:rPr>
                <w:rFonts w:ascii="Arial Narrow" w:eastAsia="Arial" w:hAnsi="Arial Narrow" w:cs="Arial"/>
                <w:sz w:val="22"/>
                <w:szCs w:val="22"/>
                <w:vertAlign w:val="subscript"/>
              </w:rPr>
              <w:t>n</w:t>
            </w:r>
            <w:r w:rsidRPr="005E36D8">
              <w:rPr>
                <w:rFonts w:ascii="Arial Narrow" w:eastAsia="Arial" w:hAnsi="Arial Narrow" w:cs="Arial"/>
                <w:sz w:val="22"/>
                <w:szCs w:val="22"/>
              </w:rPr>
              <w:t xml:space="preserve"> </w:t>
            </w:r>
            <w:r>
              <w:rPr>
                <w:rFonts w:ascii="Arial Narrow" w:eastAsia="Arial" w:hAnsi="Arial Narrow" w:cs="Arial"/>
                <w:sz w:val="22"/>
                <w:szCs w:val="22"/>
              </w:rPr>
              <w:t xml:space="preserve">= </w:t>
            </w:r>
            <w:r w:rsidRPr="005E36D8">
              <w:rPr>
                <w:rFonts w:ascii="Arial Narrow" w:eastAsia="Arial" w:hAnsi="Arial Narrow" w:cs="Arial"/>
                <w:sz w:val="22"/>
                <w:szCs w:val="22"/>
              </w:rPr>
              <w:t>Valor de los costos directos o indirectos según corresponda de cada oferta hábil.</w:t>
            </w:r>
          </w:p>
        </w:tc>
      </w:tr>
      <w:tr w:rsidR="00E94A53" w:rsidRPr="005E36D8" w14:paraId="4EC390C5" w14:textId="77777777" w:rsidTr="002368D8">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62E3091F"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7247FD0B" w14:textId="1716CC00" w:rsidR="00E94A53" w:rsidRPr="005E36D8" w:rsidRDefault="00E94A53" w:rsidP="00A333C5">
            <w:pPr>
              <w:suppressAutoHyphens/>
              <w:autoSpaceDN w:val="0"/>
              <w:jc w:val="both"/>
              <w:cnfStyle w:val="000000100000" w:firstRow="0" w:lastRow="0" w:firstColumn="0" w:lastColumn="0" w:oddVBand="0" w:evenVBand="0" w:oddHBand="1" w:evenHBand="0" w:firstRowFirstColumn="0" w:firstRowLastColumn="0" w:lastRowFirstColumn="0" w:lastRowLastColumn="0"/>
              <w:rPr>
                <w:rFonts w:ascii="Arial Narrow" w:hAnsi="Arial Narrow"/>
                <w:sz w:val="22"/>
                <w:szCs w:val="22"/>
              </w:rPr>
            </w:pPr>
            <w:r>
              <w:rPr>
                <w:rFonts w:ascii="Arial Narrow" w:eastAsia="Arial" w:hAnsi="Arial Narrow" w:cs="Arial"/>
                <w:sz w:val="22"/>
                <w:szCs w:val="22"/>
              </w:rPr>
              <w:t xml:space="preserve">n= </w:t>
            </w:r>
            <w:r w:rsidRPr="005E36D8">
              <w:rPr>
                <w:rFonts w:ascii="Arial Narrow" w:eastAsia="Arial" w:hAnsi="Arial Narrow" w:cs="Arial"/>
                <w:sz w:val="22"/>
                <w:szCs w:val="22"/>
              </w:rPr>
              <w:t xml:space="preserve">Número de ofertas hábiles económicamente. </w:t>
            </w:r>
          </w:p>
        </w:tc>
      </w:tr>
      <w:tr w:rsidR="00E94A53" w:rsidRPr="005E36D8" w14:paraId="1DA15821" w14:textId="77777777" w:rsidTr="002368D8">
        <w:trPr>
          <w:trHeight w:val="218"/>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3F95C67C"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6FAB6728" w14:textId="759A048F" w:rsidR="00E94A53" w:rsidRPr="005E36D8" w:rsidRDefault="00E94A53" w:rsidP="00A333C5">
            <w:pPr>
              <w:suppressAutoHyphens/>
              <w:autoSpaceDN w:val="0"/>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m:oMath>
              <m:r>
                <w:rPr>
                  <w:rFonts w:ascii="Cambria Math" w:eastAsia="Arial" w:hAnsi="Cambria Math" w:cs="Arial"/>
                  <w:sz w:val="22"/>
                  <w:szCs w:val="22"/>
                </w:rPr>
                <m:t>V</m:t>
              </m:r>
            </m:oMath>
            <w:r w:rsidRPr="005E36D8">
              <w:rPr>
                <w:rFonts w:ascii="Arial Narrow" w:eastAsia="Arial" w:hAnsi="Arial Narrow" w:cs="Arial"/>
                <w:sz w:val="22"/>
                <w:szCs w:val="22"/>
              </w:rPr>
              <w:t xml:space="preserve">CD </w:t>
            </w:r>
            <w:r>
              <w:rPr>
                <w:rFonts w:ascii="Arial Narrow" w:eastAsia="Arial" w:hAnsi="Arial Narrow" w:cs="Arial"/>
                <w:sz w:val="22"/>
                <w:szCs w:val="22"/>
              </w:rPr>
              <w:t>=</w:t>
            </w:r>
            <w:r w:rsidRPr="005E36D8">
              <w:rPr>
                <w:rFonts w:ascii="Arial Narrow" w:eastAsia="Arial" w:hAnsi="Arial Narrow" w:cs="Arial"/>
                <w:sz w:val="22"/>
                <w:szCs w:val="22"/>
              </w:rPr>
              <w:t>Costo Directo Oficial afectado por el porcentaje escogido</w:t>
            </w:r>
          </w:p>
        </w:tc>
      </w:tr>
      <w:tr w:rsidR="00E94A53" w:rsidRPr="005E36D8" w14:paraId="79597D09" w14:textId="77777777" w:rsidTr="002368D8">
        <w:trPr>
          <w:cnfStyle w:val="000000100000" w:firstRow="0" w:lastRow="0" w:firstColumn="0" w:lastColumn="0" w:oddVBand="0" w:evenVBand="0" w:oddHBand="1" w:evenHBand="0" w:firstRowFirstColumn="0" w:firstRowLastColumn="0" w:lastRowFirstColumn="0" w:lastRowLastColumn="0"/>
          <w:trHeight w:val="218"/>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51BEA15C"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62809177" w14:textId="3ACBCFDB" w:rsidR="00E94A53" w:rsidRPr="005E36D8" w:rsidRDefault="00E94A53" w:rsidP="00A333C5">
            <w:pPr>
              <w:suppressAutoHyphens/>
              <w:autoSpaceDN w:val="0"/>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 xml:space="preserve">VCI </w:t>
            </w:r>
            <w:r>
              <w:rPr>
                <w:rFonts w:ascii="Arial Narrow" w:eastAsia="Arial" w:hAnsi="Arial Narrow" w:cs="Arial"/>
                <w:sz w:val="22"/>
                <w:szCs w:val="22"/>
              </w:rPr>
              <w:t>=</w:t>
            </w:r>
            <w:r w:rsidRPr="005E36D8">
              <w:rPr>
                <w:rFonts w:ascii="Arial Narrow" w:eastAsia="Arial" w:hAnsi="Arial Narrow" w:cs="Arial"/>
                <w:sz w:val="22"/>
                <w:szCs w:val="22"/>
              </w:rPr>
              <w:t>Costo Indirecto Oficial afectado por el porcentaje escogido</w:t>
            </w:r>
          </w:p>
        </w:tc>
      </w:tr>
      <w:tr w:rsidR="00E94A53" w:rsidRPr="005E36D8" w14:paraId="5F9172F2" w14:textId="77777777" w:rsidTr="002368D8">
        <w:trPr>
          <w:trHeight w:val="218"/>
          <w:jc w:val="center"/>
        </w:trPr>
        <w:tc>
          <w:tcPr>
            <w:cnfStyle w:val="001000000000" w:firstRow="0" w:lastRow="0" w:firstColumn="1" w:lastColumn="0" w:oddVBand="0" w:evenVBand="0" w:oddHBand="0" w:evenHBand="0" w:firstRowFirstColumn="0" w:firstRowLastColumn="0" w:lastRowFirstColumn="0" w:lastRowLastColumn="0"/>
            <w:tcW w:w="1595" w:type="dxa"/>
            <w:vMerge/>
          </w:tcPr>
          <w:p w14:paraId="791EB74E" w14:textId="77777777" w:rsidR="00E94A53" w:rsidRPr="005E36D8" w:rsidRDefault="00E94A53" w:rsidP="00A333C5">
            <w:pPr>
              <w:suppressAutoHyphens/>
              <w:autoSpaceDN w:val="0"/>
              <w:jc w:val="both"/>
              <w:rPr>
                <w:rFonts w:ascii="Arial Narrow" w:eastAsia="Arial" w:hAnsi="Arial Narrow" w:cs="Arial"/>
                <w:sz w:val="22"/>
                <w:szCs w:val="22"/>
              </w:rPr>
            </w:pPr>
          </w:p>
        </w:tc>
        <w:tc>
          <w:tcPr>
            <w:tcW w:w="6764" w:type="dxa"/>
            <w:gridSpan w:val="2"/>
          </w:tcPr>
          <w:p w14:paraId="22959568" w14:textId="47097C25" w:rsidR="00E94A53" w:rsidRPr="005E36D8" w:rsidRDefault="00E94A53" w:rsidP="00A333C5">
            <w:pPr>
              <w:suppressAutoHyphens/>
              <w:autoSpaceDN w:val="0"/>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Pr>
                <w:rFonts w:ascii="Arial Narrow" w:eastAsia="Arial" w:hAnsi="Arial Narrow" w:cs="Arial"/>
                <w:sz w:val="22"/>
                <w:szCs w:val="22"/>
              </w:rPr>
              <w:t xml:space="preserve">m= </w:t>
            </w:r>
            <w:r w:rsidRPr="005E36D8">
              <w:rPr>
                <w:rFonts w:ascii="Arial Narrow" w:eastAsia="Arial" w:hAnsi="Arial Narrow" w:cs="Arial"/>
                <w:sz w:val="22"/>
                <w:szCs w:val="22"/>
              </w:rPr>
              <w:t xml:space="preserve">Número de veces que participara el presupuesto oficial en el cálculo de la media de acuerdo a lo indicado en el numeral </w:t>
            </w:r>
            <w:r w:rsidRPr="005E36D8">
              <w:rPr>
                <w:rFonts w:ascii="Arial Narrow" w:eastAsia="Arial" w:hAnsi="Arial Narrow" w:cs="Arial"/>
                <w:b/>
                <w:sz w:val="22"/>
                <w:szCs w:val="22"/>
              </w:rPr>
              <w:t>6.1.5.1</w:t>
            </w:r>
          </w:p>
        </w:tc>
      </w:tr>
    </w:tbl>
    <w:p w14:paraId="69F3A8A5" w14:textId="77777777" w:rsidR="000D647B" w:rsidRPr="005E36D8" w:rsidRDefault="000D647B" w:rsidP="000D647B">
      <w:pPr>
        <w:autoSpaceDE w:val="0"/>
        <w:jc w:val="both"/>
        <w:rPr>
          <w:rFonts w:ascii="Arial Narrow" w:hAnsi="Arial Narrow"/>
          <w:bCs/>
          <w:sz w:val="22"/>
          <w:szCs w:val="22"/>
        </w:rPr>
      </w:pPr>
    </w:p>
    <w:p w14:paraId="4399B003" w14:textId="77777777" w:rsidR="000D647B" w:rsidRPr="005E36D8" w:rsidRDefault="000D647B" w:rsidP="000D647B">
      <w:pPr>
        <w:jc w:val="both"/>
        <w:rPr>
          <w:rFonts w:ascii="Arial Narrow" w:eastAsia="Arial" w:hAnsi="Arial Narrow" w:cs="Arial"/>
          <w:b/>
          <w:sz w:val="22"/>
          <w:szCs w:val="22"/>
        </w:rPr>
      </w:pPr>
      <w:r w:rsidRPr="005E36D8">
        <w:rPr>
          <w:rFonts w:ascii="Arial Narrow" w:eastAsia="Arial" w:hAnsi="Arial Narrow" w:cs="Arial"/>
          <w:b/>
          <w:sz w:val="22"/>
          <w:szCs w:val="22"/>
        </w:rPr>
        <w:t xml:space="preserve">Cuadro 2. </w:t>
      </w:r>
    </w:p>
    <w:tbl>
      <w:tblPr>
        <w:tblStyle w:val="Tabladecuadrcula4-nfasis3"/>
        <w:tblW w:w="8359" w:type="dxa"/>
        <w:jc w:val="center"/>
        <w:tblLook w:val="04A0" w:firstRow="1" w:lastRow="0" w:firstColumn="1" w:lastColumn="0" w:noHBand="0" w:noVBand="1"/>
      </w:tblPr>
      <w:tblGrid>
        <w:gridCol w:w="1858"/>
        <w:gridCol w:w="1015"/>
        <w:gridCol w:w="5486"/>
      </w:tblGrid>
      <w:tr w:rsidR="00C500BC" w:rsidRPr="005E36D8" w14:paraId="390FFA7B" w14:textId="77777777" w:rsidTr="00C500BC">
        <w:trPr>
          <w:cnfStyle w:val="100000000000" w:firstRow="1" w:lastRow="0" w:firstColumn="0" w:lastColumn="0" w:oddVBand="0" w:evenVBand="0" w:oddHBand="0" w:evenHBand="0" w:firstRowFirstColumn="0" w:firstRowLastColumn="0" w:lastRowFirstColumn="0" w:lastRowLastColumn="0"/>
          <w:trHeight w:val="211"/>
          <w:jc w:val="center"/>
        </w:trPr>
        <w:tc>
          <w:tcPr>
            <w:cnfStyle w:val="001000000000" w:firstRow="0" w:lastRow="0" w:firstColumn="1" w:lastColumn="0" w:oddVBand="0" w:evenVBand="0" w:oddHBand="0" w:evenHBand="0" w:firstRowFirstColumn="0" w:firstRowLastColumn="0" w:lastRowFirstColumn="0" w:lastRowLastColumn="0"/>
            <w:tcW w:w="1858" w:type="dxa"/>
            <w:vMerge w:val="restart"/>
          </w:tcPr>
          <w:p w14:paraId="1B6A61A2" w14:textId="77777777" w:rsidR="00C500BC" w:rsidRDefault="00C500BC" w:rsidP="00C500BC">
            <w:pPr>
              <w:ind w:right="46"/>
              <w:jc w:val="center"/>
              <w:rPr>
                <w:rFonts w:ascii="Arial Narrow" w:eastAsia="Arial" w:hAnsi="Arial Narrow" w:cs="Arial"/>
                <w:color w:val="auto"/>
                <w:sz w:val="22"/>
                <w:szCs w:val="22"/>
              </w:rPr>
            </w:pPr>
          </w:p>
          <w:p w14:paraId="5B3031A2" w14:textId="77777777" w:rsidR="00C500BC" w:rsidRDefault="00C500BC" w:rsidP="00C500BC">
            <w:pPr>
              <w:ind w:right="46"/>
              <w:jc w:val="center"/>
              <w:rPr>
                <w:rFonts w:ascii="Arial Narrow" w:eastAsia="Arial" w:hAnsi="Arial Narrow" w:cs="Arial"/>
                <w:color w:val="auto"/>
                <w:sz w:val="22"/>
                <w:szCs w:val="22"/>
              </w:rPr>
            </w:pPr>
          </w:p>
          <w:p w14:paraId="62ECED04" w14:textId="77777777" w:rsidR="00C500BC" w:rsidRDefault="00C500BC" w:rsidP="00C500BC">
            <w:pPr>
              <w:ind w:right="46"/>
              <w:jc w:val="center"/>
              <w:rPr>
                <w:rFonts w:ascii="Arial Narrow" w:eastAsia="Arial" w:hAnsi="Arial Narrow" w:cs="Arial"/>
                <w:color w:val="auto"/>
                <w:sz w:val="22"/>
                <w:szCs w:val="22"/>
              </w:rPr>
            </w:pPr>
          </w:p>
          <w:p w14:paraId="364D9223" w14:textId="77777777" w:rsidR="00C500BC" w:rsidRDefault="00C500BC" w:rsidP="00C500BC">
            <w:pPr>
              <w:ind w:right="46"/>
              <w:jc w:val="center"/>
              <w:rPr>
                <w:rFonts w:ascii="Arial Narrow" w:eastAsia="Arial" w:hAnsi="Arial Narrow" w:cs="Arial"/>
                <w:color w:val="auto"/>
                <w:sz w:val="22"/>
                <w:szCs w:val="22"/>
              </w:rPr>
            </w:pPr>
          </w:p>
          <w:p w14:paraId="58EC20D4" w14:textId="77777777" w:rsidR="00C500BC" w:rsidRDefault="00C500BC" w:rsidP="00C500BC">
            <w:pPr>
              <w:ind w:right="46"/>
              <w:jc w:val="center"/>
              <w:rPr>
                <w:rFonts w:ascii="Arial Narrow" w:eastAsia="Arial" w:hAnsi="Arial Narrow" w:cs="Arial"/>
                <w:color w:val="auto"/>
                <w:sz w:val="22"/>
                <w:szCs w:val="22"/>
              </w:rPr>
            </w:pPr>
          </w:p>
          <w:p w14:paraId="75B4563B" w14:textId="77777777" w:rsidR="00C500BC" w:rsidRDefault="00C500BC" w:rsidP="00C500BC">
            <w:pPr>
              <w:ind w:right="46"/>
              <w:jc w:val="center"/>
              <w:rPr>
                <w:rFonts w:ascii="Arial Narrow" w:eastAsia="Arial" w:hAnsi="Arial Narrow" w:cs="Arial"/>
                <w:color w:val="auto"/>
                <w:sz w:val="22"/>
                <w:szCs w:val="22"/>
              </w:rPr>
            </w:pPr>
          </w:p>
          <w:p w14:paraId="225D00E2" w14:textId="77777777" w:rsidR="00C500BC" w:rsidRDefault="00C500BC" w:rsidP="00C500BC">
            <w:pPr>
              <w:ind w:right="46"/>
              <w:jc w:val="center"/>
              <w:rPr>
                <w:rFonts w:ascii="Arial Narrow" w:eastAsia="Arial" w:hAnsi="Arial Narrow" w:cs="Arial"/>
                <w:color w:val="auto"/>
                <w:sz w:val="22"/>
                <w:szCs w:val="22"/>
              </w:rPr>
            </w:pPr>
          </w:p>
          <w:p w14:paraId="7A023668" w14:textId="2369EAEF" w:rsidR="00C500BC" w:rsidRPr="00C500BC" w:rsidRDefault="00C500BC" w:rsidP="00C500BC">
            <w:pPr>
              <w:ind w:right="46"/>
              <w:jc w:val="center"/>
              <w:rPr>
                <w:rFonts w:ascii="Arial Narrow" w:hAnsi="Arial Narrow"/>
                <w:color w:val="auto"/>
                <w:sz w:val="22"/>
                <w:szCs w:val="22"/>
              </w:rPr>
            </w:pPr>
            <w:r w:rsidRPr="00C500BC">
              <w:rPr>
                <w:rFonts w:ascii="Arial Narrow" w:eastAsia="Arial" w:hAnsi="Arial Narrow" w:cs="Arial"/>
                <w:color w:val="auto"/>
                <w:sz w:val="22"/>
                <w:szCs w:val="22"/>
              </w:rPr>
              <w:t>MECANISMO</w:t>
            </w:r>
          </w:p>
        </w:tc>
        <w:tc>
          <w:tcPr>
            <w:tcW w:w="1015" w:type="dxa"/>
          </w:tcPr>
          <w:p w14:paraId="41EE3362" w14:textId="77777777" w:rsidR="00C500BC" w:rsidRPr="00C500BC" w:rsidRDefault="00C500BC" w:rsidP="00C500BC">
            <w:pPr>
              <w:jc w:val="center"/>
              <w:cnfStyle w:val="100000000000" w:firstRow="1" w:lastRow="0" w:firstColumn="0" w:lastColumn="0" w:oddVBand="0" w:evenVBand="0" w:oddHBand="0" w:evenHBand="0" w:firstRowFirstColumn="0" w:firstRowLastColumn="0" w:lastRowFirstColumn="0" w:lastRowLastColumn="0"/>
              <w:rPr>
                <w:rFonts w:ascii="Arial Narrow" w:eastAsia="Arial" w:hAnsi="Arial Narrow" w:cs="Arial"/>
                <w:color w:val="auto"/>
                <w:sz w:val="22"/>
                <w:szCs w:val="22"/>
              </w:rPr>
            </w:pPr>
          </w:p>
        </w:tc>
        <w:tc>
          <w:tcPr>
            <w:tcW w:w="5486" w:type="dxa"/>
          </w:tcPr>
          <w:p w14:paraId="6A361D53" w14:textId="3166AAA4" w:rsidR="00C500BC" w:rsidRPr="00C500BC" w:rsidRDefault="00C500BC" w:rsidP="00C500BC">
            <w:pPr>
              <w:ind w:left="1258"/>
              <w:cnfStyle w:val="100000000000" w:firstRow="1" w:lastRow="0" w:firstColumn="0" w:lastColumn="0" w:oddVBand="0" w:evenVBand="0" w:oddHBand="0" w:evenHBand="0" w:firstRowFirstColumn="0" w:firstRowLastColumn="0" w:lastRowFirstColumn="0" w:lastRowLastColumn="0"/>
              <w:rPr>
                <w:rFonts w:ascii="Arial Narrow" w:hAnsi="Arial Narrow"/>
                <w:color w:val="auto"/>
                <w:sz w:val="22"/>
                <w:szCs w:val="22"/>
              </w:rPr>
            </w:pPr>
            <w:r w:rsidRPr="00C500BC">
              <w:rPr>
                <w:rFonts w:ascii="Arial Narrow" w:eastAsia="Arial" w:hAnsi="Arial Narrow" w:cs="Arial"/>
                <w:color w:val="auto"/>
                <w:sz w:val="22"/>
                <w:szCs w:val="22"/>
              </w:rPr>
              <w:t>MEDIA ARITMÉTICA</w:t>
            </w:r>
          </w:p>
        </w:tc>
      </w:tr>
      <w:tr w:rsidR="00C500BC" w:rsidRPr="005E36D8" w14:paraId="67FF1D86" w14:textId="77777777" w:rsidTr="00C500BC">
        <w:trPr>
          <w:cnfStyle w:val="000000100000" w:firstRow="0" w:lastRow="0" w:firstColumn="0" w:lastColumn="0" w:oddVBand="0" w:evenVBand="0" w:oddHBand="1" w:evenHBand="0" w:firstRowFirstColumn="0" w:firstRowLastColumn="0" w:lastRowFirstColumn="0" w:lastRowLastColumn="0"/>
          <w:trHeight w:val="477"/>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350907CB" w14:textId="6A5A4084" w:rsidR="00C500BC" w:rsidRPr="005E36D8" w:rsidRDefault="00C500BC" w:rsidP="00A333C5">
            <w:pPr>
              <w:ind w:right="44"/>
              <w:jc w:val="both"/>
              <w:rPr>
                <w:rFonts w:ascii="Arial Narrow" w:hAnsi="Arial Narrow"/>
                <w:sz w:val="22"/>
                <w:szCs w:val="22"/>
              </w:rPr>
            </w:pPr>
          </w:p>
        </w:tc>
        <w:tc>
          <w:tcPr>
            <w:tcW w:w="6501" w:type="dxa"/>
            <w:gridSpan w:val="2"/>
          </w:tcPr>
          <w:p w14:paraId="69C5E56B" w14:textId="5C743AE1" w:rsidR="00C500BC" w:rsidRPr="005E36D8" w:rsidRDefault="00C500BC" w:rsidP="00C500BC">
            <w:pPr>
              <w:ind w:right="1125"/>
              <w:cnfStyle w:val="000000100000" w:firstRow="0" w:lastRow="0" w:firstColumn="0" w:lastColumn="0" w:oddVBand="0" w:evenVBand="0" w:oddHBand="1" w:evenHBand="0" w:firstRowFirstColumn="0" w:firstRowLastColumn="0" w:lastRowFirstColumn="0" w:lastRowLastColumn="0"/>
              <w:rPr>
                <w:rFonts w:ascii="Arial Narrow" w:hAnsi="Arial Narrow"/>
                <w:sz w:val="22"/>
                <w:szCs w:val="22"/>
              </w:rPr>
            </w:pPr>
            <w:r w:rsidRPr="005E36D8">
              <w:rPr>
                <w:rFonts w:ascii="Arial Narrow" w:eastAsia="Arial" w:hAnsi="Arial Narrow" w:cs="Arial"/>
                <w:b/>
                <w:sz w:val="22"/>
                <w:szCs w:val="22"/>
              </w:rPr>
              <w:t>FÓRMULA</w:t>
            </w:r>
            <w:r>
              <w:rPr>
                <w:rFonts w:ascii="Arial Narrow" w:eastAsia="Arial" w:hAnsi="Arial Narrow" w:cs="Arial"/>
                <w:b/>
                <w:sz w:val="22"/>
                <w:szCs w:val="22"/>
              </w:rPr>
              <w:t xml:space="preserve">: </w:t>
            </w:r>
            <w:r w:rsidRPr="005E36D8">
              <w:rPr>
                <w:rFonts w:ascii="Arial Narrow" w:eastAsia="Arial" w:hAnsi="Arial Narrow" w:cs="Arial"/>
                <w:b/>
                <w:sz w:val="22"/>
                <w:szCs w:val="22"/>
              </w:rPr>
              <w:t xml:space="preserve"> </w:t>
            </w:r>
            <m:oMath>
              <m:r>
                <w:rPr>
                  <w:rFonts w:ascii="Cambria Math" w:eastAsia="Arial" w:hAnsi="Cambria Math" w:cs="Arial"/>
                  <w:sz w:val="22"/>
                  <w:szCs w:val="22"/>
                </w:rPr>
                <m:t>A</m:t>
              </m:r>
              <m:r>
                <m:rPr>
                  <m:sty m:val="p"/>
                </m:rPr>
                <w:rPr>
                  <w:rFonts w:ascii="Cambria Math" w:eastAsia="Arial" w:hAnsi="Cambria Math" w:cs="Arial"/>
                  <w:sz w:val="22"/>
                  <w:szCs w:val="22"/>
                </w:rPr>
                <m:t>=</m:t>
              </m:r>
              <m:f>
                <m:fPr>
                  <m:ctrlPr>
                    <w:rPr>
                      <w:rFonts w:ascii="Cambria Math" w:eastAsia="Arial" w:hAnsi="Cambria Math" w:cs="Arial"/>
                      <w:sz w:val="22"/>
                      <w:szCs w:val="22"/>
                    </w:rPr>
                  </m:ctrlPr>
                </m:fPr>
                <m:num>
                  <m:r>
                    <w:rPr>
                      <w:rFonts w:ascii="Cambria Math" w:eastAsia="Arial" w:hAnsi="Cambria Math" w:cs="Arial"/>
                      <w:sz w:val="22"/>
                      <w:szCs w:val="22"/>
                    </w:rPr>
                    <m:t>(m×VCD+X₁+X₂+X₃+X</m:t>
                  </m:r>
                  <m:r>
                    <m:rPr>
                      <m:sty m:val="p"/>
                    </m:rPr>
                    <w:rPr>
                      <w:rFonts w:ascii="Cambria Math" w:eastAsia="Arial" w:hAnsi="Cambria Math" w:cs="Arial"/>
                      <w:sz w:val="22"/>
                      <w:szCs w:val="22"/>
                      <w:vertAlign w:val="subscript"/>
                    </w:rPr>
                    <m:t>n)</m:t>
                  </m:r>
                </m:num>
                <m:den>
                  <m:r>
                    <m:rPr>
                      <m:sty m:val="p"/>
                    </m:rPr>
                    <w:rPr>
                      <w:rFonts w:ascii="Cambria Math" w:eastAsia="Arial" w:hAnsi="Cambria Math" w:cs="Arial"/>
                      <w:sz w:val="22"/>
                      <w:szCs w:val="22"/>
                    </w:rPr>
                    <m:t>n+m</m:t>
                  </m:r>
                </m:den>
              </m:f>
            </m:oMath>
          </w:p>
        </w:tc>
      </w:tr>
      <w:tr w:rsidR="00C500BC" w:rsidRPr="005E36D8" w14:paraId="6E8FD5B2" w14:textId="77777777" w:rsidTr="00C500BC">
        <w:trPr>
          <w:trHeight w:val="477"/>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411C8DD9" w14:textId="77777777" w:rsidR="00C500BC" w:rsidRPr="005E36D8" w:rsidRDefault="00C500BC" w:rsidP="00A333C5">
            <w:pPr>
              <w:ind w:right="44"/>
              <w:jc w:val="both"/>
              <w:rPr>
                <w:rFonts w:ascii="Arial Narrow" w:eastAsia="Arial" w:hAnsi="Arial Narrow" w:cs="Arial"/>
                <w:b w:val="0"/>
                <w:sz w:val="22"/>
                <w:szCs w:val="22"/>
              </w:rPr>
            </w:pPr>
          </w:p>
        </w:tc>
        <w:tc>
          <w:tcPr>
            <w:tcW w:w="6501" w:type="dxa"/>
            <w:gridSpan w:val="2"/>
          </w:tcPr>
          <w:p w14:paraId="1C9DD8B8" w14:textId="121725E3" w:rsidR="00C500BC" w:rsidRPr="005E36D8" w:rsidRDefault="00C500BC" w:rsidP="00C500BC">
            <w:pPr>
              <w:ind w:right="1125"/>
              <w:cnfStyle w:val="000000000000" w:firstRow="0" w:lastRow="0" w:firstColumn="0" w:lastColumn="0" w:oddVBand="0" w:evenVBand="0" w:oddHBand="0" w:evenHBand="0" w:firstRowFirstColumn="0" w:firstRowLastColumn="0" w:lastRowFirstColumn="0" w:lastRowLastColumn="0"/>
              <w:rPr>
                <w:rFonts w:ascii="Arial Narrow" w:hAnsi="Arial Narrow"/>
                <w:sz w:val="22"/>
                <w:szCs w:val="22"/>
              </w:rPr>
            </w:pPr>
            <w:r w:rsidRPr="005E36D8">
              <w:rPr>
                <w:rFonts w:ascii="Arial Narrow" w:eastAsia="Arial" w:hAnsi="Arial Narrow" w:cs="Arial"/>
                <w:b/>
                <w:sz w:val="22"/>
                <w:szCs w:val="22"/>
              </w:rPr>
              <w:t>FÓRMULA</w:t>
            </w:r>
            <w:r>
              <w:rPr>
                <w:rFonts w:ascii="Arial Narrow" w:eastAsia="Arial" w:hAnsi="Arial Narrow" w:cs="Arial"/>
                <w:b/>
                <w:sz w:val="22"/>
                <w:szCs w:val="22"/>
              </w:rPr>
              <w:t xml:space="preserve">: </w:t>
            </w:r>
            <w:r w:rsidRPr="005E36D8">
              <w:rPr>
                <w:rFonts w:ascii="Arial Narrow" w:eastAsia="Arial" w:hAnsi="Arial Narrow" w:cs="Arial"/>
                <w:b/>
                <w:sz w:val="22"/>
                <w:szCs w:val="22"/>
              </w:rPr>
              <w:t xml:space="preserve"> </w:t>
            </w:r>
            <m:oMath>
              <m:r>
                <w:rPr>
                  <w:rFonts w:ascii="Cambria Math" w:eastAsia="Arial" w:hAnsi="Cambria Math" w:cs="Arial"/>
                  <w:sz w:val="22"/>
                  <w:szCs w:val="22"/>
                </w:rPr>
                <m:t>A1</m:t>
              </m:r>
              <m:r>
                <m:rPr>
                  <m:sty m:val="p"/>
                </m:rPr>
                <w:rPr>
                  <w:rFonts w:ascii="Cambria Math" w:eastAsia="Arial" w:hAnsi="Cambria Math" w:cs="Arial"/>
                  <w:sz w:val="22"/>
                  <w:szCs w:val="22"/>
                </w:rPr>
                <m:t>=</m:t>
              </m:r>
              <m:f>
                <m:fPr>
                  <m:ctrlPr>
                    <w:rPr>
                      <w:rFonts w:ascii="Cambria Math" w:eastAsia="Arial" w:hAnsi="Cambria Math" w:cs="Arial"/>
                      <w:sz w:val="22"/>
                      <w:szCs w:val="22"/>
                    </w:rPr>
                  </m:ctrlPr>
                </m:fPr>
                <m:num>
                  <m:r>
                    <w:rPr>
                      <w:rFonts w:ascii="Cambria Math" w:eastAsia="Arial" w:hAnsi="Cambria Math" w:cs="Arial"/>
                      <w:sz w:val="22"/>
                      <w:szCs w:val="22"/>
                    </w:rPr>
                    <m:t>(m×VCI+X₁+X₂+X₃+X</m:t>
                  </m:r>
                  <m:r>
                    <m:rPr>
                      <m:sty m:val="p"/>
                    </m:rPr>
                    <w:rPr>
                      <w:rFonts w:ascii="Cambria Math" w:eastAsia="Arial" w:hAnsi="Cambria Math" w:cs="Arial"/>
                      <w:sz w:val="22"/>
                      <w:szCs w:val="22"/>
                      <w:vertAlign w:val="subscript"/>
                    </w:rPr>
                    <m:t>n)</m:t>
                  </m:r>
                </m:num>
                <m:den>
                  <m:r>
                    <m:rPr>
                      <m:sty m:val="p"/>
                    </m:rPr>
                    <w:rPr>
                      <w:rFonts w:ascii="Cambria Math" w:eastAsia="Arial" w:hAnsi="Cambria Math" w:cs="Arial"/>
                      <w:sz w:val="22"/>
                      <w:szCs w:val="22"/>
                    </w:rPr>
                    <m:t>n+m</m:t>
                  </m:r>
                </m:den>
              </m:f>
            </m:oMath>
          </w:p>
        </w:tc>
      </w:tr>
      <w:tr w:rsidR="00C500BC" w:rsidRPr="005E36D8" w14:paraId="4D14FC8D" w14:textId="77777777" w:rsidTr="002368D8">
        <w:trPr>
          <w:cnfStyle w:val="000000100000" w:firstRow="0" w:lastRow="0" w:firstColumn="0" w:lastColumn="0" w:oddVBand="0" w:evenVBand="0" w:oddHBand="1" w:evenHBand="0" w:firstRowFirstColumn="0" w:firstRowLastColumn="0" w:lastRowFirstColumn="0" w:lastRowLastColumn="0"/>
          <w:trHeight w:val="105"/>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1F05F91D"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06498236" w14:textId="469C0435" w:rsidR="00C500BC" w:rsidRPr="005E36D8" w:rsidRDefault="00C500BC" w:rsidP="00A333C5">
            <w:pPr>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 xml:space="preserve">Dónde: </w:t>
            </w:r>
          </w:p>
        </w:tc>
      </w:tr>
      <w:tr w:rsidR="00C500BC" w:rsidRPr="005E36D8" w14:paraId="7A5580E3" w14:textId="77777777" w:rsidTr="00C500BC">
        <w:trPr>
          <w:trHeight w:val="461"/>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39298A22"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7EEA3739" w14:textId="439C127F" w:rsidR="00C500BC" w:rsidRPr="005E36D8" w:rsidRDefault="00C500BC" w:rsidP="00A333C5">
            <w:pPr>
              <w:cnfStyle w:val="000000000000" w:firstRow="0" w:lastRow="0" w:firstColumn="0" w:lastColumn="0" w:oddVBand="0" w:evenVBand="0" w:oddHBand="0" w:evenHBand="0" w:firstRowFirstColumn="0" w:firstRowLastColumn="0" w:lastRowFirstColumn="0" w:lastRowLastColumn="0"/>
              <w:rPr>
                <w:rFonts w:ascii="Arial Narrow" w:hAnsi="Arial Narrow"/>
                <w:sz w:val="22"/>
                <w:szCs w:val="22"/>
              </w:rPr>
            </w:pPr>
            <w:r>
              <w:rPr>
                <w:rFonts w:ascii="Arial Narrow" w:eastAsia="Arial" w:hAnsi="Arial Narrow" w:cs="Arial"/>
                <w:sz w:val="22"/>
                <w:szCs w:val="22"/>
              </w:rPr>
              <w:t xml:space="preserve">A= </w:t>
            </w:r>
            <w:r w:rsidRPr="005E36D8">
              <w:rPr>
                <w:rFonts w:ascii="Arial Narrow" w:eastAsia="Arial" w:hAnsi="Arial Narrow" w:cs="Arial"/>
                <w:sz w:val="22"/>
                <w:szCs w:val="22"/>
              </w:rPr>
              <w:t>Media aritmética de los valores en función del costo directo de las ofertas económicamente hábiles.</w:t>
            </w:r>
          </w:p>
        </w:tc>
      </w:tr>
      <w:tr w:rsidR="00C500BC" w:rsidRPr="005E36D8" w14:paraId="2AC6D742" w14:textId="77777777" w:rsidTr="00C500BC">
        <w:trPr>
          <w:cnfStyle w:val="000000100000" w:firstRow="0" w:lastRow="0" w:firstColumn="0" w:lastColumn="0" w:oddVBand="0" w:evenVBand="0" w:oddHBand="1" w:evenHBand="0" w:firstRowFirstColumn="0" w:firstRowLastColumn="0" w:lastRowFirstColumn="0" w:lastRowLastColumn="0"/>
          <w:trHeight w:val="311"/>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3D3E75FB"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24D56D17" w14:textId="557E775D" w:rsidR="00C500BC" w:rsidRPr="005E36D8" w:rsidRDefault="00C500BC" w:rsidP="00A333C5">
            <w:pPr>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Pr>
                <w:rFonts w:ascii="Arial Narrow" w:eastAsia="Arial" w:hAnsi="Arial Narrow" w:cs="Arial"/>
                <w:sz w:val="22"/>
                <w:szCs w:val="22"/>
              </w:rPr>
              <w:t>A1=</w:t>
            </w:r>
            <w:r w:rsidRPr="005E36D8">
              <w:rPr>
                <w:rFonts w:ascii="Arial Narrow" w:eastAsia="Arial" w:hAnsi="Arial Narrow" w:cs="Arial"/>
                <w:sz w:val="22"/>
                <w:szCs w:val="22"/>
              </w:rPr>
              <w:t>Media aritmética de los valores en función del costo indirecto de las ofertas económicamente hábiles.</w:t>
            </w:r>
          </w:p>
        </w:tc>
      </w:tr>
      <w:tr w:rsidR="00C500BC" w:rsidRPr="005E36D8" w14:paraId="677E3FB2" w14:textId="77777777" w:rsidTr="00C500BC">
        <w:trPr>
          <w:trHeight w:val="158"/>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293CD8E4"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31500FE3" w14:textId="25671B58" w:rsidR="00C500BC" w:rsidRPr="005E36D8" w:rsidRDefault="00C500BC" w:rsidP="00A333C5">
            <w:pPr>
              <w:jc w:val="both"/>
              <w:cnfStyle w:val="000000000000" w:firstRow="0" w:lastRow="0" w:firstColumn="0" w:lastColumn="0" w:oddVBand="0" w:evenVBand="0" w:oddHBand="0" w:evenHBand="0" w:firstRowFirstColumn="0" w:firstRowLastColumn="0" w:lastRowFirstColumn="0" w:lastRowLastColumn="0"/>
              <w:rPr>
                <w:rFonts w:ascii="Arial Narrow" w:hAnsi="Arial Narrow"/>
                <w:sz w:val="22"/>
                <w:szCs w:val="22"/>
              </w:rPr>
            </w:pPr>
            <w:r w:rsidRPr="005E36D8">
              <w:rPr>
                <w:rFonts w:ascii="Arial Narrow" w:eastAsia="Arial" w:hAnsi="Arial Narrow" w:cs="Arial"/>
                <w:sz w:val="22"/>
                <w:szCs w:val="22"/>
              </w:rPr>
              <w:t>X</w:t>
            </w:r>
            <w:r w:rsidRPr="005E36D8">
              <w:rPr>
                <w:rFonts w:ascii="Arial Narrow" w:eastAsia="Arial" w:hAnsi="Arial Narrow" w:cs="Arial"/>
                <w:sz w:val="22"/>
                <w:szCs w:val="22"/>
                <w:vertAlign w:val="subscript"/>
              </w:rPr>
              <w:t>n</w:t>
            </w:r>
            <w:r w:rsidRPr="005E36D8">
              <w:rPr>
                <w:rFonts w:ascii="Arial Narrow" w:eastAsia="Arial" w:hAnsi="Arial Narrow" w:cs="Arial"/>
                <w:sz w:val="22"/>
                <w:szCs w:val="22"/>
              </w:rPr>
              <w:t xml:space="preserve"> </w:t>
            </w:r>
            <w:r>
              <w:rPr>
                <w:rFonts w:ascii="Arial Narrow" w:eastAsia="Arial" w:hAnsi="Arial Narrow" w:cs="Arial"/>
                <w:sz w:val="22"/>
                <w:szCs w:val="22"/>
              </w:rPr>
              <w:t>=</w:t>
            </w:r>
            <w:r w:rsidRPr="005E36D8">
              <w:rPr>
                <w:rFonts w:ascii="Arial Narrow" w:eastAsia="Arial" w:hAnsi="Arial Narrow" w:cs="Arial"/>
                <w:sz w:val="22"/>
                <w:szCs w:val="22"/>
              </w:rPr>
              <w:t xml:space="preserve">Valor de cada oferta hábil. </w:t>
            </w:r>
          </w:p>
        </w:tc>
      </w:tr>
      <w:tr w:rsidR="00C500BC" w:rsidRPr="005E36D8" w14:paraId="68B3EAFB" w14:textId="77777777" w:rsidTr="00C500BC">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715E6D66"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7C4B1D67" w14:textId="73EBD03F" w:rsidR="00C500BC" w:rsidRPr="005E36D8" w:rsidRDefault="00C500BC" w:rsidP="00A333C5">
            <w:pPr>
              <w:jc w:val="both"/>
              <w:cnfStyle w:val="000000100000" w:firstRow="0" w:lastRow="0" w:firstColumn="0" w:lastColumn="0" w:oddVBand="0" w:evenVBand="0" w:oddHBand="1" w:evenHBand="0" w:firstRowFirstColumn="0" w:firstRowLastColumn="0" w:lastRowFirstColumn="0" w:lastRowLastColumn="0"/>
              <w:rPr>
                <w:rFonts w:ascii="Arial Narrow" w:hAnsi="Arial Narrow"/>
                <w:sz w:val="22"/>
                <w:szCs w:val="22"/>
              </w:rPr>
            </w:pPr>
            <w:r>
              <w:rPr>
                <w:rFonts w:ascii="Arial Narrow" w:eastAsia="Arial" w:hAnsi="Arial Narrow" w:cs="Arial"/>
                <w:sz w:val="22"/>
                <w:szCs w:val="22"/>
              </w:rPr>
              <w:t xml:space="preserve">n= </w:t>
            </w:r>
            <w:r w:rsidRPr="005E36D8">
              <w:rPr>
                <w:rFonts w:ascii="Arial Narrow" w:eastAsia="Arial" w:hAnsi="Arial Narrow" w:cs="Arial"/>
                <w:sz w:val="22"/>
                <w:szCs w:val="22"/>
              </w:rPr>
              <w:t xml:space="preserve">Número de ofertas hábiles. </w:t>
            </w:r>
          </w:p>
        </w:tc>
      </w:tr>
      <w:tr w:rsidR="00C500BC" w:rsidRPr="005E36D8" w14:paraId="5F8D2AC0" w14:textId="77777777" w:rsidTr="00C500BC">
        <w:trPr>
          <w:trHeight w:val="250"/>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594A950B"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1C9D748E" w14:textId="72D7FC42" w:rsidR="00C500BC" w:rsidRPr="005E36D8" w:rsidRDefault="00C500BC" w:rsidP="00A333C5">
            <w:pPr>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m:oMath>
              <m:r>
                <w:rPr>
                  <w:rFonts w:ascii="Cambria Math" w:eastAsia="Arial" w:hAnsi="Cambria Math" w:cs="Arial"/>
                  <w:sz w:val="22"/>
                  <w:szCs w:val="22"/>
                </w:rPr>
                <m:t>V</m:t>
              </m:r>
            </m:oMath>
            <w:r w:rsidRPr="005E36D8">
              <w:rPr>
                <w:rFonts w:ascii="Arial Narrow" w:eastAsia="Arial" w:hAnsi="Arial Narrow" w:cs="Arial"/>
                <w:sz w:val="22"/>
                <w:szCs w:val="22"/>
              </w:rPr>
              <w:t xml:space="preserve">CD </w:t>
            </w:r>
            <w:r>
              <w:rPr>
                <w:rFonts w:ascii="Arial Narrow" w:eastAsia="Arial" w:hAnsi="Arial Narrow" w:cs="Arial"/>
                <w:sz w:val="22"/>
                <w:szCs w:val="22"/>
              </w:rPr>
              <w:t>=</w:t>
            </w:r>
            <w:r w:rsidRPr="005E36D8">
              <w:rPr>
                <w:rFonts w:ascii="Arial Narrow" w:eastAsia="Arial" w:hAnsi="Arial Narrow" w:cs="Arial"/>
                <w:sz w:val="22"/>
                <w:szCs w:val="22"/>
              </w:rPr>
              <w:t>Costo Directo Oficial afectado por el porcentaje escogido</w:t>
            </w:r>
          </w:p>
        </w:tc>
      </w:tr>
      <w:tr w:rsidR="00C500BC" w:rsidRPr="005E36D8" w14:paraId="41023C39" w14:textId="77777777" w:rsidTr="00C500BC">
        <w:trPr>
          <w:cnfStyle w:val="000000100000" w:firstRow="0" w:lastRow="0" w:firstColumn="0" w:lastColumn="0" w:oddVBand="0" w:evenVBand="0" w:oddHBand="1" w:evenHBand="0" w:firstRowFirstColumn="0" w:firstRowLastColumn="0" w:lastRowFirstColumn="0" w:lastRowLastColumn="0"/>
          <w:trHeight w:val="250"/>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45ADE64F"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5E0D5852" w14:textId="3962CC1B" w:rsidR="00C500BC" w:rsidRPr="005E36D8" w:rsidRDefault="00C500BC" w:rsidP="00A333C5">
            <w:pPr>
              <w:jc w:val="both"/>
              <w:cnfStyle w:val="000000100000" w:firstRow="0" w:lastRow="0" w:firstColumn="0" w:lastColumn="0" w:oddVBand="0" w:evenVBand="0" w:oddHBand="1" w:evenHBand="0" w:firstRowFirstColumn="0" w:firstRowLastColumn="0" w:lastRowFirstColumn="0" w:lastRowLastColumn="0"/>
              <w:rPr>
                <w:rFonts w:ascii="Arial Narrow" w:eastAsia="Arial" w:hAnsi="Arial Narrow" w:cs="Arial"/>
                <w:sz w:val="22"/>
                <w:szCs w:val="22"/>
              </w:rPr>
            </w:pPr>
            <w:r w:rsidRPr="005E36D8">
              <w:rPr>
                <w:rFonts w:ascii="Arial Narrow" w:eastAsia="Arial" w:hAnsi="Arial Narrow" w:cs="Arial"/>
                <w:sz w:val="22"/>
                <w:szCs w:val="22"/>
              </w:rPr>
              <w:t>VCI</w:t>
            </w:r>
            <w:r>
              <w:rPr>
                <w:rFonts w:ascii="Arial Narrow" w:eastAsia="Arial" w:hAnsi="Arial Narrow" w:cs="Arial"/>
                <w:sz w:val="22"/>
                <w:szCs w:val="22"/>
              </w:rPr>
              <w:t xml:space="preserve">= </w:t>
            </w:r>
            <w:r w:rsidRPr="005E36D8">
              <w:rPr>
                <w:rFonts w:ascii="Arial Narrow" w:eastAsia="Arial" w:hAnsi="Arial Narrow" w:cs="Arial"/>
                <w:sz w:val="22"/>
                <w:szCs w:val="22"/>
              </w:rPr>
              <w:t>Costo Indirecto Oficial afectado por el porcentaje escogido</w:t>
            </w:r>
          </w:p>
        </w:tc>
      </w:tr>
      <w:tr w:rsidR="00C500BC" w:rsidRPr="005E36D8" w14:paraId="46CB755B" w14:textId="77777777" w:rsidTr="00C500BC">
        <w:trPr>
          <w:trHeight w:val="260"/>
          <w:jc w:val="center"/>
        </w:trPr>
        <w:tc>
          <w:tcPr>
            <w:cnfStyle w:val="001000000000" w:firstRow="0" w:lastRow="0" w:firstColumn="1" w:lastColumn="0" w:oddVBand="0" w:evenVBand="0" w:oddHBand="0" w:evenHBand="0" w:firstRowFirstColumn="0" w:firstRowLastColumn="0" w:lastRowFirstColumn="0" w:lastRowLastColumn="0"/>
            <w:tcW w:w="1858" w:type="dxa"/>
            <w:vMerge/>
          </w:tcPr>
          <w:p w14:paraId="0DCD28E8" w14:textId="77777777" w:rsidR="00C500BC" w:rsidRPr="005E36D8" w:rsidRDefault="00C500BC" w:rsidP="00A333C5">
            <w:pPr>
              <w:jc w:val="both"/>
              <w:rPr>
                <w:rFonts w:ascii="Arial Narrow" w:eastAsia="Arial" w:hAnsi="Arial Narrow" w:cs="Arial"/>
                <w:sz w:val="22"/>
                <w:szCs w:val="22"/>
              </w:rPr>
            </w:pPr>
          </w:p>
        </w:tc>
        <w:tc>
          <w:tcPr>
            <w:tcW w:w="6501" w:type="dxa"/>
            <w:gridSpan w:val="2"/>
          </w:tcPr>
          <w:p w14:paraId="2C1899A7" w14:textId="62004734" w:rsidR="00C500BC" w:rsidRPr="005E36D8" w:rsidRDefault="00C500BC" w:rsidP="00A333C5">
            <w:pPr>
              <w:jc w:val="both"/>
              <w:cnfStyle w:val="000000000000" w:firstRow="0" w:lastRow="0" w:firstColumn="0" w:lastColumn="0" w:oddVBand="0" w:evenVBand="0" w:oddHBand="0" w:evenHBand="0" w:firstRowFirstColumn="0" w:firstRowLastColumn="0" w:lastRowFirstColumn="0" w:lastRowLastColumn="0"/>
              <w:rPr>
                <w:rFonts w:ascii="Arial Narrow" w:eastAsia="Arial" w:hAnsi="Arial Narrow" w:cs="Arial"/>
                <w:sz w:val="22"/>
                <w:szCs w:val="22"/>
              </w:rPr>
            </w:pPr>
            <w:r>
              <w:rPr>
                <w:rFonts w:ascii="Arial Narrow" w:eastAsia="Arial" w:hAnsi="Arial Narrow" w:cs="Arial"/>
                <w:sz w:val="22"/>
                <w:szCs w:val="22"/>
              </w:rPr>
              <w:t xml:space="preserve">m= </w:t>
            </w:r>
            <w:r w:rsidRPr="005E36D8">
              <w:rPr>
                <w:rFonts w:ascii="Arial Narrow" w:eastAsia="Arial" w:hAnsi="Arial Narrow" w:cs="Arial"/>
                <w:sz w:val="22"/>
                <w:szCs w:val="22"/>
              </w:rPr>
              <w:t xml:space="preserve">Número de veces que participara el presupuesto oficial en el cálculo de la media de acuerdo a lo indicado en el numeral </w:t>
            </w:r>
            <w:r w:rsidRPr="005E36D8">
              <w:rPr>
                <w:rFonts w:ascii="Arial Narrow" w:eastAsia="Arial" w:hAnsi="Arial Narrow" w:cs="Arial"/>
                <w:b/>
                <w:sz w:val="22"/>
                <w:szCs w:val="22"/>
              </w:rPr>
              <w:t>6.1.5.1</w:t>
            </w:r>
          </w:p>
        </w:tc>
      </w:tr>
    </w:tbl>
    <w:p w14:paraId="06620E29" w14:textId="77777777" w:rsidR="000D647B" w:rsidRPr="005E36D8" w:rsidRDefault="000D647B" w:rsidP="000D647B">
      <w:pPr>
        <w:autoSpaceDE w:val="0"/>
        <w:jc w:val="both"/>
        <w:rPr>
          <w:rFonts w:ascii="Arial Narrow" w:hAnsi="Arial Narrow"/>
          <w:bCs/>
          <w:sz w:val="22"/>
          <w:szCs w:val="22"/>
        </w:rPr>
      </w:pPr>
    </w:p>
    <w:p w14:paraId="7AC5F629" w14:textId="77777777" w:rsidR="000D647B" w:rsidRPr="005E36D8" w:rsidRDefault="000D647B" w:rsidP="000D647B">
      <w:pPr>
        <w:widowControl w:val="0"/>
        <w:numPr>
          <w:ilvl w:val="1"/>
          <w:numId w:val="34"/>
        </w:numPr>
        <w:autoSpaceDE w:val="0"/>
        <w:adjustRightInd w:val="0"/>
        <w:spacing w:after="200"/>
        <w:ind w:left="426" w:hanging="426"/>
        <w:jc w:val="both"/>
        <w:textAlignment w:val="baseline"/>
        <w:rPr>
          <w:rFonts w:ascii="Arial Narrow" w:eastAsia="Arial" w:hAnsi="Arial Narrow" w:cs="Arial"/>
          <w:sz w:val="22"/>
          <w:szCs w:val="22"/>
        </w:rPr>
      </w:pPr>
      <w:r w:rsidRPr="005E36D8">
        <w:rPr>
          <w:rFonts w:ascii="Arial Narrow" w:eastAsia="Arial" w:hAnsi="Arial Narrow" w:cs="Arial"/>
          <w:sz w:val="22"/>
          <w:szCs w:val="22"/>
        </w:rPr>
        <w:t xml:space="preserve">Una vez aplicado el mecanismo seleccionado se procederá a la asignación de los puntajes teniendo en cuenta dos rectas, cuya aplicación se realizará conforme al valor total de la oferta, el cual podrá ser superior o inferior a la media de que se trate. </w:t>
      </w:r>
    </w:p>
    <w:p w14:paraId="178176BD" w14:textId="77777777" w:rsidR="000D647B" w:rsidRPr="005E36D8" w:rsidRDefault="000D647B" w:rsidP="000D647B">
      <w:pPr>
        <w:suppressAutoHyphens/>
        <w:autoSpaceDN w:val="0"/>
        <w:spacing w:after="4"/>
        <w:ind w:left="426" w:right="51" w:hanging="360"/>
        <w:jc w:val="both"/>
        <w:rPr>
          <w:rFonts w:ascii="Arial Narrow" w:eastAsia="Arial" w:hAnsi="Arial Narrow" w:cs="Arial"/>
          <w:sz w:val="22"/>
          <w:szCs w:val="22"/>
        </w:rPr>
      </w:pPr>
      <w:r w:rsidRPr="005E36D8">
        <w:rPr>
          <w:rFonts w:ascii="Arial Narrow" w:eastAsia="Arial" w:hAnsi="Arial Narrow" w:cs="Arial"/>
          <w:sz w:val="22"/>
          <w:szCs w:val="22"/>
        </w:rPr>
        <w:t xml:space="preserve">1.) </w:t>
      </w:r>
      <w:r w:rsidRPr="005E36D8">
        <w:rPr>
          <w:rFonts w:ascii="Arial Narrow" w:eastAsia="Arial" w:hAnsi="Arial Narrow" w:cs="Arial"/>
          <w:sz w:val="22"/>
          <w:szCs w:val="22"/>
        </w:rPr>
        <w:tab/>
        <w:t xml:space="preserve">Recta para valores superiores a la media: La ecuación de la recta Y2 se construirá para asignar el puntaje a las ofertas económicas cuyo valor de costo directo y valor del costo indirecto sea superior al valor de la media de que se trate. Su construcción se realiza de conformidad con las siguientes condiciones: </w:t>
      </w:r>
    </w:p>
    <w:p w14:paraId="5CB4DD3E" w14:textId="77777777" w:rsidR="000D647B" w:rsidRPr="005E36D8" w:rsidRDefault="000D647B" w:rsidP="000D647B">
      <w:pPr>
        <w:suppressAutoHyphens/>
        <w:autoSpaceDN w:val="0"/>
        <w:ind w:left="1495"/>
        <w:jc w:val="both"/>
        <w:rPr>
          <w:rFonts w:ascii="Arial Narrow" w:eastAsia="Arial" w:hAnsi="Arial Narrow" w:cs="Arial"/>
          <w:sz w:val="22"/>
          <w:szCs w:val="22"/>
        </w:rPr>
      </w:pPr>
    </w:p>
    <w:p w14:paraId="21987049" w14:textId="77777777" w:rsidR="000D647B" w:rsidRPr="005E36D8" w:rsidRDefault="000D647B" w:rsidP="000D647B">
      <w:pPr>
        <w:suppressAutoHyphens/>
        <w:autoSpaceDN w:val="0"/>
        <w:spacing w:after="4"/>
        <w:ind w:right="1172"/>
        <w:jc w:val="both"/>
        <w:rPr>
          <w:rFonts w:ascii="Arial Narrow" w:eastAsia="Arial" w:hAnsi="Arial Narrow" w:cs="Arial"/>
          <w:sz w:val="22"/>
          <w:szCs w:val="22"/>
        </w:rPr>
      </w:pPr>
      <w:r w:rsidRPr="005E36D8">
        <w:rPr>
          <w:rFonts w:ascii="Arial Narrow" w:eastAsia="Arial" w:hAnsi="Arial Narrow" w:cs="Arial"/>
          <w:sz w:val="22"/>
          <w:szCs w:val="22"/>
        </w:rPr>
        <w:t xml:space="preserve">i. Fórmula:  </w:t>
      </w:r>
    </w:p>
    <w:p w14:paraId="70187569" w14:textId="77777777" w:rsidR="000D647B" w:rsidRPr="005E36D8" w:rsidRDefault="000D647B" w:rsidP="000D647B">
      <w:pPr>
        <w:suppressAutoHyphens/>
        <w:autoSpaceDN w:val="0"/>
        <w:ind w:right="1015"/>
        <w:jc w:val="both"/>
        <w:rPr>
          <w:rFonts w:ascii="Arial Narrow" w:eastAsia="Arial" w:hAnsi="Arial Narrow" w:cs="Arial"/>
          <w:sz w:val="22"/>
          <w:szCs w:val="22"/>
        </w:rPr>
      </w:pPr>
      <w:r w:rsidRPr="005E36D8">
        <w:rPr>
          <w:rFonts w:ascii="Arial Narrow" w:eastAsia="Arial" w:hAnsi="Arial Narrow" w:cs="Arial"/>
          <w:sz w:val="22"/>
          <w:szCs w:val="22"/>
        </w:rPr>
        <w:t xml:space="preserve"> </w:t>
      </w:r>
      <w:r w:rsidRPr="005E36D8">
        <w:rPr>
          <w:rFonts w:ascii="Arial Narrow" w:eastAsia="Arial" w:hAnsi="Arial Narrow" w:cs="Arial"/>
          <w:sz w:val="22"/>
          <w:szCs w:val="22"/>
        </w:rPr>
        <w:br/>
      </w:r>
      <m:oMath>
        <m:r>
          <w:rPr>
            <w:rFonts w:ascii="Cambria Math" w:eastAsia="Arial" w:hAnsi="Cambria Math" w:cs="Arial"/>
            <w:sz w:val="22"/>
            <w:szCs w:val="22"/>
          </w:rPr>
          <m:t>Y3 =[1000/CD×(a1-P1i)]</m:t>
        </m:r>
      </m:oMath>
      <w:r w:rsidRPr="005E36D8">
        <w:rPr>
          <w:rFonts w:ascii="Arial Narrow" w:eastAsia="Arial" w:hAnsi="Arial Narrow" w:cs="Arial"/>
          <w:sz w:val="22"/>
          <w:szCs w:val="22"/>
        </w:rPr>
        <w:t xml:space="preserve"> + 100</w:t>
      </w:r>
    </w:p>
    <w:p w14:paraId="755D35A0" w14:textId="77777777" w:rsidR="000D647B" w:rsidRPr="005E36D8" w:rsidRDefault="000D647B" w:rsidP="000D647B">
      <w:pPr>
        <w:suppressAutoHyphens/>
        <w:autoSpaceDN w:val="0"/>
        <w:ind w:right="1015"/>
        <w:jc w:val="both"/>
        <w:rPr>
          <w:rFonts w:ascii="Arial Narrow" w:eastAsia="Arial" w:hAnsi="Arial Narrow" w:cs="Arial"/>
          <w:sz w:val="22"/>
          <w:szCs w:val="22"/>
        </w:rPr>
      </w:pPr>
    </w:p>
    <w:p w14:paraId="13DF3E54" w14:textId="77777777" w:rsidR="000D647B" w:rsidRPr="005E36D8" w:rsidRDefault="000D647B" w:rsidP="000D647B">
      <w:pPr>
        <w:suppressAutoHyphens/>
        <w:autoSpaceDN w:val="0"/>
        <w:ind w:right="1015"/>
        <w:jc w:val="both"/>
        <w:rPr>
          <w:rFonts w:ascii="Arial Narrow" w:eastAsia="Arial" w:hAnsi="Arial Narrow" w:cs="Arial"/>
          <w:sz w:val="22"/>
          <w:szCs w:val="22"/>
        </w:rPr>
      </w:pPr>
      <m:oMath>
        <m:r>
          <w:rPr>
            <w:rFonts w:ascii="Cambria Math" w:eastAsia="Arial" w:hAnsi="Cambria Math" w:cs="Arial"/>
            <w:sz w:val="22"/>
            <w:szCs w:val="22"/>
          </w:rPr>
          <m:t>Y4 =[1000/CI×(a2-P2i)]</m:t>
        </m:r>
      </m:oMath>
      <w:r w:rsidRPr="005E36D8">
        <w:rPr>
          <w:rFonts w:ascii="Arial Narrow" w:eastAsia="Arial" w:hAnsi="Arial Narrow" w:cs="Arial"/>
          <w:sz w:val="22"/>
          <w:szCs w:val="22"/>
        </w:rPr>
        <w:t xml:space="preserve"> + 100</w:t>
      </w:r>
    </w:p>
    <w:p w14:paraId="7666D216" w14:textId="77777777" w:rsidR="000D647B" w:rsidRPr="005E36D8" w:rsidRDefault="000D647B" w:rsidP="000D647B">
      <w:pPr>
        <w:suppressAutoHyphens/>
        <w:autoSpaceDN w:val="0"/>
        <w:spacing w:after="3"/>
        <w:ind w:left="1887" w:right="3736" w:hanging="10"/>
        <w:jc w:val="both"/>
        <w:rPr>
          <w:rFonts w:ascii="Arial Narrow" w:eastAsia="Arial" w:hAnsi="Arial Narrow" w:cs="Arial"/>
          <w:sz w:val="22"/>
          <w:szCs w:val="22"/>
        </w:rPr>
      </w:pPr>
    </w:p>
    <w:p w14:paraId="61969153" w14:textId="77777777" w:rsidR="000D647B" w:rsidRPr="005E36D8" w:rsidRDefault="000D647B" w:rsidP="000D647B">
      <w:pPr>
        <w:suppressAutoHyphens/>
        <w:autoSpaceDN w:val="0"/>
        <w:spacing w:after="3"/>
        <w:ind w:right="3736"/>
        <w:jc w:val="both"/>
        <w:rPr>
          <w:rFonts w:ascii="Arial Narrow" w:eastAsia="Arial" w:hAnsi="Arial Narrow" w:cs="Arial"/>
          <w:sz w:val="22"/>
          <w:szCs w:val="22"/>
        </w:rPr>
      </w:pPr>
      <w:r w:rsidRPr="005E36D8">
        <w:rPr>
          <w:rFonts w:ascii="Arial Narrow" w:eastAsia="Arial" w:hAnsi="Arial Narrow" w:cs="Arial"/>
          <w:sz w:val="22"/>
          <w:szCs w:val="22"/>
        </w:rPr>
        <w:t xml:space="preserve">Donde:  </w:t>
      </w:r>
      <w:r w:rsidRPr="005E36D8">
        <w:rPr>
          <w:rFonts w:ascii="Arial Narrow" w:eastAsia="Arial" w:hAnsi="Arial Narrow" w:cs="Arial"/>
          <w:sz w:val="22"/>
          <w:szCs w:val="22"/>
        </w:rPr>
        <w:tab/>
      </w:r>
    </w:p>
    <w:p w14:paraId="2B6640FB" w14:textId="63BF72DE"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CD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Costo Directo Oficial </w:t>
      </w:r>
    </w:p>
    <w:p w14:paraId="0CD7B12F" w14:textId="62EE242A"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CI</w:t>
      </w:r>
      <w:r w:rsidRPr="00C500BC">
        <w:rPr>
          <w:rFonts w:ascii="Arial Narrow" w:eastAsia="Arial" w:hAnsi="Arial Narrow" w:cs="Arial"/>
          <w:b/>
          <w:bCs/>
          <w:sz w:val="22"/>
          <w:szCs w:val="22"/>
        </w:rPr>
        <w:t xml:space="preserve">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Costo Indirecto Oficial </w:t>
      </w:r>
    </w:p>
    <w:p w14:paraId="49B4FCF0" w14:textId="64EE4862" w:rsidR="000D647B" w:rsidRPr="005E36D8" w:rsidRDefault="00C500BC" w:rsidP="000D647B">
      <w:pPr>
        <w:autoSpaceDN w:val="0"/>
        <w:spacing w:after="4"/>
        <w:ind w:left="705" w:right="51" w:hanging="705"/>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P1i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costo directo de la oferta económica </w:t>
      </w:r>
    </w:p>
    <w:p w14:paraId="3F586B1D" w14:textId="245BC260" w:rsidR="000D647B" w:rsidRPr="005E36D8" w:rsidRDefault="00C500BC" w:rsidP="000D647B">
      <w:pPr>
        <w:autoSpaceDN w:val="0"/>
        <w:spacing w:after="4"/>
        <w:ind w:left="705" w:right="51" w:hanging="705"/>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P2i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costo indirecto de la oferta económica </w:t>
      </w:r>
    </w:p>
    <w:p w14:paraId="3E120EE7" w14:textId="39E20E09"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a1</w:t>
      </w:r>
      <w:r>
        <w:rPr>
          <w:rFonts w:ascii="Arial Narrow" w:eastAsia="Arial" w:hAnsi="Arial Narrow" w:cs="Arial"/>
          <w:b/>
          <w:bCs/>
          <w:sz w:val="22"/>
          <w:szCs w:val="22"/>
        </w:rPr>
        <w:t xml:space="preserve">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de la media obtenida en función de los costos directos</w:t>
      </w:r>
    </w:p>
    <w:p w14:paraId="55D285D0" w14:textId="304137BA"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a2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de la media obtenida en función de los costos indirectos</w:t>
      </w:r>
    </w:p>
    <w:p w14:paraId="08646ADC" w14:textId="5103A6D9"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lastRenderedPageBreak/>
        <w:t xml:space="preserve">         </w:t>
      </w:r>
      <w:r w:rsidRPr="00C500BC">
        <w:rPr>
          <w:rFonts w:ascii="Arial Narrow" w:eastAsia="Arial" w:hAnsi="Arial Narrow" w:cs="Arial"/>
          <w:b/>
          <w:bCs/>
          <w:sz w:val="22"/>
          <w:szCs w:val="22"/>
        </w:rPr>
        <w:t xml:space="preserve">Y3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Porcentaje obtenido (entre 0 y 100%) – costos directos.</w:t>
      </w:r>
    </w:p>
    <w:p w14:paraId="0F643BCA" w14:textId="1424A93A"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Y4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Porcentaje obtenido (entre 0 y 100%) – costos indirectos.</w:t>
      </w:r>
    </w:p>
    <w:p w14:paraId="13565AE6" w14:textId="77777777" w:rsidR="000D647B" w:rsidRPr="005E36D8" w:rsidRDefault="000D647B" w:rsidP="000D647B">
      <w:pPr>
        <w:autoSpaceDN w:val="0"/>
        <w:spacing w:after="4"/>
        <w:ind w:right="51"/>
        <w:jc w:val="both"/>
        <w:rPr>
          <w:rFonts w:ascii="Arial Narrow" w:eastAsia="Arial" w:hAnsi="Arial Narrow" w:cs="Arial"/>
          <w:b/>
          <w:bCs/>
          <w:sz w:val="22"/>
          <w:szCs w:val="22"/>
        </w:rPr>
      </w:pPr>
    </w:p>
    <w:p w14:paraId="72E9EAF7" w14:textId="77777777" w:rsidR="000D647B" w:rsidRPr="005E36D8" w:rsidRDefault="000D647B" w:rsidP="000D647B">
      <w:pPr>
        <w:autoSpaceDN w:val="0"/>
        <w:spacing w:after="4"/>
        <w:ind w:right="51"/>
        <w:jc w:val="both"/>
        <w:rPr>
          <w:rFonts w:ascii="Arial Narrow" w:eastAsia="Arial" w:hAnsi="Arial Narrow" w:cs="Arial"/>
          <w:sz w:val="22"/>
          <w:szCs w:val="22"/>
        </w:rPr>
      </w:pPr>
      <w:r w:rsidRPr="005E36D8">
        <w:rPr>
          <w:rFonts w:ascii="Arial Narrow" w:eastAsia="Arial" w:hAnsi="Arial Narrow" w:cs="Arial"/>
          <w:bCs/>
          <w:sz w:val="22"/>
          <w:szCs w:val="22"/>
        </w:rPr>
        <w:t xml:space="preserve">Para asignar el puntaje correspondiente para cada una de las ofertas se aplicará la siguiente fórmula:  </w:t>
      </w:r>
    </w:p>
    <w:p w14:paraId="12E7F587" w14:textId="77777777" w:rsidR="000D647B" w:rsidRPr="005E36D8" w:rsidRDefault="000D647B" w:rsidP="000D647B">
      <w:pPr>
        <w:suppressAutoHyphens/>
        <w:autoSpaceDN w:val="0"/>
        <w:ind w:left="1493"/>
        <w:jc w:val="both"/>
        <w:rPr>
          <w:rFonts w:ascii="Arial Narrow" w:eastAsia="Arial" w:hAnsi="Arial Narrow" w:cs="Arial"/>
          <w:sz w:val="22"/>
          <w:szCs w:val="22"/>
        </w:rPr>
      </w:pPr>
      <w:r w:rsidRPr="005E36D8">
        <w:rPr>
          <w:rFonts w:ascii="Arial Narrow" w:eastAsia="Arial" w:hAnsi="Arial Narrow" w:cs="Arial"/>
          <w:sz w:val="22"/>
          <w:szCs w:val="22"/>
        </w:rPr>
        <w:t xml:space="preserve"> </w:t>
      </w:r>
    </w:p>
    <w:p w14:paraId="67C2EFD1" w14:textId="77777777" w:rsidR="000D647B" w:rsidRPr="005E36D8" w:rsidRDefault="000D647B" w:rsidP="000D647B">
      <w:pPr>
        <w:suppressAutoHyphens/>
        <w:autoSpaceDN w:val="0"/>
        <w:ind w:right="1015"/>
        <w:jc w:val="both"/>
        <w:rPr>
          <w:rFonts w:ascii="Arial Narrow" w:eastAsia="Arial" w:hAnsi="Arial Narrow" w:cs="Arial"/>
          <w:i/>
          <w:sz w:val="22"/>
          <w:szCs w:val="22"/>
        </w:rPr>
      </w:pPr>
      <m:oMathPara>
        <m:oMathParaPr>
          <m:jc m:val="left"/>
        </m:oMathParaPr>
        <m:oMath>
          <m:r>
            <w:rPr>
              <w:rFonts w:ascii="Cambria Math" w:eastAsia="Arial" w:hAnsi="Cambria Math" w:cs="Arial"/>
              <w:sz w:val="22"/>
              <w:szCs w:val="22"/>
            </w:rPr>
            <m:t>X3 =(</m:t>
          </m:r>
          <m:f>
            <m:fPr>
              <m:ctrlPr>
                <w:rPr>
                  <w:rFonts w:ascii="Cambria Math" w:eastAsia="Arial" w:hAnsi="Cambria Math" w:cs="Arial"/>
                  <w:i/>
                  <w:sz w:val="22"/>
                  <w:szCs w:val="22"/>
                </w:rPr>
              </m:ctrlPr>
            </m:fPr>
            <m:num>
              <m:r>
                <w:rPr>
                  <w:rFonts w:ascii="Cambria Math" w:eastAsia="Arial" w:hAnsi="Cambria Math" w:cs="Arial"/>
                  <w:sz w:val="22"/>
                  <w:szCs w:val="22"/>
                </w:rPr>
                <m:t>Y3</m:t>
              </m:r>
            </m:num>
            <m:den>
              <m:r>
                <w:rPr>
                  <w:rFonts w:ascii="Cambria Math" w:eastAsia="Arial" w:hAnsi="Cambria Math" w:cs="Arial"/>
                  <w:sz w:val="22"/>
                  <w:szCs w:val="22"/>
                </w:rPr>
                <m:t>100</m:t>
              </m:r>
            </m:den>
          </m:f>
          <m:r>
            <w:rPr>
              <w:rFonts w:ascii="Cambria Math" w:eastAsia="Arial" w:hAnsi="Cambria Math" w:cs="Arial"/>
              <w:sz w:val="22"/>
              <w:szCs w:val="22"/>
            </w:rPr>
            <m:t>)×PM</m:t>
          </m:r>
        </m:oMath>
      </m:oMathPara>
    </w:p>
    <w:p w14:paraId="3C771279" w14:textId="77777777" w:rsidR="000D647B" w:rsidRPr="005E36D8" w:rsidRDefault="000D647B" w:rsidP="000D647B">
      <w:pPr>
        <w:suppressAutoHyphens/>
        <w:autoSpaceDN w:val="0"/>
        <w:ind w:right="1015"/>
        <w:jc w:val="both"/>
        <w:rPr>
          <w:rFonts w:ascii="Arial Narrow" w:eastAsia="Arial" w:hAnsi="Arial Narrow" w:cs="Arial"/>
          <w:i/>
          <w:sz w:val="22"/>
          <w:szCs w:val="22"/>
        </w:rPr>
      </w:pPr>
    </w:p>
    <w:p w14:paraId="3F0C74DD" w14:textId="77777777" w:rsidR="000D647B" w:rsidRPr="005E36D8" w:rsidRDefault="000D647B" w:rsidP="000D647B">
      <w:pPr>
        <w:suppressAutoHyphens/>
        <w:autoSpaceDN w:val="0"/>
        <w:ind w:right="1399"/>
        <w:jc w:val="both"/>
        <w:rPr>
          <w:rFonts w:ascii="Arial Narrow" w:eastAsia="Arial" w:hAnsi="Arial Narrow" w:cs="Arial"/>
          <w:i/>
          <w:sz w:val="22"/>
          <w:szCs w:val="22"/>
        </w:rPr>
      </w:pPr>
      <m:oMathPara>
        <m:oMathParaPr>
          <m:jc m:val="left"/>
        </m:oMathParaPr>
        <m:oMath>
          <m:r>
            <w:rPr>
              <w:rFonts w:ascii="Cambria Math" w:eastAsia="Arial" w:hAnsi="Cambria Math" w:cs="Arial"/>
              <w:sz w:val="22"/>
              <w:szCs w:val="22"/>
            </w:rPr>
            <m:t>X4 =(</m:t>
          </m:r>
          <m:f>
            <m:fPr>
              <m:ctrlPr>
                <w:rPr>
                  <w:rFonts w:ascii="Cambria Math" w:eastAsia="Arial" w:hAnsi="Cambria Math" w:cs="Arial"/>
                  <w:i/>
                  <w:sz w:val="22"/>
                  <w:szCs w:val="22"/>
                </w:rPr>
              </m:ctrlPr>
            </m:fPr>
            <m:num>
              <m:r>
                <w:rPr>
                  <w:rFonts w:ascii="Cambria Math" w:eastAsia="Arial" w:hAnsi="Cambria Math" w:cs="Arial"/>
                  <w:sz w:val="22"/>
                  <w:szCs w:val="22"/>
                </w:rPr>
                <m:t>Y4</m:t>
              </m:r>
            </m:num>
            <m:den>
              <m:r>
                <w:rPr>
                  <w:rFonts w:ascii="Cambria Math" w:eastAsia="Arial" w:hAnsi="Cambria Math" w:cs="Arial"/>
                  <w:sz w:val="22"/>
                  <w:szCs w:val="22"/>
                </w:rPr>
                <m:t>100</m:t>
              </m:r>
            </m:den>
          </m:f>
          <m:r>
            <w:rPr>
              <w:rFonts w:ascii="Cambria Math" w:eastAsia="Arial" w:hAnsi="Cambria Math" w:cs="Arial"/>
              <w:sz w:val="22"/>
              <w:szCs w:val="22"/>
            </w:rPr>
            <m:t>)×PM</m:t>
          </m:r>
        </m:oMath>
      </m:oMathPara>
    </w:p>
    <w:p w14:paraId="5BEC1202" w14:textId="77777777" w:rsidR="000D647B" w:rsidRPr="005E36D8" w:rsidRDefault="000D647B" w:rsidP="000D647B">
      <w:pPr>
        <w:suppressAutoHyphens/>
        <w:autoSpaceDN w:val="0"/>
        <w:ind w:right="1399"/>
        <w:jc w:val="both"/>
        <w:rPr>
          <w:rFonts w:ascii="Arial Narrow" w:eastAsia="Arial" w:hAnsi="Arial Narrow" w:cs="Arial"/>
          <w:i/>
          <w:sz w:val="22"/>
          <w:szCs w:val="22"/>
        </w:rPr>
      </w:pPr>
    </w:p>
    <w:p w14:paraId="0A7BBAC2"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Donde:</w:t>
      </w:r>
    </w:p>
    <w:p w14:paraId="08E47CDB" w14:textId="57E54E9B" w:rsidR="000D647B" w:rsidRPr="005E36D8" w:rsidRDefault="00C500BC" w:rsidP="000D647B">
      <w:pPr>
        <w:suppressAutoHyphens/>
        <w:autoSpaceDN w:val="0"/>
        <w:jc w:val="both"/>
        <w:rPr>
          <w:rFonts w:ascii="Arial Narrow" w:eastAsia="Arial" w:hAnsi="Arial Narrow" w:cs="Arial"/>
          <w:sz w:val="22"/>
          <w:szCs w:val="22"/>
        </w:rPr>
      </w:pPr>
      <w:r>
        <w:rPr>
          <w:rFonts w:ascii="Arial Narrow" w:eastAsia="Arial" w:hAnsi="Arial Narrow" w:cs="Arial"/>
          <w:sz w:val="22"/>
          <w:szCs w:val="22"/>
        </w:rPr>
        <w:t xml:space="preserve">            </w:t>
      </w:r>
      <w:r w:rsidRPr="00C500BC">
        <w:rPr>
          <w:rFonts w:ascii="Arial Narrow" w:eastAsia="Arial" w:hAnsi="Arial Narrow" w:cs="Arial"/>
          <w:b/>
          <w:sz w:val="22"/>
          <w:szCs w:val="22"/>
        </w:rPr>
        <w:t xml:space="preserve">X3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Puntaje a asignar por concepto del valor del costo directo</w:t>
      </w:r>
    </w:p>
    <w:p w14:paraId="40969202" w14:textId="13058114" w:rsidR="000D647B" w:rsidRPr="005E36D8" w:rsidRDefault="00C500BC" w:rsidP="000D647B">
      <w:pPr>
        <w:suppressAutoHyphens/>
        <w:autoSpaceDN w:val="0"/>
        <w:jc w:val="both"/>
        <w:rPr>
          <w:rFonts w:ascii="Arial Narrow" w:eastAsia="Arial" w:hAnsi="Arial Narrow" w:cs="Arial"/>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X4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Puntaje a asignar por concepto del valor del costo indirecto</w:t>
      </w:r>
    </w:p>
    <w:p w14:paraId="6B6C3642" w14:textId="55359DE7" w:rsidR="000D647B" w:rsidRPr="005E36D8" w:rsidRDefault="00C500BC" w:rsidP="000D647B">
      <w:pPr>
        <w:suppressAutoHyphens/>
        <w:autoSpaceDN w:val="0"/>
        <w:spacing w:after="4"/>
        <w:ind w:right="1172"/>
        <w:jc w:val="both"/>
        <w:rPr>
          <w:rFonts w:ascii="Arial Narrow" w:eastAsia="Arial" w:hAnsi="Arial Narrow" w:cs="Arial"/>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Y3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Porcentaje obtenido (entre 0 y 100%) – costos directos.</w:t>
      </w:r>
    </w:p>
    <w:p w14:paraId="316A7285" w14:textId="04F78542" w:rsidR="000D647B" w:rsidRPr="005E36D8" w:rsidRDefault="00C500BC" w:rsidP="000D647B">
      <w:pPr>
        <w:suppressAutoHyphens/>
        <w:autoSpaceDN w:val="0"/>
        <w:spacing w:after="4"/>
        <w:ind w:right="1172"/>
        <w:jc w:val="both"/>
        <w:rPr>
          <w:rFonts w:ascii="Arial Narrow" w:eastAsia="Arial" w:hAnsi="Arial Narrow" w:cs="Arial"/>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Y4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Porcentaje obtenido (entre 0 y 100%) – costos indirectos.</w:t>
      </w:r>
    </w:p>
    <w:p w14:paraId="5BB82B8F" w14:textId="26BFDC64" w:rsidR="000D647B" w:rsidRPr="005E36D8" w:rsidRDefault="00C500BC" w:rsidP="000D647B">
      <w:pPr>
        <w:tabs>
          <w:tab w:val="center" w:pos="1493"/>
          <w:tab w:val="center" w:pos="3471"/>
        </w:tabs>
        <w:suppressAutoHyphens/>
        <w:autoSpaceDN w:val="0"/>
        <w:spacing w:after="4"/>
        <w:jc w:val="both"/>
        <w:rPr>
          <w:rFonts w:ascii="Arial Narrow" w:hAnsi="Arial Narrow"/>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PM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Puntaje máximo </w:t>
      </w:r>
    </w:p>
    <w:p w14:paraId="436C0595" w14:textId="77777777" w:rsidR="000D647B" w:rsidRPr="005E36D8" w:rsidRDefault="000D647B" w:rsidP="000D647B">
      <w:pPr>
        <w:suppressAutoHyphens/>
        <w:autoSpaceDN w:val="0"/>
        <w:jc w:val="both"/>
        <w:rPr>
          <w:rFonts w:ascii="Arial Narrow" w:eastAsia="Arial" w:hAnsi="Arial Narrow" w:cs="Arial"/>
          <w:sz w:val="22"/>
          <w:szCs w:val="22"/>
        </w:rPr>
      </w:pPr>
    </w:p>
    <w:p w14:paraId="221F0FE7"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 xml:space="preserve"> 2.) Recta para valores inferiores o iguales a la media: La ecuación de la recta Y1 se construirá para asignar el puntaje a las ofertas económicas cuyo valor total sea inferior o igual a la media de que se trate. Su construcción se realiza de conformidad con las siguientes condiciones: </w:t>
      </w:r>
    </w:p>
    <w:p w14:paraId="1CB1E48A" w14:textId="77777777" w:rsidR="000D647B" w:rsidRPr="005E36D8" w:rsidRDefault="000D647B" w:rsidP="000D647B">
      <w:pPr>
        <w:suppressAutoHyphens/>
        <w:autoSpaceDN w:val="0"/>
        <w:jc w:val="both"/>
        <w:rPr>
          <w:rFonts w:ascii="Arial Narrow" w:eastAsia="Arial" w:hAnsi="Arial Narrow" w:cs="Arial"/>
          <w:sz w:val="22"/>
          <w:szCs w:val="22"/>
        </w:rPr>
      </w:pPr>
    </w:p>
    <w:p w14:paraId="6F9950E1"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 xml:space="preserve">i. Fórmula: </w:t>
      </w:r>
    </w:p>
    <w:p w14:paraId="67C0C444" w14:textId="77777777" w:rsidR="000D647B" w:rsidRPr="005E36D8" w:rsidRDefault="000D647B" w:rsidP="000D647B">
      <w:pPr>
        <w:suppressAutoHyphens/>
        <w:autoSpaceDN w:val="0"/>
        <w:jc w:val="both"/>
        <w:rPr>
          <w:rFonts w:ascii="Arial Narrow" w:eastAsia="Arial" w:hAnsi="Arial Narrow" w:cs="Arial"/>
          <w:sz w:val="22"/>
          <w:szCs w:val="22"/>
        </w:rPr>
      </w:pPr>
    </w:p>
    <w:p w14:paraId="693660B5" w14:textId="77777777" w:rsidR="000D647B" w:rsidRPr="005E36D8" w:rsidRDefault="000D647B" w:rsidP="000D647B">
      <w:pPr>
        <w:suppressAutoHyphens/>
        <w:autoSpaceDN w:val="0"/>
        <w:ind w:right="1601"/>
        <w:jc w:val="both"/>
        <w:rPr>
          <w:rFonts w:ascii="Arial Narrow" w:eastAsia="Arial" w:hAnsi="Arial Narrow" w:cs="Arial"/>
          <w:i/>
          <w:sz w:val="22"/>
          <w:szCs w:val="22"/>
        </w:rPr>
      </w:pPr>
      <w:r w:rsidRPr="005E36D8">
        <w:rPr>
          <w:rFonts w:ascii="Arial Narrow" w:eastAsia="Arial" w:hAnsi="Arial Narrow" w:cs="Arial"/>
          <w:i/>
          <w:sz w:val="22"/>
          <w:szCs w:val="22"/>
        </w:rPr>
        <w:t xml:space="preserve"> </w:t>
      </w:r>
      <m:oMath>
        <m:r>
          <w:rPr>
            <w:rFonts w:ascii="Cambria Math" w:eastAsia="Arial" w:hAnsi="Cambria Math" w:cs="Arial"/>
            <w:sz w:val="22"/>
            <w:szCs w:val="22"/>
          </w:rPr>
          <m:t>Y1 =</m:t>
        </m:r>
        <m:d>
          <m:dPr>
            <m:ctrlPr>
              <w:rPr>
                <w:rFonts w:ascii="Cambria Math" w:eastAsia="Arial" w:hAnsi="Cambria Math" w:cs="Arial"/>
                <w:i/>
                <w:sz w:val="22"/>
                <w:szCs w:val="22"/>
              </w:rPr>
            </m:ctrlPr>
          </m:dPr>
          <m:e>
            <m:f>
              <m:fPr>
                <m:ctrlPr>
                  <w:rPr>
                    <w:rFonts w:ascii="Cambria Math" w:eastAsia="Arial" w:hAnsi="Cambria Math" w:cs="Arial"/>
                    <w:i/>
                    <w:sz w:val="22"/>
                    <w:szCs w:val="22"/>
                  </w:rPr>
                </m:ctrlPr>
              </m:fPr>
              <m:num>
                <m:r>
                  <w:rPr>
                    <w:rFonts w:ascii="Cambria Math" w:eastAsia="Arial" w:hAnsi="Cambria Math" w:cs="Arial"/>
                    <w:sz w:val="22"/>
                    <w:szCs w:val="22"/>
                  </w:rPr>
                  <m:t>1000</m:t>
                </m:r>
              </m:num>
              <m:den>
                <m:r>
                  <w:rPr>
                    <w:rFonts w:ascii="Cambria Math" w:eastAsia="Arial" w:hAnsi="Cambria Math" w:cs="Arial"/>
                    <w:sz w:val="22"/>
                    <w:szCs w:val="22"/>
                  </w:rPr>
                  <m:t>K×CD</m:t>
                </m:r>
              </m:den>
            </m:f>
          </m:e>
        </m:d>
        <m:r>
          <w:rPr>
            <w:rFonts w:ascii="Cambria Math" w:eastAsia="Arial" w:hAnsi="Cambria Math" w:cs="Arial"/>
            <w:sz w:val="22"/>
            <w:szCs w:val="22"/>
          </w:rPr>
          <m:t>×</m:t>
        </m:r>
        <m:d>
          <m:dPr>
            <m:ctrlPr>
              <w:rPr>
                <w:rFonts w:ascii="Cambria Math" w:eastAsia="Arial" w:hAnsi="Cambria Math" w:cs="Arial"/>
                <w:i/>
                <w:sz w:val="22"/>
                <w:szCs w:val="22"/>
              </w:rPr>
            </m:ctrlPr>
          </m:dPr>
          <m:e>
            <m:r>
              <w:rPr>
                <w:rFonts w:ascii="Cambria Math" w:eastAsia="Arial" w:hAnsi="Cambria Math" w:cs="Arial"/>
                <w:sz w:val="22"/>
                <w:szCs w:val="22"/>
              </w:rPr>
              <m:t>P1i-a1</m:t>
            </m:r>
          </m:e>
        </m:d>
        <m:r>
          <w:rPr>
            <w:rFonts w:ascii="Cambria Math" w:eastAsia="Arial" w:hAnsi="Cambria Math" w:cs="Arial"/>
            <w:sz w:val="22"/>
            <w:szCs w:val="22"/>
          </w:rPr>
          <m:t>+100</m:t>
        </m:r>
      </m:oMath>
    </w:p>
    <w:p w14:paraId="6628F131" w14:textId="77777777" w:rsidR="000D647B" w:rsidRPr="005E36D8" w:rsidRDefault="000D647B" w:rsidP="000D647B">
      <w:pPr>
        <w:suppressAutoHyphens/>
        <w:autoSpaceDN w:val="0"/>
        <w:ind w:right="1601"/>
        <w:jc w:val="both"/>
        <w:rPr>
          <w:rFonts w:ascii="Arial Narrow" w:eastAsia="Arial" w:hAnsi="Arial Narrow" w:cs="Arial"/>
          <w:i/>
          <w:sz w:val="22"/>
          <w:szCs w:val="22"/>
        </w:rPr>
      </w:pPr>
    </w:p>
    <w:p w14:paraId="4BB9E527" w14:textId="77777777" w:rsidR="000D647B" w:rsidRPr="005E36D8" w:rsidRDefault="000D647B" w:rsidP="000D647B">
      <w:pPr>
        <w:suppressAutoHyphens/>
        <w:autoSpaceDN w:val="0"/>
        <w:ind w:right="1601"/>
        <w:jc w:val="both"/>
        <w:rPr>
          <w:rFonts w:ascii="Arial Narrow" w:eastAsia="Arial" w:hAnsi="Arial Narrow" w:cs="Arial"/>
          <w:i/>
          <w:sz w:val="22"/>
          <w:szCs w:val="22"/>
        </w:rPr>
      </w:pPr>
      <m:oMathPara>
        <m:oMathParaPr>
          <m:jc m:val="left"/>
        </m:oMathParaPr>
        <m:oMath>
          <m:r>
            <w:rPr>
              <w:rFonts w:ascii="Cambria Math" w:eastAsia="Arial" w:hAnsi="Cambria Math" w:cs="Arial"/>
              <w:sz w:val="22"/>
              <w:szCs w:val="22"/>
            </w:rPr>
            <m:t>Y2 =</m:t>
          </m:r>
          <m:d>
            <m:dPr>
              <m:ctrlPr>
                <w:rPr>
                  <w:rFonts w:ascii="Cambria Math" w:eastAsia="Arial" w:hAnsi="Cambria Math" w:cs="Arial"/>
                  <w:i/>
                  <w:sz w:val="22"/>
                  <w:szCs w:val="22"/>
                </w:rPr>
              </m:ctrlPr>
            </m:dPr>
            <m:e>
              <m:f>
                <m:fPr>
                  <m:ctrlPr>
                    <w:rPr>
                      <w:rFonts w:ascii="Cambria Math" w:eastAsia="Arial" w:hAnsi="Cambria Math" w:cs="Arial"/>
                      <w:i/>
                      <w:sz w:val="22"/>
                      <w:szCs w:val="22"/>
                    </w:rPr>
                  </m:ctrlPr>
                </m:fPr>
                <m:num>
                  <m:r>
                    <w:rPr>
                      <w:rFonts w:ascii="Cambria Math" w:eastAsia="Arial" w:hAnsi="Cambria Math" w:cs="Arial"/>
                      <w:sz w:val="22"/>
                      <w:szCs w:val="22"/>
                    </w:rPr>
                    <m:t>1000</m:t>
                  </m:r>
                </m:num>
                <m:den>
                  <m:r>
                    <w:rPr>
                      <w:rFonts w:ascii="Cambria Math" w:eastAsia="Arial" w:hAnsi="Cambria Math" w:cs="Arial"/>
                      <w:sz w:val="22"/>
                      <w:szCs w:val="22"/>
                    </w:rPr>
                    <m:t>K×CI</m:t>
                  </m:r>
                </m:den>
              </m:f>
            </m:e>
          </m:d>
          <m:r>
            <w:rPr>
              <w:rFonts w:ascii="Cambria Math" w:eastAsia="Arial" w:hAnsi="Cambria Math" w:cs="Arial"/>
              <w:sz w:val="22"/>
              <w:szCs w:val="22"/>
            </w:rPr>
            <m:t>×</m:t>
          </m:r>
          <m:d>
            <m:dPr>
              <m:ctrlPr>
                <w:rPr>
                  <w:rFonts w:ascii="Cambria Math" w:eastAsia="Arial" w:hAnsi="Cambria Math" w:cs="Arial"/>
                  <w:i/>
                  <w:sz w:val="22"/>
                  <w:szCs w:val="22"/>
                </w:rPr>
              </m:ctrlPr>
            </m:dPr>
            <m:e>
              <m:r>
                <w:rPr>
                  <w:rFonts w:ascii="Cambria Math" w:eastAsia="Arial" w:hAnsi="Cambria Math" w:cs="Arial"/>
                  <w:sz w:val="22"/>
                  <w:szCs w:val="22"/>
                </w:rPr>
                <m:t>P2i-a2</m:t>
              </m:r>
            </m:e>
          </m:d>
          <m:r>
            <w:rPr>
              <w:rFonts w:ascii="Cambria Math" w:eastAsia="Arial" w:hAnsi="Cambria Math" w:cs="Arial"/>
              <w:sz w:val="22"/>
              <w:szCs w:val="22"/>
            </w:rPr>
            <m:t>+100</m:t>
          </m:r>
        </m:oMath>
      </m:oMathPara>
    </w:p>
    <w:p w14:paraId="3598E8C7"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 xml:space="preserve"> </w:t>
      </w:r>
    </w:p>
    <w:p w14:paraId="4626EB71" w14:textId="77777777" w:rsidR="000D647B" w:rsidRPr="005E36D8" w:rsidRDefault="000D647B" w:rsidP="000D647B">
      <w:pPr>
        <w:suppressAutoHyphens/>
        <w:autoSpaceDN w:val="0"/>
        <w:spacing w:after="3"/>
        <w:ind w:right="3980"/>
        <w:jc w:val="both"/>
        <w:rPr>
          <w:rFonts w:ascii="Arial Narrow" w:eastAsia="Arial" w:hAnsi="Arial Narrow" w:cs="Arial"/>
          <w:sz w:val="22"/>
          <w:szCs w:val="22"/>
        </w:rPr>
      </w:pPr>
      <w:r w:rsidRPr="005E36D8">
        <w:rPr>
          <w:rFonts w:ascii="Arial Narrow" w:eastAsia="Arial" w:hAnsi="Arial Narrow" w:cs="Arial"/>
          <w:sz w:val="22"/>
          <w:szCs w:val="22"/>
        </w:rPr>
        <w:t xml:space="preserve">Donde:  </w:t>
      </w:r>
      <w:r w:rsidRPr="005E36D8">
        <w:rPr>
          <w:rFonts w:ascii="Arial Narrow" w:eastAsia="Arial" w:hAnsi="Arial Narrow" w:cs="Arial"/>
          <w:sz w:val="22"/>
          <w:szCs w:val="22"/>
        </w:rPr>
        <w:tab/>
      </w:r>
    </w:p>
    <w:p w14:paraId="041D5A42" w14:textId="0A016C91"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sz w:val="22"/>
          <w:szCs w:val="22"/>
        </w:rPr>
        <w:t xml:space="preserve">           </w:t>
      </w:r>
      <w:r w:rsidRPr="00C500BC">
        <w:rPr>
          <w:rFonts w:ascii="Arial Narrow" w:eastAsia="Arial" w:hAnsi="Arial Narrow" w:cs="Arial"/>
          <w:b/>
          <w:bCs/>
          <w:sz w:val="22"/>
          <w:szCs w:val="22"/>
        </w:rPr>
        <w:t xml:space="preserve">CD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Costo Directo Oficial</w:t>
      </w:r>
    </w:p>
    <w:p w14:paraId="751C38BE" w14:textId="73AEA3C8"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CI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Costo Indirecto Oficial</w:t>
      </w:r>
    </w:p>
    <w:p w14:paraId="56B9B5A7" w14:textId="0DCE16D6" w:rsidR="000D647B" w:rsidRPr="005E36D8" w:rsidRDefault="00C500BC" w:rsidP="000D647B">
      <w:pPr>
        <w:autoSpaceDN w:val="0"/>
        <w:spacing w:after="4"/>
        <w:ind w:left="705" w:right="51" w:hanging="705"/>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P1i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costo directo de la oferta económica </w:t>
      </w:r>
    </w:p>
    <w:p w14:paraId="2D7A9F69" w14:textId="364EC7DD" w:rsidR="000D647B" w:rsidRPr="005E36D8" w:rsidRDefault="00C500BC" w:rsidP="000D647B">
      <w:pPr>
        <w:autoSpaceDN w:val="0"/>
        <w:spacing w:after="4"/>
        <w:ind w:left="705" w:right="51" w:hanging="705"/>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P2i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costo indirecto de la oferta económica </w:t>
      </w:r>
    </w:p>
    <w:p w14:paraId="54424D85" w14:textId="07564500" w:rsidR="000D647B" w:rsidRPr="005E36D8" w:rsidRDefault="00C500BC" w:rsidP="000D647B">
      <w:pPr>
        <w:autoSpaceDN w:val="0"/>
        <w:spacing w:after="4"/>
        <w:ind w:right="51"/>
        <w:jc w:val="both"/>
        <w:rPr>
          <w:rFonts w:ascii="Arial Narrow" w:eastAsia="Arial" w:hAnsi="Arial Narrow" w:cs="Arial"/>
          <w:bCs/>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a1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de la media obtenida en función de los costos directos</w:t>
      </w:r>
    </w:p>
    <w:p w14:paraId="0EA4C102" w14:textId="13A1D111" w:rsidR="000D647B" w:rsidRPr="005E36D8" w:rsidRDefault="00C500BC" w:rsidP="000D647B">
      <w:pPr>
        <w:suppressAutoHyphens/>
        <w:autoSpaceDN w:val="0"/>
        <w:spacing w:after="4"/>
        <w:ind w:right="1172"/>
        <w:jc w:val="both"/>
        <w:rPr>
          <w:rFonts w:ascii="Arial Narrow" w:eastAsia="Arial" w:hAnsi="Arial Narrow" w:cs="Arial"/>
          <w:sz w:val="22"/>
          <w:szCs w:val="22"/>
        </w:rPr>
      </w:pPr>
      <w:r>
        <w:rPr>
          <w:rFonts w:ascii="Arial Narrow" w:eastAsia="Arial" w:hAnsi="Arial Narrow" w:cs="Arial"/>
          <w:b/>
          <w:bCs/>
          <w:sz w:val="22"/>
          <w:szCs w:val="22"/>
        </w:rPr>
        <w:t xml:space="preserve">           </w:t>
      </w:r>
      <w:r w:rsidRPr="00C500BC">
        <w:rPr>
          <w:rFonts w:ascii="Arial Narrow" w:eastAsia="Arial" w:hAnsi="Arial Narrow" w:cs="Arial"/>
          <w:b/>
          <w:bCs/>
          <w:sz w:val="22"/>
          <w:szCs w:val="22"/>
        </w:rPr>
        <w:t xml:space="preserve">a2 </w:t>
      </w:r>
      <w:r w:rsidR="000D647B" w:rsidRPr="00C500BC">
        <w:rPr>
          <w:rFonts w:ascii="Arial Narrow" w:eastAsia="Arial" w:hAnsi="Arial Narrow" w:cs="Arial"/>
          <w:b/>
          <w:bCs/>
          <w:sz w:val="22"/>
          <w:szCs w:val="22"/>
        </w:rPr>
        <w:t>=</w:t>
      </w:r>
      <w:r w:rsidR="000D647B" w:rsidRPr="005E36D8">
        <w:rPr>
          <w:rFonts w:ascii="Arial Narrow" w:eastAsia="Arial" w:hAnsi="Arial Narrow" w:cs="Arial"/>
          <w:bCs/>
          <w:sz w:val="22"/>
          <w:szCs w:val="22"/>
        </w:rPr>
        <w:t xml:space="preserve"> Valor de la media obtenida en función de los costos indirectos</w:t>
      </w:r>
    </w:p>
    <w:p w14:paraId="618D2D76" w14:textId="41DE3844" w:rsidR="000D647B" w:rsidRPr="00C500BC" w:rsidRDefault="00C500BC" w:rsidP="000D647B">
      <w:pPr>
        <w:tabs>
          <w:tab w:val="center" w:pos="1877"/>
          <w:tab w:val="center" w:pos="2201"/>
          <w:tab w:val="center" w:pos="4404"/>
        </w:tabs>
        <w:suppressAutoHyphens/>
        <w:autoSpaceDN w:val="0"/>
        <w:spacing w:after="4"/>
        <w:jc w:val="both"/>
        <w:rPr>
          <w:rFonts w:ascii="Arial Narrow" w:hAnsi="Arial Narrow"/>
          <w:b/>
          <w:sz w:val="22"/>
          <w:szCs w:val="22"/>
        </w:rPr>
      </w:pPr>
      <w:r>
        <w:rPr>
          <w:rFonts w:ascii="Arial Narrow" w:eastAsia="Arial" w:hAnsi="Arial Narrow" w:cs="Arial"/>
          <w:b/>
          <w:sz w:val="22"/>
          <w:szCs w:val="22"/>
        </w:rPr>
        <w:t xml:space="preserve">            </w:t>
      </w:r>
      <w:r w:rsidR="000D647B" w:rsidRPr="00C500BC">
        <w:rPr>
          <w:rFonts w:ascii="Arial Narrow" w:eastAsia="Arial" w:hAnsi="Arial Narrow" w:cs="Arial"/>
          <w:b/>
          <w:sz w:val="22"/>
          <w:szCs w:val="22"/>
        </w:rPr>
        <w:t xml:space="preserve">K = 2 </w:t>
      </w:r>
    </w:p>
    <w:p w14:paraId="0015E981" w14:textId="0521604C" w:rsidR="000D647B" w:rsidRPr="005E36D8" w:rsidRDefault="00C500BC" w:rsidP="000D647B">
      <w:pPr>
        <w:suppressAutoHyphens/>
        <w:autoSpaceDN w:val="0"/>
        <w:spacing w:after="4"/>
        <w:ind w:right="1172"/>
        <w:jc w:val="both"/>
        <w:rPr>
          <w:rFonts w:ascii="Arial Narrow" w:eastAsia="Arial" w:hAnsi="Arial Narrow" w:cs="Arial"/>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Y1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Porcentaje obtenido (entre 0 y 100%) – costos directos.</w:t>
      </w:r>
    </w:p>
    <w:p w14:paraId="63ABA0F9" w14:textId="6C78040C" w:rsidR="000D647B" w:rsidRPr="005E36D8" w:rsidRDefault="00C500BC" w:rsidP="000D647B">
      <w:pPr>
        <w:suppressAutoHyphens/>
        <w:autoSpaceDN w:val="0"/>
        <w:spacing w:after="4"/>
        <w:ind w:right="1172"/>
        <w:jc w:val="both"/>
        <w:rPr>
          <w:rFonts w:ascii="Arial Narrow" w:eastAsia="Arial" w:hAnsi="Arial Narrow" w:cs="Arial"/>
          <w:sz w:val="22"/>
          <w:szCs w:val="22"/>
        </w:rPr>
      </w:pPr>
      <w:r>
        <w:rPr>
          <w:rFonts w:ascii="Arial Narrow" w:eastAsia="Arial" w:hAnsi="Arial Narrow" w:cs="Arial"/>
          <w:b/>
          <w:sz w:val="22"/>
          <w:szCs w:val="22"/>
        </w:rPr>
        <w:t xml:space="preserve">          </w:t>
      </w:r>
      <w:r w:rsidRPr="00C500BC">
        <w:rPr>
          <w:rFonts w:ascii="Arial Narrow" w:eastAsia="Arial" w:hAnsi="Arial Narrow" w:cs="Arial"/>
          <w:b/>
          <w:sz w:val="22"/>
          <w:szCs w:val="22"/>
        </w:rPr>
        <w:t xml:space="preserve">Y2 </w:t>
      </w:r>
      <w:r w:rsidR="000D647B" w:rsidRPr="00C500BC">
        <w:rPr>
          <w:rFonts w:ascii="Arial Narrow" w:eastAsia="Arial" w:hAnsi="Arial Narrow" w:cs="Arial"/>
          <w:b/>
          <w:sz w:val="22"/>
          <w:szCs w:val="22"/>
        </w:rPr>
        <w:t>=</w:t>
      </w:r>
      <w:r w:rsidR="000D647B" w:rsidRPr="005E36D8">
        <w:rPr>
          <w:rFonts w:ascii="Arial Narrow" w:eastAsia="Arial" w:hAnsi="Arial Narrow" w:cs="Arial"/>
          <w:sz w:val="22"/>
          <w:szCs w:val="22"/>
        </w:rPr>
        <w:t xml:space="preserve"> Porcentaje obtenido (entre 0 y 100%) – costos indirectos.</w:t>
      </w:r>
    </w:p>
    <w:p w14:paraId="4A4B699E" w14:textId="77777777" w:rsidR="000D647B" w:rsidRPr="005E36D8" w:rsidRDefault="000D647B" w:rsidP="000D647B">
      <w:pPr>
        <w:suppressAutoHyphens/>
        <w:autoSpaceDN w:val="0"/>
        <w:ind w:left="1493"/>
        <w:jc w:val="both"/>
        <w:rPr>
          <w:rFonts w:ascii="Arial Narrow" w:eastAsia="Arial" w:hAnsi="Arial Narrow" w:cs="Arial"/>
          <w:sz w:val="22"/>
          <w:szCs w:val="22"/>
        </w:rPr>
      </w:pPr>
      <w:r w:rsidRPr="005E36D8">
        <w:rPr>
          <w:rFonts w:ascii="Arial Narrow" w:eastAsia="Arial" w:hAnsi="Arial Narrow" w:cs="Arial"/>
          <w:sz w:val="22"/>
          <w:szCs w:val="22"/>
        </w:rPr>
        <w:t xml:space="preserve"> </w:t>
      </w:r>
    </w:p>
    <w:p w14:paraId="4A1FAEDC" w14:textId="77777777" w:rsidR="000D647B" w:rsidRPr="005E36D8" w:rsidRDefault="000D647B" w:rsidP="000D647B">
      <w:pPr>
        <w:suppressAutoHyphens/>
        <w:autoSpaceDN w:val="0"/>
        <w:spacing w:after="4"/>
        <w:ind w:right="335" w:hanging="8"/>
        <w:jc w:val="both"/>
        <w:rPr>
          <w:rFonts w:ascii="Arial Narrow" w:eastAsia="Arial" w:hAnsi="Arial Narrow" w:cs="Arial"/>
          <w:sz w:val="22"/>
          <w:szCs w:val="22"/>
        </w:rPr>
      </w:pPr>
      <w:r w:rsidRPr="005E36D8">
        <w:rPr>
          <w:rFonts w:ascii="Arial Narrow" w:eastAsia="Arial" w:hAnsi="Arial Narrow" w:cs="Arial"/>
          <w:sz w:val="22"/>
          <w:szCs w:val="22"/>
        </w:rPr>
        <w:t xml:space="preserve">Para asignar el puntaje correspondiente para cada una de las ofertas se aplicará la siguiente fórmula:  </w:t>
      </w:r>
    </w:p>
    <w:p w14:paraId="3C840D4E" w14:textId="77777777" w:rsidR="000D647B" w:rsidRPr="005E36D8" w:rsidRDefault="000D647B" w:rsidP="000D647B">
      <w:pPr>
        <w:suppressAutoHyphens/>
        <w:autoSpaceDN w:val="0"/>
        <w:spacing w:after="26"/>
        <w:ind w:left="797" w:right="5016" w:firstLine="2820"/>
        <w:jc w:val="both"/>
        <w:rPr>
          <w:rFonts w:ascii="Arial Narrow" w:hAnsi="Arial Narrow" w:cs="Arial"/>
          <w:sz w:val="22"/>
          <w:szCs w:val="22"/>
        </w:rPr>
      </w:pPr>
    </w:p>
    <w:p w14:paraId="30FF4BF1" w14:textId="77777777" w:rsidR="000D647B" w:rsidRPr="005E36D8" w:rsidRDefault="000D647B" w:rsidP="000D647B">
      <w:pPr>
        <w:suppressAutoHyphens/>
        <w:autoSpaceDN w:val="0"/>
        <w:ind w:right="1015"/>
        <w:jc w:val="both"/>
        <w:rPr>
          <w:rFonts w:ascii="Arial Narrow" w:eastAsia="Arial" w:hAnsi="Arial Narrow" w:cs="Arial"/>
          <w:i/>
          <w:sz w:val="22"/>
          <w:szCs w:val="22"/>
        </w:rPr>
      </w:pPr>
      <m:oMathPara>
        <m:oMathParaPr>
          <m:jc m:val="left"/>
        </m:oMathParaPr>
        <m:oMath>
          <m:r>
            <w:rPr>
              <w:rFonts w:ascii="Cambria Math" w:eastAsia="Arial" w:hAnsi="Cambria Math" w:cs="Arial"/>
              <w:sz w:val="22"/>
              <w:szCs w:val="22"/>
            </w:rPr>
            <m:t>X1 =(</m:t>
          </m:r>
          <m:f>
            <m:fPr>
              <m:ctrlPr>
                <w:rPr>
                  <w:rFonts w:ascii="Cambria Math" w:eastAsia="Arial" w:hAnsi="Cambria Math" w:cs="Arial"/>
                  <w:i/>
                  <w:sz w:val="22"/>
                  <w:szCs w:val="22"/>
                </w:rPr>
              </m:ctrlPr>
            </m:fPr>
            <m:num>
              <m:r>
                <w:rPr>
                  <w:rFonts w:ascii="Cambria Math" w:eastAsia="Arial" w:hAnsi="Cambria Math" w:cs="Arial"/>
                  <w:sz w:val="22"/>
                  <w:szCs w:val="22"/>
                </w:rPr>
                <m:t>Y1</m:t>
              </m:r>
            </m:num>
            <m:den>
              <m:r>
                <w:rPr>
                  <w:rFonts w:ascii="Cambria Math" w:eastAsia="Arial" w:hAnsi="Cambria Math" w:cs="Arial"/>
                  <w:sz w:val="22"/>
                  <w:szCs w:val="22"/>
                </w:rPr>
                <m:t>100</m:t>
              </m:r>
            </m:den>
          </m:f>
          <m:r>
            <w:rPr>
              <w:rFonts w:ascii="Cambria Math" w:eastAsia="Arial" w:hAnsi="Cambria Math" w:cs="Arial"/>
              <w:sz w:val="22"/>
              <w:szCs w:val="22"/>
            </w:rPr>
            <m:t>)×PM</m:t>
          </m:r>
        </m:oMath>
      </m:oMathPara>
    </w:p>
    <w:p w14:paraId="4D1137E3" w14:textId="77777777" w:rsidR="000D647B" w:rsidRPr="005E36D8" w:rsidRDefault="000D647B" w:rsidP="000D647B">
      <w:pPr>
        <w:suppressAutoHyphens/>
        <w:autoSpaceDN w:val="0"/>
        <w:ind w:right="1015"/>
        <w:jc w:val="both"/>
        <w:rPr>
          <w:rFonts w:ascii="Arial Narrow" w:eastAsia="Arial" w:hAnsi="Arial Narrow" w:cs="Arial"/>
          <w:i/>
          <w:sz w:val="22"/>
          <w:szCs w:val="22"/>
        </w:rPr>
      </w:pPr>
    </w:p>
    <w:p w14:paraId="2899E96A" w14:textId="77777777" w:rsidR="000D647B" w:rsidRPr="005E36D8" w:rsidRDefault="000D647B" w:rsidP="000D647B">
      <w:pPr>
        <w:suppressAutoHyphens/>
        <w:autoSpaceDN w:val="0"/>
        <w:ind w:right="1399"/>
        <w:jc w:val="both"/>
        <w:rPr>
          <w:rFonts w:ascii="Arial Narrow" w:eastAsia="Arial" w:hAnsi="Arial Narrow" w:cs="Arial"/>
          <w:i/>
          <w:sz w:val="22"/>
          <w:szCs w:val="22"/>
        </w:rPr>
      </w:pPr>
      <m:oMathPara>
        <m:oMathParaPr>
          <m:jc m:val="left"/>
        </m:oMathParaPr>
        <m:oMath>
          <m:r>
            <w:rPr>
              <w:rFonts w:ascii="Cambria Math" w:eastAsia="Arial" w:hAnsi="Cambria Math" w:cs="Arial"/>
              <w:sz w:val="22"/>
              <w:szCs w:val="22"/>
            </w:rPr>
            <w:lastRenderedPageBreak/>
            <m:t>X2 =(</m:t>
          </m:r>
          <m:f>
            <m:fPr>
              <m:ctrlPr>
                <w:rPr>
                  <w:rFonts w:ascii="Cambria Math" w:eastAsia="Arial" w:hAnsi="Cambria Math" w:cs="Arial"/>
                  <w:i/>
                  <w:sz w:val="22"/>
                  <w:szCs w:val="22"/>
                </w:rPr>
              </m:ctrlPr>
            </m:fPr>
            <m:num>
              <m:r>
                <w:rPr>
                  <w:rFonts w:ascii="Cambria Math" w:eastAsia="Arial" w:hAnsi="Cambria Math" w:cs="Arial"/>
                  <w:sz w:val="22"/>
                  <w:szCs w:val="22"/>
                </w:rPr>
                <m:t>Y2</m:t>
              </m:r>
            </m:num>
            <m:den>
              <m:r>
                <w:rPr>
                  <w:rFonts w:ascii="Cambria Math" w:eastAsia="Arial" w:hAnsi="Cambria Math" w:cs="Arial"/>
                  <w:sz w:val="22"/>
                  <w:szCs w:val="22"/>
                </w:rPr>
                <m:t>100</m:t>
              </m:r>
            </m:den>
          </m:f>
          <m:r>
            <w:rPr>
              <w:rFonts w:ascii="Cambria Math" w:eastAsia="Arial" w:hAnsi="Cambria Math" w:cs="Arial"/>
              <w:sz w:val="22"/>
              <w:szCs w:val="22"/>
            </w:rPr>
            <m:t>)×PM</m:t>
          </m:r>
        </m:oMath>
      </m:oMathPara>
    </w:p>
    <w:p w14:paraId="339C5B34" w14:textId="77777777" w:rsidR="000D647B" w:rsidRPr="005E36D8" w:rsidRDefault="000D647B" w:rsidP="000D647B">
      <w:pPr>
        <w:suppressAutoHyphens/>
        <w:autoSpaceDN w:val="0"/>
        <w:ind w:right="1399"/>
        <w:jc w:val="both"/>
        <w:rPr>
          <w:rFonts w:ascii="Arial Narrow" w:eastAsia="Arial" w:hAnsi="Arial Narrow" w:cs="Arial"/>
          <w:i/>
          <w:sz w:val="22"/>
          <w:szCs w:val="22"/>
        </w:rPr>
      </w:pPr>
    </w:p>
    <w:p w14:paraId="1063AF9D"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Donde:</w:t>
      </w:r>
    </w:p>
    <w:p w14:paraId="5B54C5B8" w14:textId="77777777" w:rsidR="000D647B" w:rsidRPr="005E36D8" w:rsidRDefault="000D647B" w:rsidP="000D647B">
      <w:pPr>
        <w:suppressAutoHyphens/>
        <w:autoSpaceDN w:val="0"/>
        <w:jc w:val="both"/>
        <w:rPr>
          <w:rFonts w:ascii="Arial Narrow" w:eastAsia="Arial" w:hAnsi="Arial Narrow" w:cs="Arial"/>
          <w:sz w:val="22"/>
          <w:szCs w:val="22"/>
        </w:rPr>
      </w:pPr>
    </w:p>
    <w:p w14:paraId="5E31F9B6"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X1</w:t>
      </w:r>
      <w:r w:rsidRPr="005E36D8">
        <w:rPr>
          <w:rFonts w:ascii="Arial Narrow" w:eastAsia="Arial" w:hAnsi="Arial Narrow" w:cs="Arial"/>
          <w:sz w:val="22"/>
          <w:szCs w:val="22"/>
        </w:rPr>
        <w:tab/>
        <w:t>= Puntaje a asignar por concepto del valor del costo directo</w:t>
      </w:r>
    </w:p>
    <w:p w14:paraId="3E459B1A" w14:textId="77777777" w:rsidR="000D647B" w:rsidRPr="005E36D8" w:rsidRDefault="000D647B" w:rsidP="000D647B">
      <w:pPr>
        <w:suppressAutoHyphens/>
        <w:autoSpaceDN w:val="0"/>
        <w:jc w:val="both"/>
        <w:rPr>
          <w:rFonts w:ascii="Arial Narrow" w:eastAsia="Arial" w:hAnsi="Arial Narrow" w:cs="Arial"/>
          <w:sz w:val="22"/>
          <w:szCs w:val="22"/>
        </w:rPr>
      </w:pPr>
      <w:r w:rsidRPr="005E36D8">
        <w:rPr>
          <w:rFonts w:ascii="Arial Narrow" w:eastAsia="Arial" w:hAnsi="Arial Narrow" w:cs="Arial"/>
          <w:sz w:val="22"/>
          <w:szCs w:val="22"/>
        </w:rPr>
        <w:t>X2</w:t>
      </w:r>
      <w:r w:rsidRPr="005E36D8">
        <w:rPr>
          <w:rFonts w:ascii="Arial Narrow" w:eastAsia="Arial" w:hAnsi="Arial Narrow" w:cs="Arial"/>
          <w:sz w:val="22"/>
          <w:szCs w:val="22"/>
        </w:rPr>
        <w:tab/>
        <w:t>= Puntaje a asignar por concepto del valor del costo indirecto</w:t>
      </w:r>
    </w:p>
    <w:p w14:paraId="0F5C0213" w14:textId="77777777" w:rsidR="000D647B" w:rsidRPr="005E36D8" w:rsidRDefault="000D647B" w:rsidP="000D647B">
      <w:pPr>
        <w:suppressAutoHyphens/>
        <w:autoSpaceDN w:val="0"/>
        <w:spacing w:after="4"/>
        <w:ind w:right="1172"/>
        <w:jc w:val="both"/>
        <w:rPr>
          <w:rFonts w:ascii="Arial Narrow" w:eastAsia="Arial" w:hAnsi="Arial Narrow" w:cs="Arial"/>
          <w:sz w:val="22"/>
          <w:szCs w:val="22"/>
        </w:rPr>
      </w:pPr>
      <w:r w:rsidRPr="005E36D8">
        <w:rPr>
          <w:rFonts w:ascii="Arial Narrow" w:eastAsia="Arial" w:hAnsi="Arial Narrow" w:cs="Arial"/>
          <w:sz w:val="22"/>
          <w:szCs w:val="22"/>
        </w:rPr>
        <w:t>Y1</w:t>
      </w:r>
      <w:r w:rsidRPr="005E36D8">
        <w:rPr>
          <w:rFonts w:ascii="Arial Narrow" w:eastAsia="Arial" w:hAnsi="Arial Narrow" w:cs="Arial"/>
          <w:sz w:val="22"/>
          <w:szCs w:val="22"/>
        </w:rPr>
        <w:tab/>
        <w:t>= Porcentaje obtenido (entre 0 y 100%) – costos directos.</w:t>
      </w:r>
    </w:p>
    <w:p w14:paraId="57C84D45" w14:textId="77777777" w:rsidR="000D647B" w:rsidRPr="005E36D8" w:rsidRDefault="000D647B" w:rsidP="000D647B">
      <w:pPr>
        <w:suppressAutoHyphens/>
        <w:autoSpaceDN w:val="0"/>
        <w:spacing w:after="4"/>
        <w:ind w:right="1172"/>
        <w:jc w:val="both"/>
        <w:rPr>
          <w:rFonts w:ascii="Arial Narrow" w:eastAsia="Arial" w:hAnsi="Arial Narrow" w:cs="Arial"/>
          <w:sz w:val="22"/>
          <w:szCs w:val="22"/>
        </w:rPr>
      </w:pPr>
      <w:r w:rsidRPr="005E36D8">
        <w:rPr>
          <w:rFonts w:ascii="Arial Narrow" w:eastAsia="Arial" w:hAnsi="Arial Narrow" w:cs="Arial"/>
          <w:sz w:val="22"/>
          <w:szCs w:val="22"/>
        </w:rPr>
        <w:t>Y2</w:t>
      </w:r>
      <w:r w:rsidRPr="005E36D8">
        <w:rPr>
          <w:rFonts w:ascii="Arial Narrow" w:eastAsia="Arial" w:hAnsi="Arial Narrow" w:cs="Arial"/>
          <w:sz w:val="22"/>
          <w:szCs w:val="22"/>
        </w:rPr>
        <w:tab/>
        <w:t>= Porcentaje obtenido (entre 0 y 100%) – costos indirectos.</w:t>
      </w:r>
    </w:p>
    <w:p w14:paraId="3A493D03" w14:textId="77777777" w:rsidR="000D647B" w:rsidRPr="005E36D8" w:rsidRDefault="000D647B" w:rsidP="000D647B">
      <w:pPr>
        <w:tabs>
          <w:tab w:val="center" w:pos="1493"/>
          <w:tab w:val="center" w:pos="3471"/>
        </w:tabs>
        <w:suppressAutoHyphens/>
        <w:autoSpaceDN w:val="0"/>
        <w:spacing w:after="4"/>
        <w:jc w:val="both"/>
        <w:rPr>
          <w:rFonts w:ascii="Arial Narrow" w:hAnsi="Arial Narrow"/>
          <w:sz w:val="22"/>
          <w:szCs w:val="22"/>
        </w:rPr>
      </w:pPr>
      <w:r w:rsidRPr="005E36D8">
        <w:rPr>
          <w:rFonts w:ascii="Arial Narrow" w:eastAsia="Arial" w:hAnsi="Arial Narrow" w:cs="Arial"/>
          <w:sz w:val="22"/>
          <w:szCs w:val="22"/>
        </w:rPr>
        <w:t>PM</w:t>
      </w:r>
      <w:r w:rsidRPr="005E36D8">
        <w:rPr>
          <w:rFonts w:ascii="Arial Narrow" w:eastAsia="Arial" w:hAnsi="Arial Narrow" w:cs="Arial"/>
          <w:sz w:val="22"/>
          <w:szCs w:val="22"/>
        </w:rPr>
        <w:tab/>
        <w:t xml:space="preserve">= Puntaje máximo </w:t>
      </w:r>
    </w:p>
    <w:p w14:paraId="41723626" w14:textId="77777777" w:rsidR="000D647B" w:rsidRPr="005E36D8" w:rsidRDefault="000D647B" w:rsidP="000D647B">
      <w:pPr>
        <w:autoSpaceDN w:val="0"/>
        <w:spacing w:after="4"/>
        <w:ind w:right="51"/>
        <w:jc w:val="both"/>
        <w:rPr>
          <w:rFonts w:ascii="Arial Narrow" w:eastAsia="Arial" w:hAnsi="Arial Narrow" w:cs="Arial"/>
          <w:b/>
          <w:bCs/>
          <w:sz w:val="22"/>
          <w:szCs w:val="22"/>
          <w:u w:val="single"/>
        </w:rPr>
      </w:pPr>
    </w:p>
    <w:p w14:paraId="5E6AE8E8" w14:textId="559430D6" w:rsidR="000D647B" w:rsidRPr="005E36D8" w:rsidRDefault="000D647B" w:rsidP="000D647B">
      <w:pPr>
        <w:suppressAutoHyphens/>
        <w:autoSpaceDE w:val="0"/>
        <w:autoSpaceDN w:val="0"/>
        <w:jc w:val="both"/>
        <w:textAlignment w:val="baseline"/>
        <w:rPr>
          <w:rFonts w:ascii="Arial Narrow" w:hAnsi="Arial Narrow"/>
          <w:b/>
          <w:bCs/>
          <w:sz w:val="22"/>
          <w:szCs w:val="22"/>
          <w:u w:val="single"/>
        </w:rPr>
      </w:pPr>
      <w:r w:rsidRPr="005E36D8">
        <w:rPr>
          <w:rFonts w:ascii="Arial Narrow" w:eastAsia="Arial" w:hAnsi="Arial Narrow" w:cs="Arial"/>
          <w:b/>
          <w:bCs/>
          <w:sz w:val="22"/>
          <w:szCs w:val="22"/>
          <w:u w:val="single"/>
        </w:rPr>
        <w:t>NOTA:</w:t>
      </w:r>
      <w:r w:rsidRPr="005E36D8">
        <w:rPr>
          <w:rFonts w:ascii="Arial Narrow" w:eastAsia="Arial" w:hAnsi="Arial Narrow" w:cs="Arial"/>
          <w:b/>
          <w:bCs/>
          <w:sz w:val="22"/>
          <w:szCs w:val="22"/>
        </w:rPr>
        <w:t xml:space="preserve"> A las ofertas que luego de la aplicación del mecanismo de asignación de puntaje, obtengan un puntaje inferior a cero (0), se les asignara un puntaje de cero (0).</w:t>
      </w:r>
    </w:p>
    <w:p w14:paraId="49410508" w14:textId="77777777" w:rsidR="000D647B" w:rsidRPr="005E36D8" w:rsidRDefault="000D647B" w:rsidP="000D647B">
      <w:pPr>
        <w:suppressAutoHyphens/>
        <w:autoSpaceDE w:val="0"/>
        <w:autoSpaceDN w:val="0"/>
        <w:jc w:val="both"/>
        <w:textAlignment w:val="baseline"/>
        <w:rPr>
          <w:rFonts w:ascii="Arial Narrow" w:hAnsi="Arial Narrow"/>
          <w:b/>
          <w:bCs/>
          <w:sz w:val="22"/>
          <w:szCs w:val="22"/>
          <w:u w:val="single"/>
        </w:rPr>
      </w:pPr>
    </w:p>
    <w:p w14:paraId="2432A15E" w14:textId="2D77DA6D" w:rsidR="00841508" w:rsidRPr="00E86A1B" w:rsidRDefault="00E23074" w:rsidP="00E86A1B">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86A1B">
        <w:rPr>
          <w:rFonts w:ascii="Arial Narrow" w:hAnsi="Arial Narrow" w:cs="Arial"/>
          <w:b/>
          <w:noProof/>
          <w:color w:val="FFFFFF" w:themeColor="background1"/>
          <w:sz w:val="22"/>
          <w:szCs w:val="22"/>
        </w:rPr>
        <w:t>ANÁ</w:t>
      </w:r>
      <w:r w:rsidR="00841508" w:rsidRPr="00E86A1B">
        <w:rPr>
          <w:rFonts w:ascii="Arial Narrow" w:hAnsi="Arial Narrow" w:cs="Arial"/>
          <w:b/>
          <w:noProof/>
          <w:color w:val="FFFFFF" w:themeColor="background1"/>
          <w:sz w:val="22"/>
          <w:szCs w:val="22"/>
        </w:rPr>
        <w:t>LISIS DEL SECTOR RELATIVO AL OBJETO Y ESTUDIO DEL MERCADO</w:t>
      </w:r>
    </w:p>
    <w:p w14:paraId="45654B92" w14:textId="77777777" w:rsidR="00841508" w:rsidRPr="005E36D8" w:rsidRDefault="00841508" w:rsidP="00841508">
      <w:pPr>
        <w:shd w:val="clear" w:color="auto" w:fill="FFFFFF"/>
        <w:jc w:val="both"/>
        <w:textAlignment w:val="baseline"/>
        <w:rPr>
          <w:rFonts w:ascii="Arial Narrow" w:hAnsi="Arial Narrow" w:cs="Arial"/>
          <w:sz w:val="22"/>
          <w:szCs w:val="22"/>
        </w:rPr>
      </w:pPr>
    </w:p>
    <w:p w14:paraId="5A10F143" w14:textId="77777777" w:rsidR="00841508" w:rsidRPr="005E36D8" w:rsidRDefault="00841508" w:rsidP="00841508">
      <w:pPr>
        <w:shd w:val="clear" w:color="auto" w:fill="FFFFFF"/>
        <w:jc w:val="both"/>
        <w:textAlignment w:val="baseline"/>
        <w:rPr>
          <w:rFonts w:ascii="Arial Narrow" w:hAnsi="Arial Narrow" w:cs="Arial"/>
          <w:sz w:val="22"/>
          <w:szCs w:val="22"/>
        </w:rPr>
      </w:pPr>
      <w:r w:rsidRPr="005E36D8">
        <w:rPr>
          <w:rFonts w:ascii="Arial Narrow" w:hAnsi="Arial Narrow" w:cs="Arial"/>
          <w:sz w:val="22"/>
          <w:szCs w:val="22"/>
        </w:rPr>
        <w:t>Ver anexo Estudio del Sector</w:t>
      </w:r>
    </w:p>
    <w:p w14:paraId="36D8549B" w14:textId="77777777" w:rsidR="00841508" w:rsidRPr="005E36D8" w:rsidRDefault="00841508" w:rsidP="00FA024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471916F4" w14:textId="3BE66DB5" w:rsidR="00841508" w:rsidRPr="00E86A1B" w:rsidRDefault="00841508" w:rsidP="00E86A1B">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86A1B">
        <w:rPr>
          <w:rFonts w:ascii="Arial Narrow" w:hAnsi="Arial Narrow" w:cs="Arial"/>
          <w:b/>
          <w:noProof/>
          <w:color w:val="FFFFFF" w:themeColor="background1"/>
          <w:sz w:val="22"/>
          <w:szCs w:val="22"/>
        </w:rPr>
        <w:t>CONVOCATORIA LIMITADA A MYPIMES</w:t>
      </w:r>
    </w:p>
    <w:p w14:paraId="60E4DDAD" w14:textId="77777777" w:rsidR="00841508" w:rsidRPr="005E36D8" w:rsidRDefault="00841508" w:rsidP="00FA0249">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455F9A1A" w14:textId="3F312CBD" w:rsidR="00040C9A" w:rsidRPr="005E36D8" w:rsidRDefault="00040C9A" w:rsidP="00040C9A">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r w:rsidRPr="005E36D8">
        <w:rPr>
          <w:rFonts w:ascii="Arial Narrow" w:hAnsi="Arial Narrow" w:cs="Arial"/>
          <w:sz w:val="22"/>
          <w:szCs w:val="22"/>
        </w:rPr>
        <w:t xml:space="preserve">De acuerdo con la información reportada en la página </w:t>
      </w:r>
      <w:hyperlink r:id="rId13" w:history="1">
        <w:r w:rsidRPr="005E36D8">
          <w:rPr>
            <w:rStyle w:val="Hipervnculo"/>
            <w:rFonts w:ascii="Arial Narrow" w:hAnsi="Arial Narrow" w:cs="Arial"/>
            <w:sz w:val="22"/>
            <w:szCs w:val="22"/>
          </w:rPr>
          <w:t>www.colombiacompra.gov.co</w:t>
        </w:r>
      </w:hyperlink>
      <w:r w:rsidRPr="005E36D8">
        <w:rPr>
          <w:rFonts w:ascii="Arial Narrow" w:hAnsi="Arial Narrow" w:cs="Arial"/>
          <w:sz w:val="22"/>
          <w:szCs w:val="22"/>
        </w:rPr>
        <w:t>, el UMBRAL para convocatorias limitadas a MIPYMES en el año 2018, es de</w:t>
      </w:r>
      <w:r w:rsidR="00A444EA" w:rsidRPr="005E36D8">
        <w:rPr>
          <w:rFonts w:ascii="Arial Narrow" w:hAnsi="Arial Narrow" w:cs="Arial"/>
          <w:sz w:val="22"/>
          <w:szCs w:val="22"/>
        </w:rPr>
        <w:t xml:space="preserve"> TRESCIENTOS SETENTA Y SIETE MILLONES </w:t>
      </w:r>
      <w:r w:rsidR="00C671CD" w:rsidRPr="005E36D8">
        <w:rPr>
          <w:rFonts w:ascii="Arial Narrow" w:hAnsi="Arial Narrow" w:cs="Arial"/>
          <w:sz w:val="22"/>
          <w:szCs w:val="22"/>
        </w:rPr>
        <w:t>SETENTA Y NUEVE</w:t>
      </w:r>
      <w:r w:rsidR="00A444EA" w:rsidRPr="005E36D8">
        <w:rPr>
          <w:rFonts w:ascii="Arial Narrow" w:hAnsi="Arial Narrow" w:cs="Arial"/>
          <w:sz w:val="22"/>
          <w:szCs w:val="22"/>
        </w:rPr>
        <w:t xml:space="preserve"> PESOS ($ 377.0</w:t>
      </w:r>
      <w:r w:rsidR="00C671CD" w:rsidRPr="005E36D8">
        <w:rPr>
          <w:rFonts w:ascii="Arial Narrow" w:hAnsi="Arial Narrow" w:cs="Arial"/>
          <w:sz w:val="22"/>
          <w:szCs w:val="22"/>
        </w:rPr>
        <w:t>79</w:t>
      </w:r>
      <w:r w:rsidR="00A444EA" w:rsidRPr="005E36D8">
        <w:rPr>
          <w:rFonts w:ascii="Arial Narrow" w:hAnsi="Arial Narrow" w:cs="Arial"/>
          <w:sz w:val="22"/>
          <w:szCs w:val="22"/>
        </w:rPr>
        <w:t xml:space="preserve">.000.oo) M/TE, teniendo presente lo anterior y en atención que el presupuesto de este proceso de selección, es por la suma de </w:t>
      </w:r>
      <w:r w:rsidR="00E57A04" w:rsidRPr="005173BD">
        <w:rPr>
          <w:rFonts w:ascii="Arial Narrow" w:hAnsi="Arial Narrow" w:cs="Arial"/>
          <w:b/>
          <w:noProof/>
          <w:sz w:val="22"/>
          <w:szCs w:val="22"/>
        </w:rPr>
        <w:t xml:space="preserve">XXXXXXXXXX </w:t>
      </w:r>
      <w:r w:rsidR="00A444EA" w:rsidRPr="005173BD">
        <w:rPr>
          <w:rFonts w:ascii="Arial Narrow" w:hAnsi="Arial Narrow" w:cs="Arial"/>
          <w:b/>
          <w:noProof/>
          <w:sz w:val="22"/>
          <w:szCs w:val="22"/>
        </w:rPr>
        <w:t xml:space="preserve">M/CTE, </w:t>
      </w:r>
      <w:r w:rsidR="00A444EA" w:rsidRPr="005E36D8">
        <w:rPr>
          <w:rFonts w:ascii="Arial Narrow" w:hAnsi="Arial Narrow" w:cs="Arial"/>
          <w:noProof/>
          <w:sz w:val="22"/>
          <w:szCs w:val="22"/>
        </w:rPr>
        <w:t>por lo tanto ES SUCEPTIBLE de limitar a MIPYMES.</w:t>
      </w:r>
    </w:p>
    <w:p w14:paraId="414D3C90" w14:textId="77777777" w:rsidR="00040C9A" w:rsidRPr="005E36D8" w:rsidRDefault="00040C9A" w:rsidP="00040C9A">
      <w:pPr>
        <w:tabs>
          <w:tab w:val="left" w:pos="708"/>
          <w:tab w:val="left" w:pos="1416"/>
          <w:tab w:val="left" w:pos="2124"/>
          <w:tab w:val="left" w:pos="2832"/>
          <w:tab w:val="left" w:pos="3540"/>
          <w:tab w:val="left" w:pos="4248"/>
          <w:tab w:val="left" w:pos="7215"/>
        </w:tabs>
        <w:jc w:val="both"/>
        <w:rPr>
          <w:rFonts w:ascii="Arial Narrow" w:hAnsi="Arial Narrow" w:cs="Arial"/>
          <w:sz w:val="22"/>
          <w:szCs w:val="22"/>
        </w:rPr>
      </w:pPr>
    </w:p>
    <w:p w14:paraId="6CE99D9E" w14:textId="0F9BD799" w:rsidR="000C33E2" w:rsidRPr="005E36D8" w:rsidRDefault="003A274A" w:rsidP="00E86A1B">
      <w:pPr>
        <w:pStyle w:val="Prrafodelista"/>
        <w:numPr>
          <w:ilvl w:val="0"/>
          <w:numId w:val="1"/>
        </w:numPr>
        <w:shd w:val="clear" w:color="auto" w:fill="235087"/>
        <w:ind w:left="0" w:firstLine="0"/>
        <w:jc w:val="both"/>
        <w:rPr>
          <w:rFonts w:ascii="Arial Narrow" w:hAnsi="Arial Narrow" w:cs="Arial"/>
          <w:b/>
          <w:noProof/>
          <w:sz w:val="22"/>
          <w:szCs w:val="22"/>
        </w:rPr>
      </w:pPr>
      <w:r w:rsidRPr="00E86A1B">
        <w:rPr>
          <w:rFonts w:ascii="Arial Narrow" w:hAnsi="Arial Narrow" w:cs="Arial"/>
          <w:b/>
          <w:noProof/>
          <w:color w:val="FFFFFF" w:themeColor="background1"/>
          <w:sz w:val="22"/>
          <w:szCs w:val="22"/>
          <w:shd w:val="clear" w:color="auto" w:fill="235087"/>
        </w:rPr>
        <w:t>TIPIFICACIÓN, ESTIMACIÓN, ASIGNACIÓN, ANALISIS DEL RIESGO Y FORMA DE MITIGARLO</w:t>
      </w:r>
    </w:p>
    <w:p w14:paraId="75EA7C07" w14:textId="2533DD71" w:rsidR="00E2149B" w:rsidRPr="005E36D8" w:rsidRDefault="00E86A1B" w:rsidP="00E86A1B">
      <w:pPr>
        <w:tabs>
          <w:tab w:val="left" w:pos="6300"/>
        </w:tabs>
        <w:jc w:val="both"/>
        <w:rPr>
          <w:rFonts w:ascii="Arial Narrow" w:hAnsi="Arial Narrow" w:cs="Arial"/>
          <w:b/>
          <w:sz w:val="22"/>
          <w:szCs w:val="22"/>
        </w:rPr>
      </w:pPr>
      <w:r>
        <w:rPr>
          <w:rFonts w:ascii="Arial Narrow" w:hAnsi="Arial Narrow" w:cs="Arial"/>
          <w:b/>
          <w:sz w:val="22"/>
          <w:szCs w:val="22"/>
        </w:rPr>
        <w:tab/>
      </w:r>
    </w:p>
    <w:p w14:paraId="1B6EC2C6" w14:textId="68295723" w:rsidR="003A274A" w:rsidRPr="005E36D8" w:rsidRDefault="003A274A" w:rsidP="00FA0249">
      <w:pPr>
        <w:tabs>
          <w:tab w:val="left" w:pos="142"/>
          <w:tab w:val="left" w:pos="223"/>
          <w:tab w:val="left" w:pos="284"/>
        </w:tabs>
        <w:jc w:val="both"/>
        <w:rPr>
          <w:rFonts w:ascii="Arial Narrow" w:hAnsi="Arial Narrow" w:cs="Arial"/>
          <w:i/>
          <w:sz w:val="22"/>
          <w:szCs w:val="22"/>
        </w:rPr>
      </w:pPr>
      <w:r w:rsidRPr="005E36D8">
        <w:rPr>
          <w:rFonts w:ascii="Arial Narrow" w:hAnsi="Arial Narrow" w:cs="Arial"/>
          <w:b/>
          <w:sz w:val="22"/>
          <w:szCs w:val="22"/>
        </w:rPr>
        <w:t>Riesgos previsibles:</w:t>
      </w:r>
    </w:p>
    <w:p w14:paraId="512FD7ED" w14:textId="77777777" w:rsidR="003A274A" w:rsidRPr="005E36D8" w:rsidRDefault="003A274A" w:rsidP="006214DA">
      <w:pPr>
        <w:tabs>
          <w:tab w:val="left" w:pos="142"/>
          <w:tab w:val="left" w:pos="223"/>
          <w:tab w:val="left" w:pos="284"/>
        </w:tabs>
        <w:jc w:val="both"/>
        <w:rPr>
          <w:rFonts w:ascii="Arial Narrow" w:hAnsi="Arial Narrow" w:cs="Arial"/>
          <w:i/>
          <w:sz w:val="22"/>
          <w:szCs w:val="22"/>
        </w:rPr>
      </w:pPr>
    </w:p>
    <w:p w14:paraId="53837528" w14:textId="5FAAE2AF" w:rsidR="006214DA" w:rsidRPr="005E36D8" w:rsidRDefault="006214DA" w:rsidP="006214DA">
      <w:pPr>
        <w:tabs>
          <w:tab w:val="left" w:pos="142"/>
          <w:tab w:val="left" w:pos="223"/>
          <w:tab w:val="left" w:pos="284"/>
        </w:tabs>
        <w:jc w:val="both"/>
        <w:rPr>
          <w:rFonts w:ascii="Arial Narrow" w:hAnsi="Arial Narrow"/>
          <w:sz w:val="22"/>
          <w:szCs w:val="22"/>
        </w:rPr>
      </w:pPr>
      <w:r w:rsidRPr="005E36D8">
        <w:rPr>
          <w:rFonts w:ascii="Arial Narrow" w:hAnsi="Arial Narrow"/>
          <w:sz w:val="22"/>
          <w:szCs w:val="22"/>
        </w:rPr>
        <w:t>De acuerdo con la metodología de Colombia Compra Eficiente, a continuación se identifican los Riesgos del Proceso de Contratación desde su planeación hasta su liquidación:</w:t>
      </w:r>
    </w:p>
    <w:p w14:paraId="28860E62" w14:textId="77777777" w:rsidR="00FF6D4A" w:rsidRPr="005E36D8" w:rsidRDefault="00FF6D4A" w:rsidP="006214DA">
      <w:pPr>
        <w:tabs>
          <w:tab w:val="left" w:pos="142"/>
          <w:tab w:val="left" w:pos="223"/>
          <w:tab w:val="left" w:pos="284"/>
        </w:tabs>
        <w:jc w:val="both"/>
        <w:rPr>
          <w:rFonts w:ascii="Arial Narrow" w:hAnsi="Arial Narrow"/>
          <w:sz w:val="22"/>
          <w:szCs w:val="22"/>
        </w:rPr>
      </w:pPr>
    </w:p>
    <w:p w14:paraId="39E29819" w14:textId="77777777" w:rsidR="00FF6D4A" w:rsidRPr="005E36D8" w:rsidRDefault="00FF6D4A" w:rsidP="006214DA">
      <w:pPr>
        <w:tabs>
          <w:tab w:val="left" w:pos="142"/>
          <w:tab w:val="left" w:pos="223"/>
          <w:tab w:val="left" w:pos="284"/>
        </w:tabs>
        <w:jc w:val="both"/>
        <w:rPr>
          <w:rFonts w:ascii="Arial Narrow" w:hAnsi="Arial Narrow"/>
          <w:sz w:val="22"/>
          <w:szCs w:val="22"/>
        </w:rPr>
      </w:pPr>
    </w:p>
    <w:tbl>
      <w:tblPr>
        <w:tblW w:w="10836" w:type="dxa"/>
        <w:tblInd w:w="-659" w:type="dxa"/>
        <w:tblLayout w:type="fixed"/>
        <w:tblCellMar>
          <w:top w:w="28" w:type="dxa"/>
          <w:left w:w="70" w:type="dxa"/>
          <w:bottom w:w="28" w:type="dxa"/>
          <w:right w:w="70" w:type="dxa"/>
        </w:tblCellMar>
        <w:tblLook w:val="04A0" w:firstRow="1" w:lastRow="0" w:firstColumn="1" w:lastColumn="0" w:noHBand="0" w:noVBand="1"/>
      </w:tblPr>
      <w:tblGrid>
        <w:gridCol w:w="331"/>
        <w:gridCol w:w="331"/>
        <w:gridCol w:w="330"/>
        <w:gridCol w:w="330"/>
        <w:gridCol w:w="692"/>
        <w:gridCol w:w="742"/>
        <w:gridCol w:w="851"/>
        <w:gridCol w:w="330"/>
        <w:gridCol w:w="330"/>
        <w:gridCol w:w="330"/>
        <w:gridCol w:w="330"/>
        <w:gridCol w:w="330"/>
        <w:gridCol w:w="760"/>
        <w:gridCol w:w="342"/>
        <w:gridCol w:w="342"/>
        <w:gridCol w:w="342"/>
        <w:gridCol w:w="342"/>
        <w:gridCol w:w="330"/>
        <w:gridCol w:w="330"/>
        <w:gridCol w:w="734"/>
        <w:gridCol w:w="640"/>
        <w:gridCol w:w="818"/>
        <w:gridCol w:w="599"/>
      </w:tblGrid>
      <w:tr w:rsidR="00E57A04" w:rsidRPr="005E36D8" w14:paraId="1623BA16" w14:textId="77777777" w:rsidTr="00E86A1B">
        <w:trPr>
          <w:trHeight w:val="1142"/>
          <w:tblHeader/>
        </w:trPr>
        <w:tc>
          <w:tcPr>
            <w:tcW w:w="331" w:type="dxa"/>
            <w:vMerge w:val="restart"/>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0BD4A051"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lastRenderedPageBreak/>
              <w:t>N</w:t>
            </w:r>
          </w:p>
        </w:tc>
        <w:tc>
          <w:tcPr>
            <w:tcW w:w="331"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7716ECEF"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Clase</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458C7ECA"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Fuente</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39E8EFDD"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Etapa</w:t>
            </w:r>
          </w:p>
        </w:tc>
        <w:tc>
          <w:tcPr>
            <w:tcW w:w="692"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3846BB04" w14:textId="77777777" w:rsidR="00FF6D4A" w:rsidRPr="00E86A1B" w:rsidRDefault="00FF6D4A" w:rsidP="00E57A04">
            <w:pPr>
              <w:ind w:left="113" w:right="113"/>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Tipo</w:t>
            </w:r>
          </w:p>
        </w:tc>
        <w:tc>
          <w:tcPr>
            <w:tcW w:w="742" w:type="dxa"/>
            <w:vMerge w:val="restart"/>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0C81581B"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Descripción</w:t>
            </w:r>
          </w:p>
        </w:tc>
        <w:tc>
          <w:tcPr>
            <w:tcW w:w="851" w:type="dxa"/>
            <w:vMerge w:val="restart"/>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91DBA81"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Consecuencia de la ocurrencia del evento</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6488D7A1"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Probabilidad</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70C5237C"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Impacto</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55EF50BE"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Valoración</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58F97D3C"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Categoría</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76465C6E"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¿A quién se le asigna?</w:t>
            </w:r>
          </w:p>
        </w:tc>
        <w:tc>
          <w:tcPr>
            <w:tcW w:w="760" w:type="dxa"/>
            <w:vMerge w:val="restart"/>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0454EEE9"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Tratamiento/Control a ser implementado</w:t>
            </w:r>
          </w:p>
        </w:tc>
        <w:tc>
          <w:tcPr>
            <w:tcW w:w="1368" w:type="dxa"/>
            <w:gridSpan w:val="4"/>
            <w:tcBorders>
              <w:top w:val="single" w:sz="8" w:space="0" w:color="A6A6A6"/>
              <w:left w:val="nil"/>
              <w:bottom w:val="single" w:sz="8" w:space="0" w:color="A6A6A6"/>
              <w:right w:val="single" w:sz="8" w:space="0" w:color="A6A6A6"/>
            </w:tcBorders>
            <w:shd w:val="clear" w:color="auto" w:fill="235087"/>
            <w:vAlign w:val="center"/>
            <w:hideMark/>
          </w:tcPr>
          <w:p w14:paraId="495E195D"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Impacto después del tratamiento</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39FFF1E2"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¿Afecta la ejecución del contrato?</w:t>
            </w:r>
          </w:p>
        </w:tc>
        <w:tc>
          <w:tcPr>
            <w:tcW w:w="33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2AEF3090"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Responsable por implementar el tratamiento</w:t>
            </w:r>
          </w:p>
        </w:tc>
        <w:tc>
          <w:tcPr>
            <w:tcW w:w="734"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3526C666"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Fecha estimada en que se inicia el tratamiento</w:t>
            </w:r>
          </w:p>
        </w:tc>
        <w:tc>
          <w:tcPr>
            <w:tcW w:w="640" w:type="dxa"/>
            <w:vMerge w:val="restart"/>
            <w:tcBorders>
              <w:top w:val="single" w:sz="8" w:space="0" w:color="A6A6A6"/>
              <w:left w:val="single" w:sz="8" w:space="0" w:color="A6A6A6"/>
              <w:bottom w:val="single" w:sz="8" w:space="0" w:color="A6A6A6"/>
              <w:right w:val="single" w:sz="8" w:space="0" w:color="A6A6A6"/>
            </w:tcBorders>
            <w:shd w:val="clear" w:color="auto" w:fill="235087"/>
            <w:textDirection w:val="btLr"/>
            <w:vAlign w:val="center"/>
            <w:hideMark/>
          </w:tcPr>
          <w:p w14:paraId="2B9618D6"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Fecha estimada en que se completa el tratamiento</w:t>
            </w:r>
          </w:p>
        </w:tc>
        <w:tc>
          <w:tcPr>
            <w:tcW w:w="1417" w:type="dxa"/>
            <w:gridSpan w:val="2"/>
            <w:tcBorders>
              <w:top w:val="single" w:sz="8" w:space="0" w:color="A6A6A6"/>
              <w:left w:val="nil"/>
              <w:bottom w:val="single" w:sz="8" w:space="0" w:color="A6A6A6"/>
              <w:right w:val="single" w:sz="8" w:space="0" w:color="A6A6A6"/>
            </w:tcBorders>
            <w:shd w:val="clear" w:color="auto" w:fill="235087"/>
            <w:vAlign w:val="center"/>
            <w:hideMark/>
          </w:tcPr>
          <w:p w14:paraId="3843A528"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Monitoreo y revisión</w:t>
            </w:r>
          </w:p>
        </w:tc>
      </w:tr>
      <w:tr w:rsidR="00FF6D4A" w:rsidRPr="005E36D8" w14:paraId="60FC2A25" w14:textId="77777777" w:rsidTr="00E86A1B">
        <w:trPr>
          <w:trHeight w:val="975"/>
          <w:tblHeader/>
        </w:trPr>
        <w:tc>
          <w:tcPr>
            <w:tcW w:w="331"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73A6AD90" w14:textId="77777777" w:rsidR="00FF6D4A" w:rsidRPr="00E86A1B" w:rsidRDefault="00FF6D4A" w:rsidP="00E57A04">
            <w:pPr>
              <w:rPr>
                <w:rFonts w:ascii="Arial Narrow" w:hAnsi="Arial Narrow" w:cs="Arial"/>
                <w:color w:val="FFFFFF" w:themeColor="background1"/>
                <w:sz w:val="18"/>
                <w:szCs w:val="18"/>
                <w:lang w:eastAsia="es-CO"/>
              </w:rPr>
            </w:pPr>
          </w:p>
        </w:tc>
        <w:tc>
          <w:tcPr>
            <w:tcW w:w="331"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C5D69C4"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06AF792C"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14C82EDB" w14:textId="77777777" w:rsidR="00FF6D4A" w:rsidRPr="00E86A1B" w:rsidRDefault="00FF6D4A" w:rsidP="00E57A04">
            <w:pPr>
              <w:rPr>
                <w:rFonts w:ascii="Arial Narrow" w:hAnsi="Arial Narrow" w:cs="Arial"/>
                <w:color w:val="FFFFFF" w:themeColor="background1"/>
                <w:sz w:val="18"/>
                <w:szCs w:val="18"/>
                <w:lang w:eastAsia="es-CO"/>
              </w:rPr>
            </w:pPr>
          </w:p>
        </w:tc>
        <w:tc>
          <w:tcPr>
            <w:tcW w:w="692"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EBA3EEE" w14:textId="77777777" w:rsidR="00FF6D4A" w:rsidRPr="00E86A1B" w:rsidRDefault="00FF6D4A" w:rsidP="00E57A04">
            <w:pPr>
              <w:rPr>
                <w:rFonts w:ascii="Arial Narrow" w:hAnsi="Arial Narrow" w:cs="Arial"/>
                <w:color w:val="FFFFFF" w:themeColor="background1"/>
                <w:sz w:val="18"/>
                <w:szCs w:val="18"/>
                <w:lang w:eastAsia="es-CO"/>
              </w:rPr>
            </w:pPr>
          </w:p>
        </w:tc>
        <w:tc>
          <w:tcPr>
            <w:tcW w:w="742"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2A0D1338" w14:textId="77777777" w:rsidR="00FF6D4A" w:rsidRPr="00E86A1B" w:rsidRDefault="00FF6D4A" w:rsidP="00E57A04">
            <w:pPr>
              <w:jc w:val="center"/>
              <w:rPr>
                <w:rFonts w:ascii="Arial Narrow" w:hAnsi="Arial Narrow" w:cs="Arial"/>
                <w:color w:val="FFFFFF" w:themeColor="background1"/>
                <w:sz w:val="18"/>
                <w:szCs w:val="18"/>
                <w:lang w:eastAsia="es-CO"/>
              </w:rPr>
            </w:pPr>
          </w:p>
        </w:tc>
        <w:tc>
          <w:tcPr>
            <w:tcW w:w="851"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2A70E41"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6DDAB551"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7A6ADF3B"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7102CF8B"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13E1041B"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3A6735FB" w14:textId="77777777" w:rsidR="00FF6D4A" w:rsidRPr="00E86A1B" w:rsidRDefault="00FF6D4A" w:rsidP="00E57A04">
            <w:pPr>
              <w:rPr>
                <w:rFonts w:ascii="Arial Narrow" w:hAnsi="Arial Narrow" w:cs="Arial"/>
                <w:color w:val="FFFFFF" w:themeColor="background1"/>
                <w:sz w:val="18"/>
                <w:szCs w:val="18"/>
                <w:lang w:eastAsia="es-CO"/>
              </w:rPr>
            </w:pPr>
          </w:p>
        </w:tc>
        <w:tc>
          <w:tcPr>
            <w:tcW w:w="76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248EC48A" w14:textId="77777777" w:rsidR="00FF6D4A" w:rsidRPr="00E86A1B" w:rsidRDefault="00FF6D4A" w:rsidP="00E57A04">
            <w:pPr>
              <w:jc w:val="center"/>
              <w:rPr>
                <w:rFonts w:ascii="Arial Narrow" w:hAnsi="Arial Narrow" w:cs="Arial"/>
                <w:color w:val="FFFFFF" w:themeColor="background1"/>
                <w:sz w:val="18"/>
                <w:szCs w:val="18"/>
                <w:lang w:eastAsia="es-CO"/>
              </w:rPr>
            </w:pPr>
          </w:p>
        </w:tc>
        <w:tc>
          <w:tcPr>
            <w:tcW w:w="342"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14169A42"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Probabilidad</w:t>
            </w:r>
          </w:p>
        </w:tc>
        <w:tc>
          <w:tcPr>
            <w:tcW w:w="342"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42288B53"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Impacto</w:t>
            </w:r>
          </w:p>
        </w:tc>
        <w:tc>
          <w:tcPr>
            <w:tcW w:w="342"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2875D595"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 xml:space="preserve">Valoración </w:t>
            </w:r>
          </w:p>
        </w:tc>
        <w:tc>
          <w:tcPr>
            <w:tcW w:w="342"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4B8F7438"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Categoría</w:t>
            </w: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96A5FEF" w14:textId="77777777" w:rsidR="00FF6D4A" w:rsidRPr="00E86A1B" w:rsidRDefault="00FF6D4A" w:rsidP="00E57A04">
            <w:pPr>
              <w:rPr>
                <w:rFonts w:ascii="Arial Narrow" w:hAnsi="Arial Narrow" w:cs="Arial"/>
                <w:color w:val="FFFFFF" w:themeColor="background1"/>
                <w:sz w:val="18"/>
                <w:szCs w:val="18"/>
                <w:lang w:eastAsia="es-CO"/>
              </w:rPr>
            </w:pPr>
          </w:p>
        </w:tc>
        <w:tc>
          <w:tcPr>
            <w:tcW w:w="33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60EF3AA0" w14:textId="77777777" w:rsidR="00FF6D4A" w:rsidRPr="00E86A1B" w:rsidRDefault="00FF6D4A" w:rsidP="00E57A04">
            <w:pPr>
              <w:rPr>
                <w:rFonts w:ascii="Arial Narrow" w:hAnsi="Arial Narrow" w:cs="Arial"/>
                <w:color w:val="FFFFFF" w:themeColor="background1"/>
                <w:sz w:val="18"/>
                <w:szCs w:val="18"/>
                <w:lang w:eastAsia="es-CO"/>
              </w:rPr>
            </w:pPr>
          </w:p>
        </w:tc>
        <w:tc>
          <w:tcPr>
            <w:tcW w:w="734"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54A8EE0E" w14:textId="77777777" w:rsidR="00FF6D4A" w:rsidRPr="00E86A1B" w:rsidRDefault="00FF6D4A" w:rsidP="00E57A04">
            <w:pPr>
              <w:rPr>
                <w:rFonts w:ascii="Arial Narrow" w:hAnsi="Arial Narrow" w:cs="Arial"/>
                <w:color w:val="FFFFFF" w:themeColor="background1"/>
                <w:sz w:val="18"/>
                <w:szCs w:val="18"/>
                <w:lang w:eastAsia="es-CO"/>
              </w:rPr>
            </w:pPr>
          </w:p>
        </w:tc>
        <w:tc>
          <w:tcPr>
            <w:tcW w:w="640" w:type="dxa"/>
            <w:vMerge/>
            <w:tcBorders>
              <w:top w:val="single" w:sz="8" w:space="0" w:color="A6A6A6"/>
              <w:left w:val="single" w:sz="8" w:space="0" w:color="A6A6A6"/>
              <w:bottom w:val="single" w:sz="8" w:space="0" w:color="A6A6A6"/>
              <w:right w:val="single" w:sz="8" w:space="0" w:color="A6A6A6"/>
            </w:tcBorders>
            <w:shd w:val="clear" w:color="auto" w:fill="235087"/>
            <w:vAlign w:val="center"/>
            <w:hideMark/>
          </w:tcPr>
          <w:p w14:paraId="6FC1786F" w14:textId="77777777" w:rsidR="00FF6D4A" w:rsidRPr="00E86A1B" w:rsidRDefault="00FF6D4A" w:rsidP="00E57A04">
            <w:pPr>
              <w:rPr>
                <w:rFonts w:ascii="Arial Narrow" w:hAnsi="Arial Narrow" w:cs="Arial"/>
                <w:color w:val="FFFFFF" w:themeColor="background1"/>
                <w:sz w:val="18"/>
                <w:szCs w:val="18"/>
                <w:lang w:eastAsia="es-CO"/>
              </w:rPr>
            </w:pPr>
          </w:p>
        </w:tc>
        <w:tc>
          <w:tcPr>
            <w:tcW w:w="818"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6C3622FF"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¿Cómo se realiza  el monitoreo?</w:t>
            </w:r>
          </w:p>
        </w:tc>
        <w:tc>
          <w:tcPr>
            <w:tcW w:w="599" w:type="dxa"/>
            <w:vMerge w:val="restart"/>
            <w:tcBorders>
              <w:top w:val="nil"/>
              <w:left w:val="single" w:sz="8" w:space="0" w:color="A6A6A6"/>
              <w:bottom w:val="single" w:sz="8" w:space="0" w:color="A6A6A6"/>
              <w:right w:val="single" w:sz="8" w:space="0" w:color="A6A6A6"/>
            </w:tcBorders>
            <w:shd w:val="clear" w:color="auto" w:fill="235087"/>
            <w:textDirection w:val="btLr"/>
            <w:vAlign w:val="center"/>
            <w:hideMark/>
          </w:tcPr>
          <w:p w14:paraId="73E98765" w14:textId="77777777" w:rsidR="00FF6D4A" w:rsidRPr="00E86A1B" w:rsidRDefault="00FF6D4A" w:rsidP="00E57A04">
            <w:pPr>
              <w:jc w:val="center"/>
              <w:rPr>
                <w:rFonts w:ascii="Arial Narrow" w:hAnsi="Arial Narrow" w:cs="Arial"/>
                <w:color w:val="FFFFFF" w:themeColor="background1"/>
                <w:sz w:val="18"/>
                <w:szCs w:val="18"/>
                <w:lang w:eastAsia="es-CO"/>
              </w:rPr>
            </w:pPr>
            <w:r w:rsidRPr="00E86A1B">
              <w:rPr>
                <w:rFonts w:ascii="Arial Narrow" w:hAnsi="Arial Narrow" w:cs="Arial"/>
                <w:color w:val="FFFFFF" w:themeColor="background1"/>
                <w:sz w:val="18"/>
                <w:szCs w:val="18"/>
                <w:lang w:eastAsia="es-CO"/>
              </w:rPr>
              <w:t>Periodicidad</w:t>
            </w:r>
          </w:p>
        </w:tc>
      </w:tr>
      <w:tr w:rsidR="00FF6D4A" w:rsidRPr="005E36D8" w14:paraId="2F381196" w14:textId="77777777" w:rsidTr="00E86A1B">
        <w:trPr>
          <w:trHeight w:val="458"/>
        </w:trPr>
        <w:tc>
          <w:tcPr>
            <w:tcW w:w="331" w:type="dxa"/>
            <w:vMerge/>
            <w:tcBorders>
              <w:top w:val="single" w:sz="8" w:space="0" w:color="A6A6A6"/>
              <w:left w:val="single" w:sz="8" w:space="0" w:color="A6A6A6"/>
              <w:right w:val="single" w:sz="8" w:space="0" w:color="A6A6A6"/>
            </w:tcBorders>
            <w:shd w:val="clear" w:color="auto" w:fill="235087"/>
            <w:vAlign w:val="center"/>
            <w:hideMark/>
          </w:tcPr>
          <w:p w14:paraId="44E9C268" w14:textId="77777777" w:rsidR="00FF6D4A" w:rsidRPr="005E36D8" w:rsidRDefault="00FF6D4A" w:rsidP="00E57A04">
            <w:pPr>
              <w:rPr>
                <w:rFonts w:ascii="Arial Narrow" w:hAnsi="Arial Narrow" w:cs="Arial"/>
                <w:sz w:val="18"/>
                <w:szCs w:val="18"/>
                <w:lang w:eastAsia="es-CO"/>
              </w:rPr>
            </w:pPr>
          </w:p>
        </w:tc>
        <w:tc>
          <w:tcPr>
            <w:tcW w:w="331" w:type="dxa"/>
            <w:vMerge/>
            <w:tcBorders>
              <w:top w:val="single" w:sz="8" w:space="0" w:color="A6A6A6"/>
              <w:left w:val="single" w:sz="8" w:space="0" w:color="A6A6A6"/>
              <w:right w:val="single" w:sz="8" w:space="0" w:color="A6A6A6"/>
            </w:tcBorders>
            <w:shd w:val="clear" w:color="auto" w:fill="235087"/>
            <w:vAlign w:val="center"/>
            <w:hideMark/>
          </w:tcPr>
          <w:p w14:paraId="56D3D803"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1812C8D4"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23AF2969" w14:textId="77777777" w:rsidR="00FF6D4A" w:rsidRPr="005E36D8" w:rsidRDefault="00FF6D4A" w:rsidP="00E57A04">
            <w:pPr>
              <w:rPr>
                <w:rFonts w:ascii="Arial Narrow" w:hAnsi="Arial Narrow" w:cs="Arial"/>
                <w:sz w:val="18"/>
                <w:szCs w:val="18"/>
                <w:lang w:eastAsia="es-CO"/>
              </w:rPr>
            </w:pPr>
          </w:p>
        </w:tc>
        <w:tc>
          <w:tcPr>
            <w:tcW w:w="692" w:type="dxa"/>
            <w:vMerge/>
            <w:tcBorders>
              <w:top w:val="single" w:sz="8" w:space="0" w:color="A6A6A6"/>
              <w:left w:val="single" w:sz="8" w:space="0" w:color="A6A6A6"/>
              <w:right w:val="single" w:sz="8" w:space="0" w:color="A6A6A6"/>
            </w:tcBorders>
            <w:shd w:val="clear" w:color="auto" w:fill="235087"/>
            <w:vAlign w:val="center"/>
            <w:hideMark/>
          </w:tcPr>
          <w:p w14:paraId="11D4640F" w14:textId="77777777" w:rsidR="00FF6D4A" w:rsidRPr="005E36D8" w:rsidRDefault="00FF6D4A" w:rsidP="00E57A04">
            <w:pPr>
              <w:rPr>
                <w:rFonts w:ascii="Arial Narrow" w:hAnsi="Arial Narrow" w:cs="Arial"/>
                <w:sz w:val="18"/>
                <w:szCs w:val="18"/>
                <w:lang w:eastAsia="es-CO"/>
              </w:rPr>
            </w:pPr>
          </w:p>
        </w:tc>
        <w:tc>
          <w:tcPr>
            <w:tcW w:w="742" w:type="dxa"/>
            <w:vMerge/>
            <w:tcBorders>
              <w:top w:val="single" w:sz="8" w:space="0" w:color="A6A6A6"/>
              <w:left w:val="single" w:sz="8" w:space="0" w:color="A6A6A6"/>
              <w:right w:val="single" w:sz="8" w:space="0" w:color="A6A6A6"/>
            </w:tcBorders>
            <w:shd w:val="clear" w:color="auto" w:fill="235087"/>
            <w:vAlign w:val="center"/>
            <w:hideMark/>
          </w:tcPr>
          <w:p w14:paraId="1C0F4ECC" w14:textId="77777777" w:rsidR="00FF6D4A" w:rsidRPr="005E36D8" w:rsidRDefault="00FF6D4A" w:rsidP="00E57A04">
            <w:pPr>
              <w:jc w:val="center"/>
              <w:rPr>
                <w:rFonts w:ascii="Arial Narrow" w:hAnsi="Arial Narrow" w:cs="Arial"/>
                <w:sz w:val="18"/>
                <w:szCs w:val="18"/>
                <w:lang w:eastAsia="es-CO"/>
              </w:rPr>
            </w:pPr>
          </w:p>
        </w:tc>
        <w:tc>
          <w:tcPr>
            <w:tcW w:w="851" w:type="dxa"/>
            <w:vMerge/>
            <w:tcBorders>
              <w:top w:val="single" w:sz="8" w:space="0" w:color="A6A6A6"/>
              <w:left w:val="single" w:sz="8" w:space="0" w:color="A6A6A6"/>
              <w:right w:val="single" w:sz="8" w:space="0" w:color="A6A6A6"/>
            </w:tcBorders>
            <w:shd w:val="clear" w:color="auto" w:fill="235087"/>
            <w:vAlign w:val="center"/>
            <w:hideMark/>
          </w:tcPr>
          <w:p w14:paraId="124E9632"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6BE4A479"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3D86AB85"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726EE701"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23A0FB77"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71DBBF7F" w14:textId="77777777" w:rsidR="00FF6D4A" w:rsidRPr="005E36D8" w:rsidRDefault="00FF6D4A" w:rsidP="00E57A04">
            <w:pPr>
              <w:rPr>
                <w:rFonts w:ascii="Arial Narrow" w:hAnsi="Arial Narrow" w:cs="Arial"/>
                <w:sz w:val="18"/>
                <w:szCs w:val="18"/>
                <w:lang w:eastAsia="es-CO"/>
              </w:rPr>
            </w:pPr>
          </w:p>
        </w:tc>
        <w:tc>
          <w:tcPr>
            <w:tcW w:w="760" w:type="dxa"/>
            <w:vMerge/>
            <w:tcBorders>
              <w:top w:val="single" w:sz="8" w:space="0" w:color="A6A6A6"/>
              <w:left w:val="single" w:sz="8" w:space="0" w:color="A6A6A6"/>
              <w:right w:val="single" w:sz="8" w:space="0" w:color="A6A6A6"/>
            </w:tcBorders>
            <w:shd w:val="clear" w:color="auto" w:fill="235087"/>
            <w:vAlign w:val="center"/>
            <w:hideMark/>
          </w:tcPr>
          <w:p w14:paraId="164E5EFB" w14:textId="77777777" w:rsidR="00FF6D4A" w:rsidRPr="005E36D8" w:rsidRDefault="00FF6D4A" w:rsidP="00E57A04">
            <w:pPr>
              <w:jc w:val="center"/>
              <w:rPr>
                <w:rFonts w:ascii="Arial Narrow" w:hAnsi="Arial Narrow" w:cs="Arial"/>
                <w:sz w:val="18"/>
                <w:szCs w:val="18"/>
                <w:lang w:eastAsia="es-CO"/>
              </w:rPr>
            </w:pPr>
          </w:p>
        </w:tc>
        <w:tc>
          <w:tcPr>
            <w:tcW w:w="342" w:type="dxa"/>
            <w:vMerge/>
            <w:tcBorders>
              <w:top w:val="nil"/>
              <w:left w:val="single" w:sz="8" w:space="0" w:color="A6A6A6"/>
              <w:right w:val="single" w:sz="8" w:space="0" w:color="A6A6A6"/>
            </w:tcBorders>
            <w:shd w:val="clear" w:color="auto" w:fill="235087"/>
            <w:vAlign w:val="center"/>
            <w:hideMark/>
          </w:tcPr>
          <w:p w14:paraId="579E6FC4" w14:textId="77777777" w:rsidR="00FF6D4A" w:rsidRPr="005E36D8" w:rsidRDefault="00FF6D4A" w:rsidP="00E57A04">
            <w:pPr>
              <w:rPr>
                <w:rFonts w:ascii="Arial Narrow" w:hAnsi="Arial Narrow" w:cs="Arial"/>
                <w:sz w:val="18"/>
                <w:szCs w:val="18"/>
                <w:lang w:eastAsia="es-CO"/>
              </w:rPr>
            </w:pPr>
          </w:p>
        </w:tc>
        <w:tc>
          <w:tcPr>
            <w:tcW w:w="342" w:type="dxa"/>
            <w:vMerge/>
            <w:tcBorders>
              <w:top w:val="nil"/>
              <w:left w:val="single" w:sz="8" w:space="0" w:color="A6A6A6"/>
              <w:right w:val="single" w:sz="8" w:space="0" w:color="A6A6A6"/>
            </w:tcBorders>
            <w:shd w:val="clear" w:color="auto" w:fill="235087"/>
            <w:vAlign w:val="center"/>
            <w:hideMark/>
          </w:tcPr>
          <w:p w14:paraId="74328EF6" w14:textId="77777777" w:rsidR="00FF6D4A" w:rsidRPr="005E36D8" w:rsidRDefault="00FF6D4A" w:rsidP="00E57A04">
            <w:pPr>
              <w:rPr>
                <w:rFonts w:ascii="Arial Narrow" w:hAnsi="Arial Narrow" w:cs="Arial"/>
                <w:sz w:val="18"/>
                <w:szCs w:val="18"/>
                <w:lang w:eastAsia="es-CO"/>
              </w:rPr>
            </w:pPr>
          </w:p>
        </w:tc>
        <w:tc>
          <w:tcPr>
            <w:tcW w:w="342" w:type="dxa"/>
            <w:vMerge/>
            <w:tcBorders>
              <w:top w:val="nil"/>
              <w:left w:val="single" w:sz="8" w:space="0" w:color="A6A6A6"/>
              <w:right w:val="single" w:sz="8" w:space="0" w:color="A6A6A6"/>
            </w:tcBorders>
            <w:shd w:val="clear" w:color="auto" w:fill="235087"/>
            <w:vAlign w:val="center"/>
            <w:hideMark/>
          </w:tcPr>
          <w:p w14:paraId="52A36EA0" w14:textId="77777777" w:rsidR="00FF6D4A" w:rsidRPr="005E36D8" w:rsidRDefault="00FF6D4A" w:rsidP="00E57A04">
            <w:pPr>
              <w:rPr>
                <w:rFonts w:ascii="Arial Narrow" w:hAnsi="Arial Narrow" w:cs="Arial"/>
                <w:sz w:val="18"/>
                <w:szCs w:val="18"/>
                <w:lang w:eastAsia="es-CO"/>
              </w:rPr>
            </w:pPr>
          </w:p>
        </w:tc>
        <w:tc>
          <w:tcPr>
            <w:tcW w:w="342" w:type="dxa"/>
            <w:vMerge/>
            <w:tcBorders>
              <w:top w:val="nil"/>
              <w:left w:val="single" w:sz="8" w:space="0" w:color="A6A6A6"/>
              <w:right w:val="single" w:sz="8" w:space="0" w:color="A6A6A6"/>
            </w:tcBorders>
            <w:shd w:val="clear" w:color="auto" w:fill="235087"/>
            <w:vAlign w:val="center"/>
            <w:hideMark/>
          </w:tcPr>
          <w:p w14:paraId="62D7C252"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0A46A799" w14:textId="77777777" w:rsidR="00FF6D4A" w:rsidRPr="005E36D8" w:rsidRDefault="00FF6D4A" w:rsidP="00E57A04">
            <w:pPr>
              <w:rPr>
                <w:rFonts w:ascii="Arial Narrow" w:hAnsi="Arial Narrow" w:cs="Arial"/>
                <w:sz w:val="18"/>
                <w:szCs w:val="18"/>
                <w:lang w:eastAsia="es-CO"/>
              </w:rPr>
            </w:pPr>
          </w:p>
        </w:tc>
        <w:tc>
          <w:tcPr>
            <w:tcW w:w="330" w:type="dxa"/>
            <w:vMerge/>
            <w:tcBorders>
              <w:top w:val="single" w:sz="8" w:space="0" w:color="A6A6A6"/>
              <w:left w:val="single" w:sz="8" w:space="0" w:color="A6A6A6"/>
              <w:right w:val="single" w:sz="8" w:space="0" w:color="A6A6A6"/>
            </w:tcBorders>
            <w:shd w:val="clear" w:color="auto" w:fill="235087"/>
            <w:vAlign w:val="center"/>
            <w:hideMark/>
          </w:tcPr>
          <w:p w14:paraId="539849F5" w14:textId="77777777" w:rsidR="00FF6D4A" w:rsidRPr="005E36D8" w:rsidRDefault="00FF6D4A" w:rsidP="00E57A04">
            <w:pPr>
              <w:rPr>
                <w:rFonts w:ascii="Arial Narrow" w:hAnsi="Arial Narrow" w:cs="Arial"/>
                <w:sz w:val="18"/>
                <w:szCs w:val="18"/>
                <w:lang w:eastAsia="es-CO"/>
              </w:rPr>
            </w:pPr>
          </w:p>
        </w:tc>
        <w:tc>
          <w:tcPr>
            <w:tcW w:w="734" w:type="dxa"/>
            <w:vMerge/>
            <w:tcBorders>
              <w:top w:val="single" w:sz="8" w:space="0" w:color="A6A6A6"/>
              <w:left w:val="single" w:sz="8" w:space="0" w:color="A6A6A6"/>
              <w:right w:val="single" w:sz="8" w:space="0" w:color="A6A6A6"/>
            </w:tcBorders>
            <w:shd w:val="clear" w:color="auto" w:fill="235087"/>
            <w:vAlign w:val="center"/>
            <w:hideMark/>
          </w:tcPr>
          <w:p w14:paraId="145A30BF" w14:textId="77777777" w:rsidR="00FF6D4A" w:rsidRPr="005E36D8" w:rsidRDefault="00FF6D4A" w:rsidP="00E57A04">
            <w:pPr>
              <w:rPr>
                <w:rFonts w:ascii="Arial Narrow" w:hAnsi="Arial Narrow" w:cs="Arial"/>
                <w:sz w:val="18"/>
                <w:szCs w:val="18"/>
                <w:lang w:eastAsia="es-CO"/>
              </w:rPr>
            </w:pPr>
          </w:p>
        </w:tc>
        <w:tc>
          <w:tcPr>
            <w:tcW w:w="640" w:type="dxa"/>
            <w:vMerge/>
            <w:tcBorders>
              <w:top w:val="single" w:sz="8" w:space="0" w:color="A6A6A6"/>
              <w:left w:val="single" w:sz="8" w:space="0" w:color="A6A6A6"/>
              <w:right w:val="single" w:sz="8" w:space="0" w:color="A6A6A6"/>
            </w:tcBorders>
            <w:shd w:val="clear" w:color="auto" w:fill="235087"/>
            <w:vAlign w:val="center"/>
            <w:hideMark/>
          </w:tcPr>
          <w:p w14:paraId="630CC2B6" w14:textId="77777777" w:rsidR="00FF6D4A" w:rsidRPr="005E36D8" w:rsidRDefault="00FF6D4A" w:rsidP="00E57A04">
            <w:pPr>
              <w:rPr>
                <w:rFonts w:ascii="Arial Narrow" w:hAnsi="Arial Narrow" w:cs="Arial"/>
                <w:sz w:val="18"/>
                <w:szCs w:val="18"/>
                <w:lang w:eastAsia="es-CO"/>
              </w:rPr>
            </w:pPr>
          </w:p>
        </w:tc>
        <w:tc>
          <w:tcPr>
            <w:tcW w:w="818" w:type="dxa"/>
            <w:vMerge/>
            <w:tcBorders>
              <w:top w:val="nil"/>
              <w:left w:val="single" w:sz="8" w:space="0" w:color="A6A6A6"/>
              <w:right w:val="single" w:sz="8" w:space="0" w:color="A6A6A6"/>
            </w:tcBorders>
            <w:shd w:val="clear" w:color="auto" w:fill="235087"/>
            <w:vAlign w:val="center"/>
            <w:hideMark/>
          </w:tcPr>
          <w:p w14:paraId="7B96AA36" w14:textId="77777777" w:rsidR="00FF6D4A" w:rsidRPr="005E36D8" w:rsidRDefault="00FF6D4A" w:rsidP="00E57A04">
            <w:pPr>
              <w:rPr>
                <w:rFonts w:ascii="Arial Narrow" w:hAnsi="Arial Narrow" w:cs="Arial"/>
                <w:sz w:val="18"/>
                <w:szCs w:val="18"/>
                <w:lang w:eastAsia="es-CO"/>
              </w:rPr>
            </w:pPr>
          </w:p>
        </w:tc>
        <w:tc>
          <w:tcPr>
            <w:tcW w:w="599" w:type="dxa"/>
            <w:vMerge/>
            <w:tcBorders>
              <w:top w:val="nil"/>
              <w:left w:val="single" w:sz="8" w:space="0" w:color="A6A6A6"/>
              <w:right w:val="single" w:sz="8" w:space="0" w:color="A6A6A6"/>
            </w:tcBorders>
            <w:shd w:val="clear" w:color="auto" w:fill="235087"/>
            <w:vAlign w:val="center"/>
            <w:hideMark/>
          </w:tcPr>
          <w:p w14:paraId="5E0CE19C" w14:textId="77777777" w:rsidR="00FF6D4A" w:rsidRPr="005E36D8" w:rsidRDefault="00FF6D4A" w:rsidP="00E57A04">
            <w:pPr>
              <w:rPr>
                <w:rFonts w:ascii="Arial Narrow" w:hAnsi="Arial Narrow" w:cs="Arial"/>
                <w:sz w:val="18"/>
                <w:szCs w:val="18"/>
                <w:lang w:eastAsia="es-CO"/>
              </w:rPr>
            </w:pPr>
          </w:p>
        </w:tc>
      </w:tr>
      <w:tr w:rsidR="00FF6D4A" w:rsidRPr="005E36D8" w14:paraId="47520E55" w14:textId="77777777" w:rsidTr="00E86A1B">
        <w:trPr>
          <w:cantSplit/>
          <w:trHeight w:val="1667"/>
        </w:trPr>
        <w:tc>
          <w:tcPr>
            <w:tcW w:w="331"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15078142" w14:textId="35AC9CC1" w:rsidR="00FF6D4A" w:rsidRPr="005E36D8" w:rsidRDefault="00FF6D4A" w:rsidP="00E57A04">
            <w:pPr>
              <w:ind w:left="113" w:right="113"/>
              <w:rPr>
                <w:rFonts w:ascii="Arial Narrow" w:hAnsi="Arial Narrow" w:cs="Arial"/>
                <w:sz w:val="18"/>
                <w:szCs w:val="18"/>
                <w:lang w:eastAsia="es-CO"/>
              </w:rPr>
            </w:pPr>
          </w:p>
        </w:tc>
        <w:tc>
          <w:tcPr>
            <w:tcW w:w="331"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5BF68BAE" w14:textId="3007C8BC"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1C596FB9" w14:textId="05808F58"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2E1FDA0F" w14:textId="1FCC8E6C" w:rsidR="00FF6D4A" w:rsidRPr="005E36D8" w:rsidRDefault="00FF6D4A" w:rsidP="00E57A04">
            <w:pPr>
              <w:ind w:left="113" w:right="113"/>
              <w:rPr>
                <w:rFonts w:ascii="Arial Narrow" w:hAnsi="Arial Narrow" w:cs="Arial"/>
                <w:sz w:val="18"/>
                <w:szCs w:val="18"/>
                <w:lang w:eastAsia="es-CO"/>
              </w:rPr>
            </w:pPr>
          </w:p>
        </w:tc>
        <w:tc>
          <w:tcPr>
            <w:tcW w:w="69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16FD40BA" w14:textId="30C56550" w:rsidR="00FF6D4A" w:rsidRPr="005E36D8" w:rsidRDefault="00FF6D4A" w:rsidP="00E57A04">
            <w:pPr>
              <w:ind w:left="113" w:right="113"/>
              <w:rPr>
                <w:rFonts w:ascii="Arial Narrow" w:hAnsi="Arial Narrow" w:cs="Arial"/>
                <w:sz w:val="18"/>
                <w:szCs w:val="18"/>
                <w:lang w:eastAsia="es-CO"/>
              </w:rPr>
            </w:pPr>
          </w:p>
        </w:tc>
        <w:tc>
          <w:tcPr>
            <w:tcW w:w="74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0CA8D9CB" w14:textId="567A66C5" w:rsidR="00FF6D4A" w:rsidRPr="005E36D8" w:rsidRDefault="00FF6D4A" w:rsidP="00E57A04">
            <w:pPr>
              <w:ind w:left="113" w:right="113"/>
              <w:rPr>
                <w:rFonts w:ascii="Arial Narrow" w:hAnsi="Arial Narrow" w:cs="Arial"/>
                <w:sz w:val="18"/>
                <w:szCs w:val="18"/>
                <w:lang w:eastAsia="es-CO"/>
              </w:rPr>
            </w:pPr>
          </w:p>
        </w:tc>
        <w:tc>
          <w:tcPr>
            <w:tcW w:w="851"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44B7F964" w14:textId="1CD946B6"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60E75774" w14:textId="51CC11F2"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2612ED16" w14:textId="7403D33F"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3F1E26B4" w14:textId="4F61BFB1"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02BFACB3" w14:textId="135C1A18"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0E50F252" w14:textId="7EB225AB" w:rsidR="00FF6D4A" w:rsidRPr="005E36D8" w:rsidRDefault="00FF6D4A" w:rsidP="00E57A04">
            <w:pPr>
              <w:ind w:left="113" w:right="113"/>
              <w:rPr>
                <w:rFonts w:ascii="Arial Narrow" w:hAnsi="Arial Narrow" w:cs="Arial"/>
                <w:sz w:val="18"/>
                <w:szCs w:val="18"/>
                <w:lang w:eastAsia="es-CO"/>
              </w:rPr>
            </w:pPr>
          </w:p>
        </w:tc>
        <w:tc>
          <w:tcPr>
            <w:tcW w:w="76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526CFC79" w14:textId="4FE426D2" w:rsidR="00FF6D4A" w:rsidRPr="005E36D8" w:rsidRDefault="00FF6D4A" w:rsidP="00E57A04">
            <w:pPr>
              <w:ind w:left="113" w:right="113"/>
              <w:rPr>
                <w:rFonts w:ascii="Arial Narrow" w:hAnsi="Arial Narrow" w:cs="Arial"/>
                <w:sz w:val="18"/>
                <w:szCs w:val="18"/>
                <w:lang w:eastAsia="es-CO"/>
              </w:rPr>
            </w:pPr>
          </w:p>
        </w:tc>
        <w:tc>
          <w:tcPr>
            <w:tcW w:w="34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3A1E7FC8" w14:textId="78EDA51C" w:rsidR="00FF6D4A" w:rsidRPr="005E36D8" w:rsidRDefault="00FF6D4A" w:rsidP="00E57A04">
            <w:pPr>
              <w:ind w:left="113" w:right="113"/>
              <w:rPr>
                <w:rFonts w:ascii="Arial Narrow" w:hAnsi="Arial Narrow" w:cs="Arial"/>
                <w:sz w:val="18"/>
                <w:szCs w:val="18"/>
                <w:lang w:eastAsia="es-CO"/>
              </w:rPr>
            </w:pPr>
          </w:p>
        </w:tc>
        <w:tc>
          <w:tcPr>
            <w:tcW w:w="34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3F18DC9F" w14:textId="0C88D8B1" w:rsidR="00FF6D4A" w:rsidRPr="005E36D8" w:rsidRDefault="00FF6D4A" w:rsidP="00E57A04">
            <w:pPr>
              <w:ind w:left="113" w:right="113"/>
              <w:rPr>
                <w:rFonts w:ascii="Arial Narrow" w:hAnsi="Arial Narrow" w:cs="Arial"/>
                <w:sz w:val="18"/>
                <w:szCs w:val="18"/>
                <w:lang w:eastAsia="es-CO"/>
              </w:rPr>
            </w:pPr>
          </w:p>
        </w:tc>
        <w:tc>
          <w:tcPr>
            <w:tcW w:w="34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37D485BF" w14:textId="4090C2AA" w:rsidR="00FF6D4A" w:rsidRPr="005E36D8" w:rsidRDefault="00FF6D4A" w:rsidP="00E57A04">
            <w:pPr>
              <w:ind w:left="113" w:right="113"/>
              <w:rPr>
                <w:rFonts w:ascii="Arial Narrow" w:hAnsi="Arial Narrow" w:cs="Arial"/>
                <w:sz w:val="18"/>
                <w:szCs w:val="18"/>
                <w:lang w:eastAsia="es-CO"/>
              </w:rPr>
            </w:pPr>
          </w:p>
        </w:tc>
        <w:tc>
          <w:tcPr>
            <w:tcW w:w="342"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6F1BBCE3" w14:textId="1EC9D8D9"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162A3BC4" w14:textId="4EE4136B" w:rsidR="00FF6D4A" w:rsidRPr="005E36D8" w:rsidRDefault="00FF6D4A" w:rsidP="00E57A04">
            <w:pPr>
              <w:ind w:left="113" w:right="113"/>
              <w:rPr>
                <w:rFonts w:ascii="Arial Narrow" w:hAnsi="Arial Narrow" w:cs="Arial"/>
                <w:sz w:val="18"/>
                <w:szCs w:val="18"/>
                <w:lang w:eastAsia="es-CO"/>
              </w:rPr>
            </w:pPr>
          </w:p>
        </w:tc>
        <w:tc>
          <w:tcPr>
            <w:tcW w:w="33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6D4385DF" w14:textId="0D6AA261" w:rsidR="00FF6D4A" w:rsidRPr="005E36D8" w:rsidRDefault="00FF6D4A" w:rsidP="00E57A04">
            <w:pPr>
              <w:ind w:left="113" w:right="113"/>
              <w:rPr>
                <w:rFonts w:ascii="Arial Narrow" w:hAnsi="Arial Narrow" w:cs="Arial"/>
                <w:sz w:val="18"/>
                <w:szCs w:val="18"/>
                <w:lang w:eastAsia="es-CO"/>
              </w:rPr>
            </w:pPr>
          </w:p>
        </w:tc>
        <w:tc>
          <w:tcPr>
            <w:tcW w:w="734"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5273BAA4" w14:textId="02EE5CCC" w:rsidR="00FF6D4A" w:rsidRPr="005E36D8" w:rsidRDefault="00FF6D4A" w:rsidP="00E57A04">
            <w:pPr>
              <w:ind w:left="113" w:right="113"/>
              <w:rPr>
                <w:rFonts w:ascii="Arial Narrow" w:hAnsi="Arial Narrow" w:cs="Arial"/>
                <w:sz w:val="18"/>
                <w:szCs w:val="18"/>
                <w:lang w:eastAsia="es-CO"/>
              </w:rPr>
            </w:pPr>
          </w:p>
        </w:tc>
        <w:tc>
          <w:tcPr>
            <w:tcW w:w="640"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3CCBFE85" w14:textId="63EC7FC4" w:rsidR="00FF6D4A" w:rsidRPr="005E36D8" w:rsidRDefault="00FF6D4A" w:rsidP="00E57A04">
            <w:pPr>
              <w:ind w:left="113" w:right="113"/>
              <w:rPr>
                <w:rFonts w:ascii="Arial Narrow" w:hAnsi="Arial Narrow" w:cs="Arial"/>
                <w:sz w:val="18"/>
                <w:szCs w:val="18"/>
                <w:lang w:eastAsia="es-CO"/>
              </w:rPr>
            </w:pPr>
          </w:p>
        </w:tc>
        <w:tc>
          <w:tcPr>
            <w:tcW w:w="818"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78EFFF17" w14:textId="551363E7" w:rsidR="00FF6D4A" w:rsidRPr="005E36D8" w:rsidRDefault="00FF6D4A" w:rsidP="00E57A04">
            <w:pPr>
              <w:ind w:left="113" w:right="113"/>
              <w:rPr>
                <w:rFonts w:ascii="Arial Narrow" w:hAnsi="Arial Narrow" w:cs="Arial"/>
                <w:sz w:val="18"/>
                <w:szCs w:val="18"/>
                <w:lang w:eastAsia="es-CO"/>
              </w:rPr>
            </w:pPr>
          </w:p>
        </w:tc>
        <w:tc>
          <w:tcPr>
            <w:tcW w:w="599" w:type="dxa"/>
            <w:tcBorders>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extDirection w:val="btLr"/>
            <w:vAlign w:val="center"/>
          </w:tcPr>
          <w:p w14:paraId="2A1A2033" w14:textId="5C8E2AF8" w:rsidR="00FF6D4A" w:rsidRPr="005E36D8" w:rsidRDefault="00FF6D4A" w:rsidP="00E57A04">
            <w:pPr>
              <w:ind w:left="113" w:right="113"/>
              <w:rPr>
                <w:rFonts w:ascii="Arial Narrow" w:hAnsi="Arial Narrow" w:cs="Arial"/>
                <w:sz w:val="18"/>
                <w:szCs w:val="18"/>
                <w:lang w:eastAsia="es-CO"/>
              </w:rPr>
            </w:pPr>
          </w:p>
        </w:tc>
      </w:tr>
    </w:tbl>
    <w:p w14:paraId="0A03EC0D" w14:textId="77777777" w:rsidR="006214DA" w:rsidRPr="005E36D8" w:rsidRDefault="006214DA" w:rsidP="006214DA">
      <w:pPr>
        <w:tabs>
          <w:tab w:val="left" w:pos="142"/>
          <w:tab w:val="left" w:pos="223"/>
          <w:tab w:val="left" w:pos="284"/>
        </w:tabs>
        <w:jc w:val="both"/>
        <w:rPr>
          <w:rFonts w:ascii="Arial Narrow" w:hAnsi="Arial Narrow" w:cs="Arial"/>
          <w:i/>
          <w:sz w:val="22"/>
          <w:szCs w:val="22"/>
        </w:rPr>
      </w:pPr>
    </w:p>
    <w:p w14:paraId="6D945205" w14:textId="04C46CE4" w:rsidR="00AA166E" w:rsidRPr="00E86A1B" w:rsidRDefault="00E86A1B" w:rsidP="00E86A1B">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86A1B">
        <w:rPr>
          <w:rFonts w:ascii="Arial Narrow" w:hAnsi="Arial Narrow" w:cs="Arial"/>
          <w:b/>
          <w:noProof/>
          <w:color w:val="FFFFFF" w:themeColor="background1"/>
          <w:sz w:val="22"/>
          <w:szCs w:val="22"/>
        </w:rPr>
        <w:t>GARANTIAS</w:t>
      </w:r>
    </w:p>
    <w:p w14:paraId="73FFB7F2" w14:textId="77777777" w:rsidR="00570AAC" w:rsidRDefault="00570AAC" w:rsidP="00570AAC">
      <w:pPr>
        <w:rPr>
          <w:rFonts w:ascii="Arial Narrow" w:hAnsi="Arial Narrow" w:cs="Arial"/>
          <w:sz w:val="22"/>
          <w:szCs w:val="22"/>
        </w:rPr>
      </w:pPr>
    </w:p>
    <w:p w14:paraId="472CF8EC" w14:textId="77777777" w:rsidR="00E57A04" w:rsidRPr="00570AAC" w:rsidRDefault="00E57A04" w:rsidP="00570AAC">
      <w:pPr>
        <w:rPr>
          <w:rFonts w:ascii="Arial Narrow" w:hAnsi="Arial Narrow" w:cs="Arial"/>
          <w:b/>
          <w:sz w:val="22"/>
          <w:szCs w:val="22"/>
        </w:rPr>
      </w:pPr>
      <w:r w:rsidRPr="00570AAC">
        <w:rPr>
          <w:rFonts w:ascii="Arial Narrow" w:hAnsi="Arial Narrow" w:cs="Arial"/>
          <w:sz w:val="22"/>
          <w:szCs w:val="22"/>
        </w:rPr>
        <w:t>Elija una de las siguientes y elimine el resto o agregue la que crea conveniente</w:t>
      </w:r>
    </w:p>
    <w:p w14:paraId="23565366" w14:textId="77777777" w:rsidR="00E57A04" w:rsidRPr="005E36D8" w:rsidRDefault="00E57A04" w:rsidP="00E57A04">
      <w:pPr>
        <w:jc w:val="both"/>
        <w:rPr>
          <w:rFonts w:ascii="Arial Narrow" w:hAnsi="Arial Narrow" w:cs="Arial"/>
          <w:b/>
          <w:noProof/>
          <w:sz w:val="22"/>
          <w:szCs w:val="22"/>
        </w:rPr>
      </w:pPr>
    </w:p>
    <w:p w14:paraId="295A4B54" w14:textId="77777777" w:rsidR="005A490E" w:rsidRPr="005E36D8" w:rsidRDefault="005A490E" w:rsidP="005A490E">
      <w:pPr>
        <w:pStyle w:val="Prrafodelista"/>
        <w:jc w:val="center"/>
        <w:rPr>
          <w:rFonts w:ascii="Arial Narrow" w:hAnsi="Arial Narrow" w:cs="Arial"/>
          <w:b/>
          <w:noProof/>
          <w:sz w:val="22"/>
          <w:szCs w:val="22"/>
        </w:rPr>
      </w:pPr>
      <w:r w:rsidRPr="005E36D8">
        <w:rPr>
          <w:rFonts w:ascii="Arial Narrow" w:hAnsi="Arial Narrow" w:cs="Arial"/>
          <w:b/>
          <w:noProof/>
          <w:sz w:val="22"/>
          <w:szCs w:val="22"/>
        </w:rPr>
        <w:t>GARANTÍA DE CUMPLIMIENTO</w:t>
      </w:r>
    </w:p>
    <w:tbl>
      <w:tblPr>
        <w:tblStyle w:val="Tabladecuadrcula4-nfasis3"/>
        <w:tblW w:w="9585" w:type="dxa"/>
        <w:tblLayout w:type="fixed"/>
        <w:tblLook w:val="04A0" w:firstRow="1" w:lastRow="0" w:firstColumn="1" w:lastColumn="0" w:noHBand="0" w:noVBand="1"/>
      </w:tblPr>
      <w:tblGrid>
        <w:gridCol w:w="2396"/>
        <w:gridCol w:w="1568"/>
        <w:gridCol w:w="1701"/>
        <w:gridCol w:w="3920"/>
      </w:tblGrid>
      <w:tr w:rsidR="005A490E" w:rsidRPr="005E36D8" w14:paraId="614543DF" w14:textId="77777777" w:rsidTr="00570A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08088B65" w14:textId="33F53099" w:rsidR="005A490E" w:rsidRPr="00570AAC" w:rsidRDefault="00570AAC" w:rsidP="008D7D9C">
            <w:pPr>
              <w:jc w:val="center"/>
              <w:rPr>
                <w:rFonts w:ascii="Arial Narrow" w:hAnsi="Arial Narrow" w:cs="Arial"/>
                <w:color w:val="auto"/>
                <w:sz w:val="18"/>
                <w:szCs w:val="18"/>
              </w:rPr>
            </w:pPr>
            <w:r w:rsidRPr="00570AAC">
              <w:rPr>
                <w:rFonts w:ascii="Arial Narrow" w:hAnsi="Arial Narrow" w:cs="Arial"/>
                <w:color w:val="auto"/>
                <w:sz w:val="18"/>
                <w:szCs w:val="18"/>
              </w:rPr>
              <w:t>AMPARO</w:t>
            </w:r>
          </w:p>
        </w:tc>
        <w:tc>
          <w:tcPr>
            <w:tcW w:w="1568" w:type="dxa"/>
          </w:tcPr>
          <w:p w14:paraId="4AD845CE" w14:textId="65A4A6E6" w:rsidR="005A490E" w:rsidRPr="00570AAC" w:rsidRDefault="00570AAC" w:rsidP="008D7D9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VALOR / PORCENTAJE</w:t>
            </w:r>
          </w:p>
        </w:tc>
        <w:tc>
          <w:tcPr>
            <w:tcW w:w="1701" w:type="dxa"/>
          </w:tcPr>
          <w:p w14:paraId="65FADECE" w14:textId="38D60F7A" w:rsidR="005A490E" w:rsidRPr="00570AAC" w:rsidRDefault="00570AAC" w:rsidP="008D7D9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VIGENCIA</w:t>
            </w:r>
          </w:p>
        </w:tc>
        <w:tc>
          <w:tcPr>
            <w:tcW w:w="3920" w:type="dxa"/>
          </w:tcPr>
          <w:p w14:paraId="64425F0C" w14:textId="6B573CCF" w:rsidR="005A490E" w:rsidRPr="00570AAC" w:rsidRDefault="00570AAC" w:rsidP="008D7D9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JUSTIFICACIÓN</w:t>
            </w:r>
          </w:p>
        </w:tc>
      </w:tr>
      <w:tr w:rsidR="005A490E" w:rsidRPr="005E36D8" w14:paraId="568397E9"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4D100CF8" w14:textId="77777777" w:rsidR="00570AAC" w:rsidRDefault="00570AAC" w:rsidP="008D7D9C">
            <w:pPr>
              <w:rPr>
                <w:rFonts w:ascii="Arial Narrow" w:hAnsi="Arial Narrow" w:cs="Arial"/>
                <w:b w:val="0"/>
                <w:bCs w:val="0"/>
                <w:iCs/>
                <w:sz w:val="18"/>
                <w:szCs w:val="18"/>
                <w:lang w:val="es-ES_tradnl"/>
              </w:rPr>
            </w:pPr>
          </w:p>
          <w:p w14:paraId="7BCE5E48" w14:textId="77777777" w:rsidR="00570AAC" w:rsidRDefault="00570AAC" w:rsidP="008D7D9C">
            <w:pPr>
              <w:rPr>
                <w:rFonts w:ascii="Arial Narrow" w:hAnsi="Arial Narrow" w:cs="Arial"/>
                <w:b w:val="0"/>
                <w:bCs w:val="0"/>
                <w:iCs/>
                <w:sz w:val="18"/>
                <w:szCs w:val="18"/>
                <w:lang w:val="es-ES_tradnl"/>
              </w:rPr>
            </w:pPr>
          </w:p>
          <w:p w14:paraId="3949AD29"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bCs w:val="0"/>
                <w:iCs/>
                <w:sz w:val="18"/>
                <w:szCs w:val="18"/>
                <w:lang w:val="es-ES_tradnl"/>
              </w:rPr>
              <w:t>Garantía de Cumplimiento.</w:t>
            </w:r>
          </w:p>
        </w:tc>
        <w:tc>
          <w:tcPr>
            <w:tcW w:w="1568" w:type="dxa"/>
          </w:tcPr>
          <w:p w14:paraId="3703E858" w14:textId="77777777" w:rsidR="00570AAC" w:rsidRDefault="00570AAC"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2BF538EF" w14:textId="77777777" w:rsidR="00570AAC" w:rsidRDefault="00570AAC"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5A84CDFE" w14:textId="77777777" w:rsidR="005A490E" w:rsidRPr="005E36D8"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del valor del contrato</w:t>
            </w:r>
          </w:p>
        </w:tc>
        <w:tc>
          <w:tcPr>
            <w:tcW w:w="1701" w:type="dxa"/>
          </w:tcPr>
          <w:p w14:paraId="7995EECE"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p>
          <w:p w14:paraId="33DF69C8"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eastAsia="en-US"/>
              </w:rPr>
              <w:t>Durante el término de duración del contrato y cuatro (4)  meses contados a partir del xxxxxxx</w:t>
            </w:r>
          </w:p>
        </w:tc>
        <w:tc>
          <w:tcPr>
            <w:tcW w:w="3920" w:type="dxa"/>
          </w:tcPr>
          <w:p w14:paraId="07F747B4"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bCs/>
                <w:iCs/>
                <w:sz w:val="18"/>
                <w:szCs w:val="18"/>
                <w:lang w:val="es-ES_tradnl"/>
              </w:rPr>
            </w:pPr>
          </w:p>
          <w:p w14:paraId="1CE9F5B3"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bCs/>
                <w:iCs/>
                <w:sz w:val="18"/>
                <w:szCs w:val="18"/>
                <w:lang w:val="es-ES_tradnl"/>
              </w:rPr>
              <w:t>Este amparo cubrirá a la Unidad de Servicios Penitenciario y Carcelarios “USPEC”, de los perjuicios directos derivados del incumplimiento total o parcial de las obligaciones nacidas del contrato, así como de su cumplimiento tardío o de cumplimiento defectuoso, cuando ellas sean imputables al contratista.</w:t>
            </w:r>
          </w:p>
        </w:tc>
      </w:tr>
      <w:tr w:rsidR="005A490E" w:rsidRPr="005E36D8" w14:paraId="56CC5FF1" w14:textId="77777777" w:rsidTr="00570AAC">
        <w:tc>
          <w:tcPr>
            <w:cnfStyle w:val="001000000000" w:firstRow="0" w:lastRow="0" w:firstColumn="1" w:lastColumn="0" w:oddVBand="0" w:evenVBand="0" w:oddHBand="0" w:evenHBand="0" w:firstRowFirstColumn="0" w:firstRowLastColumn="0" w:lastRowFirstColumn="0" w:lastRowLastColumn="0"/>
            <w:tcW w:w="2396" w:type="dxa"/>
          </w:tcPr>
          <w:p w14:paraId="7DB21921" w14:textId="77777777" w:rsidR="00570AAC" w:rsidRDefault="00570AAC" w:rsidP="008D7D9C">
            <w:pPr>
              <w:rPr>
                <w:rFonts w:ascii="Arial Narrow" w:hAnsi="Arial Narrow" w:cs="Arial"/>
                <w:b w:val="0"/>
                <w:bCs w:val="0"/>
                <w:sz w:val="18"/>
                <w:szCs w:val="18"/>
                <w:lang w:val="es-ES_tradnl"/>
              </w:rPr>
            </w:pPr>
          </w:p>
          <w:p w14:paraId="1167B537" w14:textId="06A33A0F" w:rsidR="005A490E" w:rsidRPr="00570AAC" w:rsidRDefault="00D950D0" w:rsidP="008D7D9C">
            <w:pPr>
              <w:rPr>
                <w:rFonts w:ascii="Arial Narrow" w:hAnsi="Arial Narrow" w:cs="Arial"/>
                <w:b w:val="0"/>
                <w:sz w:val="18"/>
                <w:szCs w:val="18"/>
              </w:rPr>
            </w:pPr>
            <w:r w:rsidRPr="00570AAC">
              <w:rPr>
                <w:rFonts w:ascii="Arial Narrow" w:hAnsi="Arial Narrow" w:cs="Arial"/>
                <w:b w:val="0"/>
                <w:bCs w:val="0"/>
                <w:sz w:val="18"/>
                <w:szCs w:val="18"/>
                <w:lang w:val="es-ES_tradnl"/>
              </w:rPr>
              <w:t>Calidad del servicios y/o de los Estudios y Diseños</w:t>
            </w:r>
          </w:p>
        </w:tc>
        <w:tc>
          <w:tcPr>
            <w:tcW w:w="1568" w:type="dxa"/>
          </w:tcPr>
          <w:p w14:paraId="347B0AA3"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p w14:paraId="529FC437"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del valor del contrato</w:t>
            </w:r>
          </w:p>
        </w:tc>
        <w:tc>
          <w:tcPr>
            <w:tcW w:w="1701" w:type="dxa"/>
          </w:tcPr>
          <w:p w14:paraId="6F53EE99"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eastAsia="en-US"/>
              </w:rPr>
            </w:pPr>
          </w:p>
          <w:p w14:paraId="56374586"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eastAsia="en-US"/>
              </w:rPr>
              <w:t>Durante el término de duración del contrato y dos (2) años más partir del recibo a satisfacción.</w:t>
            </w:r>
          </w:p>
        </w:tc>
        <w:tc>
          <w:tcPr>
            <w:tcW w:w="3920" w:type="dxa"/>
          </w:tcPr>
          <w:p w14:paraId="01F54631"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ES_tradnl"/>
              </w:rPr>
            </w:pPr>
          </w:p>
          <w:p w14:paraId="217313D4"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val="es-ES_tradnl"/>
              </w:rPr>
              <w:t>Este amparo cubre a la entidad Estatal por los perjuicios derivados de la deficiente calidad del servicio prestado</w:t>
            </w:r>
          </w:p>
        </w:tc>
      </w:tr>
      <w:tr w:rsidR="005A490E" w:rsidRPr="005E36D8" w14:paraId="5500DFFB"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39927AC7" w14:textId="77777777" w:rsidR="00570AAC" w:rsidRDefault="00570AAC" w:rsidP="008D7D9C">
            <w:pPr>
              <w:rPr>
                <w:rFonts w:ascii="Arial Narrow" w:hAnsi="Arial Narrow" w:cs="Arial"/>
                <w:b w:val="0"/>
                <w:bCs w:val="0"/>
                <w:sz w:val="18"/>
                <w:szCs w:val="18"/>
                <w:lang w:val="es-ES_tradnl"/>
              </w:rPr>
            </w:pPr>
          </w:p>
          <w:p w14:paraId="798975AB"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bCs w:val="0"/>
                <w:sz w:val="18"/>
                <w:szCs w:val="18"/>
                <w:lang w:val="es-ES_tradnl"/>
              </w:rPr>
              <w:t>Pago de Salarios, prestaciones sociales e indemnizaciones laborales</w:t>
            </w:r>
          </w:p>
        </w:tc>
        <w:tc>
          <w:tcPr>
            <w:tcW w:w="1568" w:type="dxa"/>
          </w:tcPr>
          <w:p w14:paraId="437CE7E1"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29740826"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5%  del valor del contrato</w:t>
            </w:r>
          </w:p>
        </w:tc>
        <w:tc>
          <w:tcPr>
            <w:tcW w:w="1701" w:type="dxa"/>
          </w:tcPr>
          <w:p w14:paraId="29D88D70"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p>
          <w:p w14:paraId="63696A5A"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eastAsia="en-US"/>
              </w:rPr>
              <w:t>Durante el termino de duración del mismo y tres (3) años más a partir de su perfeccionamiento.</w:t>
            </w:r>
          </w:p>
        </w:tc>
        <w:tc>
          <w:tcPr>
            <w:tcW w:w="3920" w:type="dxa"/>
          </w:tcPr>
          <w:p w14:paraId="73B6CE56"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val="es-ES_tradnl"/>
              </w:rPr>
            </w:pPr>
          </w:p>
          <w:p w14:paraId="5E21E2A6"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val="es-ES_tradnl"/>
              </w:rPr>
              <w:t>Garantizar el pago de salarios, prestaciones sociales e indemnizaciones laborales del personal que preste los servicios</w:t>
            </w:r>
          </w:p>
        </w:tc>
      </w:tr>
      <w:tr w:rsidR="005A490E" w:rsidRPr="005E36D8" w14:paraId="702ED279" w14:textId="77777777" w:rsidTr="00570AAC">
        <w:tc>
          <w:tcPr>
            <w:cnfStyle w:val="001000000000" w:firstRow="0" w:lastRow="0" w:firstColumn="1" w:lastColumn="0" w:oddVBand="0" w:evenVBand="0" w:oddHBand="0" w:evenHBand="0" w:firstRowFirstColumn="0" w:firstRowLastColumn="0" w:lastRowFirstColumn="0" w:lastRowLastColumn="0"/>
            <w:tcW w:w="2396" w:type="dxa"/>
          </w:tcPr>
          <w:p w14:paraId="4716B27A" w14:textId="77777777" w:rsidR="00570AAC" w:rsidRDefault="00570AAC" w:rsidP="008D7D9C">
            <w:pPr>
              <w:rPr>
                <w:rFonts w:ascii="Arial Narrow" w:hAnsi="Arial Narrow" w:cs="Arial"/>
                <w:b w:val="0"/>
                <w:bCs w:val="0"/>
                <w:sz w:val="18"/>
                <w:szCs w:val="18"/>
                <w:lang w:val="es-ES_tradnl"/>
              </w:rPr>
            </w:pPr>
          </w:p>
          <w:p w14:paraId="1D9D8CAF"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bCs w:val="0"/>
                <w:sz w:val="18"/>
                <w:szCs w:val="18"/>
                <w:lang w:val="es-ES_tradnl"/>
              </w:rPr>
              <w:t>Seguro de Responsabilidad Civil Extracontractual</w:t>
            </w:r>
          </w:p>
        </w:tc>
        <w:tc>
          <w:tcPr>
            <w:tcW w:w="1568" w:type="dxa"/>
          </w:tcPr>
          <w:p w14:paraId="402AC9A6"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701" w:type="dxa"/>
          </w:tcPr>
          <w:p w14:paraId="4486C85C"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3920" w:type="dxa"/>
          </w:tcPr>
          <w:p w14:paraId="4CC9C843"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val="es-ES_tradnl"/>
              </w:rPr>
            </w:pPr>
          </w:p>
          <w:p w14:paraId="01C15036"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val="es-ES_tradnl"/>
              </w:rPr>
              <w:t xml:space="preserve">Este seguro garantiza los daños y perjuicios que en el desarrollo de las labores relacionadas con el contrato, se causen a terceros o en sus bienes, incluyendo además de la cobertura básica de labores, predios y operaciones, los amparos extra patrimoniales, la responsabilidad civil causada por contratistas y </w:t>
            </w:r>
            <w:r w:rsidRPr="005E36D8">
              <w:rPr>
                <w:rFonts w:ascii="Arial Narrow" w:hAnsi="Arial Narrow" w:cs="Arial"/>
                <w:sz w:val="18"/>
                <w:szCs w:val="18"/>
                <w:lang w:val="es-ES_tradnl"/>
              </w:rPr>
              <w:lastRenderedPageBreak/>
              <w:t>subcontratistas, responsabilidad patronal, responsabilidad por vehículos propios y no propios y perjuicios por daño emergente y lucro cesante y daños extrapatrimoniales, sin sublimite alguno más que la suma asegurada, en aplicación del artículo 2.2.1.2.3.2.9 del Decreto 1082 de 2015.</w:t>
            </w:r>
          </w:p>
        </w:tc>
      </w:tr>
      <w:tr w:rsidR="005A490E" w:rsidRPr="005E36D8" w14:paraId="12868A3C"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7414994A" w14:textId="77777777" w:rsidR="00570AAC" w:rsidRDefault="00570AAC" w:rsidP="008D7D9C">
            <w:pPr>
              <w:rPr>
                <w:rFonts w:ascii="Arial Narrow" w:hAnsi="Arial Narrow" w:cs="Arial"/>
                <w:b w:val="0"/>
                <w:sz w:val="18"/>
                <w:szCs w:val="18"/>
              </w:rPr>
            </w:pPr>
          </w:p>
          <w:p w14:paraId="4F4D6844"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sz w:val="18"/>
                <w:szCs w:val="18"/>
              </w:rPr>
              <w:t xml:space="preserve">Estabilidad de la obra </w:t>
            </w:r>
          </w:p>
        </w:tc>
        <w:tc>
          <w:tcPr>
            <w:tcW w:w="1568" w:type="dxa"/>
          </w:tcPr>
          <w:p w14:paraId="55499BC0"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67A5D04B"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del valor del contrato</w:t>
            </w:r>
          </w:p>
        </w:tc>
        <w:tc>
          <w:tcPr>
            <w:tcW w:w="1701" w:type="dxa"/>
          </w:tcPr>
          <w:p w14:paraId="1E60E708"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5F34B40C" w14:textId="5FDC3818" w:rsidR="005A490E" w:rsidRPr="005E36D8"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Indicar Vigencia</w:t>
            </w:r>
          </w:p>
        </w:tc>
        <w:tc>
          <w:tcPr>
            <w:tcW w:w="3920" w:type="dxa"/>
          </w:tcPr>
          <w:p w14:paraId="36F8E6AA"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03EC124B"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El amparo de estabilidad y calidad de la obra cubre a la entidad estatal de los perjuicios ocasionados por cualquier tipo de daño o deterioro imputable al contratista sufrido por la obra entregada a satisfacción.</w:t>
            </w:r>
          </w:p>
        </w:tc>
      </w:tr>
      <w:tr w:rsidR="005A490E" w:rsidRPr="005E36D8" w14:paraId="33699EE9" w14:textId="77777777" w:rsidTr="00570AAC">
        <w:tc>
          <w:tcPr>
            <w:cnfStyle w:val="001000000000" w:firstRow="0" w:lastRow="0" w:firstColumn="1" w:lastColumn="0" w:oddVBand="0" w:evenVBand="0" w:oddHBand="0" w:evenHBand="0" w:firstRowFirstColumn="0" w:firstRowLastColumn="0" w:lastRowFirstColumn="0" w:lastRowLastColumn="0"/>
            <w:tcW w:w="2396" w:type="dxa"/>
          </w:tcPr>
          <w:p w14:paraId="068BF07B" w14:textId="77777777" w:rsidR="00570AAC" w:rsidRDefault="00570AAC" w:rsidP="008D7D9C">
            <w:pPr>
              <w:rPr>
                <w:rFonts w:ascii="Arial Narrow" w:hAnsi="Arial Narrow" w:cs="Arial"/>
                <w:b w:val="0"/>
                <w:sz w:val="18"/>
                <w:szCs w:val="18"/>
              </w:rPr>
            </w:pPr>
          </w:p>
          <w:p w14:paraId="4E71E21C"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sz w:val="18"/>
                <w:szCs w:val="18"/>
              </w:rPr>
              <w:t xml:space="preserve">Calidad y correcto funcionamiento de los bienes </w:t>
            </w:r>
          </w:p>
        </w:tc>
        <w:tc>
          <w:tcPr>
            <w:tcW w:w="1568" w:type="dxa"/>
          </w:tcPr>
          <w:p w14:paraId="4195589A"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p w14:paraId="01FC1C80"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del valor del contrato</w:t>
            </w:r>
          </w:p>
        </w:tc>
        <w:tc>
          <w:tcPr>
            <w:tcW w:w="1701" w:type="dxa"/>
          </w:tcPr>
          <w:p w14:paraId="1974F572"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eastAsia="en-US"/>
              </w:rPr>
            </w:pPr>
          </w:p>
          <w:p w14:paraId="3FDE0330"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lang w:eastAsia="en-US"/>
              </w:rPr>
              <w:t>Durante el término de duración del contrato y dos (2) años más partir del recibo a satisfacción.</w:t>
            </w:r>
          </w:p>
        </w:tc>
        <w:tc>
          <w:tcPr>
            <w:tcW w:w="3920" w:type="dxa"/>
          </w:tcPr>
          <w:p w14:paraId="05B5CFD8" w14:textId="77777777" w:rsidR="00570AAC" w:rsidRDefault="00570AAC"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p w14:paraId="432D141E"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 xml:space="preserve">El amparo de calidad del bien del contrato cubrirá a la entidad estatal contratante de </w:t>
            </w:r>
            <w:r w:rsidRPr="005E36D8">
              <w:rPr>
                <w:rFonts w:ascii="Arial Narrow" w:hAnsi="Arial Narrow"/>
                <w:sz w:val="18"/>
                <w:szCs w:val="18"/>
                <w:u w:val="single"/>
              </w:rPr>
              <w:t>perjuicios imputables al contratista que se deriven de la mala calidad del bien, teniendo en cuenta las condiciones pactadas en el contrato</w:t>
            </w:r>
          </w:p>
        </w:tc>
      </w:tr>
      <w:tr w:rsidR="005A490E" w:rsidRPr="005E36D8" w14:paraId="1AD5440C"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2AF33AE8" w14:textId="77777777" w:rsidR="00570AAC" w:rsidRDefault="00570AAC" w:rsidP="008D7D9C">
            <w:pPr>
              <w:rPr>
                <w:rFonts w:ascii="Arial Narrow" w:hAnsi="Arial Narrow" w:cs="Arial"/>
                <w:b w:val="0"/>
                <w:sz w:val="18"/>
                <w:szCs w:val="18"/>
              </w:rPr>
            </w:pPr>
          </w:p>
          <w:p w14:paraId="76022C94"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sz w:val="18"/>
                <w:szCs w:val="18"/>
              </w:rPr>
              <w:t>Buen manejo y correcta inversión del anticipo</w:t>
            </w:r>
          </w:p>
        </w:tc>
        <w:tc>
          <w:tcPr>
            <w:tcW w:w="1568" w:type="dxa"/>
          </w:tcPr>
          <w:p w14:paraId="50279AEA"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4C752519"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100%  de la suma establecida como anticipo</w:t>
            </w:r>
          </w:p>
        </w:tc>
        <w:tc>
          <w:tcPr>
            <w:tcW w:w="1701" w:type="dxa"/>
          </w:tcPr>
          <w:p w14:paraId="1A6EEB89"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p>
          <w:p w14:paraId="451D0952"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r w:rsidRPr="005E36D8">
              <w:rPr>
                <w:rFonts w:ascii="Arial Narrow" w:hAnsi="Arial Narrow" w:cs="Arial"/>
                <w:sz w:val="18"/>
                <w:szCs w:val="18"/>
                <w:lang w:eastAsia="en-US"/>
              </w:rPr>
              <w:t>Hasta la liquidación del contrato</w:t>
            </w:r>
          </w:p>
        </w:tc>
        <w:tc>
          <w:tcPr>
            <w:tcW w:w="3920" w:type="dxa"/>
          </w:tcPr>
          <w:p w14:paraId="2C4EA928"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color w:val="333333"/>
                <w:sz w:val="18"/>
                <w:szCs w:val="18"/>
                <w:shd w:val="clear" w:color="auto" w:fill="FFFFFF"/>
              </w:rPr>
            </w:pPr>
          </w:p>
          <w:p w14:paraId="05FB7572"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70AAC">
              <w:rPr>
                <w:rFonts w:ascii="Arial Narrow" w:hAnsi="Arial Narrow" w:cs="Arial"/>
                <w:sz w:val="18"/>
                <w:szCs w:val="18"/>
                <w:shd w:val="clear" w:color="auto" w:fill="FFFFFF"/>
              </w:rPr>
              <w:t>Este amparo cubre los perjuicios sufridos por la Entidad Estatal con ocasión de: (i) la no inversión del anticipo; (ii) el uso indebido del anticipo; y (iii) la apropiación indebida de los recursos recibidos en calidad de anticipo</w:t>
            </w:r>
          </w:p>
        </w:tc>
      </w:tr>
      <w:tr w:rsidR="005A490E" w:rsidRPr="005E36D8" w14:paraId="6856E2AD" w14:textId="77777777" w:rsidTr="00570AAC">
        <w:tc>
          <w:tcPr>
            <w:cnfStyle w:val="001000000000" w:firstRow="0" w:lastRow="0" w:firstColumn="1" w:lastColumn="0" w:oddVBand="0" w:evenVBand="0" w:oddHBand="0" w:evenHBand="0" w:firstRowFirstColumn="0" w:firstRowLastColumn="0" w:lastRowFirstColumn="0" w:lastRowLastColumn="0"/>
            <w:tcW w:w="2396" w:type="dxa"/>
          </w:tcPr>
          <w:p w14:paraId="02A04B97"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sz w:val="18"/>
                <w:szCs w:val="18"/>
              </w:rPr>
              <w:t>Devolución del pago anticipado</w:t>
            </w:r>
          </w:p>
        </w:tc>
        <w:tc>
          <w:tcPr>
            <w:tcW w:w="1568" w:type="dxa"/>
          </w:tcPr>
          <w:p w14:paraId="5A80A16B"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 la suma paga de forma anticipada</w:t>
            </w:r>
          </w:p>
        </w:tc>
        <w:tc>
          <w:tcPr>
            <w:tcW w:w="1701" w:type="dxa"/>
          </w:tcPr>
          <w:p w14:paraId="13BD5D3E" w14:textId="77777777" w:rsidR="005A490E" w:rsidRPr="005E36D8"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lang w:eastAsia="en-US"/>
              </w:rPr>
            </w:pPr>
            <w:r w:rsidRPr="005E36D8">
              <w:rPr>
                <w:rFonts w:ascii="Arial Narrow" w:hAnsi="Arial Narrow" w:cs="Arial"/>
                <w:sz w:val="18"/>
                <w:szCs w:val="18"/>
                <w:lang w:eastAsia="en-US"/>
              </w:rPr>
              <w:t>Hasta la liquidación del contrato</w:t>
            </w:r>
          </w:p>
        </w:tc>
        <w:tc>
          <w:tcPr>
            <w:tcW w:w="3920" w:type="dxa"/>
          </w:tcPr>
          <w:p w14:paraId="62AED60F" w14:textId="77777777" w:rsidR="005A490E" w:rsidRPr="00570AAC" w:rsidRDefault="005A490E" w:rsidP="008D7D9C">
            <w:pP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70AAC">
              <w:rPr>
                <w:rFonts w:ascii="Arial Narrow" w:hAnsi="Arial Narrow" w:cs="Arial"/>
                <w:sz w:val="18"/>
                <w:szCs w:val="18"/>
                <w:shd w:val="clear" w:color="auto" w:fill="FFFFFF"/>
              </w:rPr>
              <w:t>Este amparo cubre los perjuicios sufridos por la Entidad Estatal por la no devolución total o parcial del dinero entregado al contratista a título de pago anticipado, cuando a ello hubiere lugar</w:t>
            </w:r>
          </w:p>
        </w:tc>
      </w:tr>
      <w:tr w:rsidR="005A490E" w:rsidRPr="005E36D8" w14:paraId="56DF564A"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60BC3AD2" w14:textId="77777777" w:rsidR="00570AAC" w:rsidRDefault="00570AAC" w:rsidP="008D7D9C">
            <w:pPr>
              <w:rPr>
                <w:rFonts w:ascii="Arial Narrow" w:hAnsi="Arial Narrow" w:cs="Arial"/>
                <w:b w:val="0"/>
                <w:sz w:val="18"/>
                <w:szCs w:val="18"/>
              </w:rPr>
            </w:pPr>
          </w:p>
          <w:p w14:paraId="6842EFE5" w14:textId="77777777" w:rsidR="005A490E" w:rsidRPr="00570AAC" w:rsidRDefault="005A490E" w:rsidP="008D7D9C">
            <w:pPr>
              <w:rPr>
                <w:rFonts w:ascii="Arial Narrow" w:hAnsi="Arial Narrow" w:cs="Arial"/>
                <w:b w:val="0"/>
                <w:sz w:val="18"/>
                <w:szCs w:val="18"/>
              </w:rPr>
            </w:pPr>
            <w:r w:rsidRPr="00570AAC">
              <w:rPr>
                <w:rFonts w:ascii="Arial Narrow" w:hAnsi="Arial Narrow" w:cs="Arial"/>
                <w:b w:val="0"/>
                <w:sz w:val="18"/>
                <w:szCs w:val="18"/>
              </w:rPr>
              <w:t>Amparo de provisión de repuestos y accesorios</w:t>
            </w:r>
          </w:p>
        </w:tc>
        <w:tc>
          <w:tcPr>
            <w:tcW w:w="1568" w:type="dxa"/>
          </w:tcPr>
          <w:p w14:paraId="30297B95"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6AFA175B"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20%  del valor total del contrato</w:t>
            </w:r>
          </w:p>
        </w:tc>
        <w:tc>
          <w:tcPr>
            <w:tcW w:w="1701" w:type="dxa"/>
          </w:tcPr>
          <w:p w14:paraId="4276CF2E"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p>
          <w:p w14:paraId="175EDEDE"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lang w:eastAsia="en-US"/>
              </w:rPr>
            </w:pPr>
            <w:r w:rsidRPr="005E36D8">
              <w:rPr>
                <w:rFonts w:ascii="Arial Narrow" w:hAnsi="Arial Narrow" w:cs="Arial"/>
                <w:sz w:val="18"/>
                <w:szCs w:val="18"/>
                <w:lang w:eastAsia="en-US"/>
              </w:rPr>
              <w:t>Por el término de dos (2) años contados a partir del riesgo a satisfacción de los bienes</w:t>
            </w:r>
          </w:p>
        </w:tc>
        <w:tc>
          <w:tcPr>
            <w:tcW w:w="3920" w:type="dxa"/>
          </w:tcPr>
          <w:p w14:paraId="62F6FF8F" w14:textId="77777777" w:rsidR="00570AAC" w:rsidRDefault="00570AAC"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2D98B833" w14:textId="77777777" w:rsidR="005A490E" w:rsidRPr="005E36D8" w:rsidRDefault="005A490E" w:rsidP="008D7D9C">
            <w:pP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NA</w:t>
            </w:r>
          </w:p>
        </w:tc>
      </w:tr>
    </w:tbl>
    <w:p w14:paraId="50FE45F3" w14:textId="77777777" w:rsidR="005A490E" w:rsidRPr="005E36D8" w:rsidRDefault="005A490E" w:rsidP="005A490E">
      <w:pPr>
        <w:jc w:val="both"/>
        <w:rPr>
          <w:rFonts w:ascii="Arial Narrow" w:hAnsi="Arial Narrow" w:cs="Arial"/>
          <w:sz w:val="22"/>
          <w:szCs w:val="22"/>
        </w:rPr>
      </w:pPr>
    </w:p>
    <w:p w14:paraId="45CE58CA" w14:textId="77777777" w:rsidR="005A490E" w:rsidRPr="005E36D8" w:rsidRDefault="005A490E" w:rsidP="005A490E">
      <w:pPr>
        <w:jc w:val="center"/>
        <w:rPr>
          <w:rFonts w:ascii="Arial Narrow" w:hAnsi="Arial Narrow" w:cs="Arial"/>
          <w:b/>
          <w:sz w:val="22"/>
          <w:szCs w:val="22"/>
        </w:rPr>
      </w:pPr>
      <w:r w:rsidRPr="005E36D8">
        <w:rPr>
          <w:rFonts w:ascii="Arial Narrow" w:hAnsi="Arial Narrow" w:cs="Arial"/>
          <w:b/>
          <w:sz w:val="22"/>
          <w:szCs w:val="22"/>
        </w:rPr>
        <w:t>PÓLIZA TODO RIESGO CONSTRUCCIONES</w:t>
      </w:r>
    </w:p>
    <w:p w14:paraId="18310B3C" w14:textId="77777777" w:rsidR="005A490E" w:rsidRPr="005E36D8" w:rsidRDefault="005A490E" w:rsidP="005A490E">
      <w:pPr>
        <w:jc w:val="center"/>
        <w:rPr>
          <w:rFonts w:ascii="Arial Narrow" w:hAnsi="Arial Narrow" w:cs="Arial"/>
          <w:b/>
          <w:sz w:val="22"/>
          <w:szCs w:val="22"/>
        </w:rPr>
      </w:pPr>
    </w:p>
    <w:tbl>
      <w:tblPr>
        <w:tblStyle w:val="Tablanormal1"/>
        <w:tblW w:w="8642" w:type="dxa"/>
        <w:tblLayout w:type="fixed"/>
        <w:tblLook w:val="04A0" w:firstRow="1" w:lastRow="0" w:firstColumn="1" w:lastColumn="0" w:noHBand="0" w:noVBand="1"/>
      </w:tblPr>
      <w:tblGrid>
        <w:gridCol w:w="2396"/>
        <w:gridCol w:w="1852"/>
        <w:gridCol w:w="3544"/>
        <w:gridCol w:w="850"/>
      </w:tblGrid>
      <w:tr w:rsidR="005A490E" w:rsidRPr="005173BD" w14:paraId="51B07FBE" w14:textId="77777777" w:rsidTr="00570A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2C88CC13" w14:textId="77777777" w:rsidR="005A490E" w:rsidRPr="005173BD" w:rsidRDefault="005A490E" w:rsidP="00570AAC">
            <w:pPr>
              <w:jc w:val="center"/>
              <w:rPr>
                <w:rFonts w:ascii="Arial Narrow" w:hAnsi="Arial Narrow" w:cs="Arial"/>
                <w:b w:val="0"/>
                <w:sz w:val="22"/>
                <w:szCs w:val="22"/>
              </w:rPr>
            </w:pPr>
            <w:r w:rsidRPr="005173BD">
              <w:rPr>
                <w:rFonts w:ascii="Arial Narrow" w:hAnsi="Arial Narrow" w:cs="Arial"/>
                <w:b w:val="0"/>
                <w:sz w:val="22"/>
                <w:szCs w:val="22"/>
              </w:rPr>
              <w:t>Amparo a todo riesgo de pérdida o daño material</w:t>
            </w:r>
          </w:p>
        </w:tc>
        <w:tc>
          <w:tcPr>
            <w:tcW w:w="1852" w:type="dxa"/>
          </w:tcPr>
          <w:p w14:paraId="1709AF20" w14:textId="77777777" w:rsidR="005A490E" w:rsidRPr="005173BD" w:rsidRDefault="005A490E" w:rsidP="00570AA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22"/>
                <w:szCs w:val="22"/>
              </w:rPr>
            </w:pPr>
            <w:r w:rsidRPr="005173BD">
              <w:rPr>
                <w:rFonts w:ascii="Arial Narrow" w:hAnsi="Arial Narrow" w:cs="Arial"/>
                <w:b w:val="0"/>
                <w:sz w:val="22"/>
                <w:szCs w:val="22"/>
              </w:rPr>
              <w:t>20%  del valor total del contrato</w:t>
            </w:r>
          </w:p>
        </w:tc>
        <w:tc>
          <w:tcPr>
            <w:tcW w:w="3544" w:type="dxa"/>
          </w:tcPr>
          <w:p w14:paraId="69901745" w14:textId="77777777" w:rsidR="005A490E" w:rsidRPr="005173BD" w:rsidRDefault="005A490E" w:rsidP="00570AA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22"/>
                <w:szCs w:val="22"/>
                <w:lang w:eastAsia="en-US"/>
              </w:rPr>
            </w:pPr>
            <w:r w:rsidRPr="005173BD">
              <w:rPr>
                <w:rFonts w:ascii="Arial Narrow" w:hAnsi="Arial Narrow" w:cs="Arial"/>
                <w:b w:val="0"/>
                <w:sz w:val="22"/>
                <w:szCs w:val="22"/>
                <w:lang w:eastAsia="en-US"/>
              </w:rPr>
              <w:t>Por el término de duración del contrato y cuatro (4) meses más a partir de xxxx</w:t>
            </w:r>
          </w:p>
        </w:tc>
        <w:tc>
          <w:tcPr>
            <w:tcW w:w="850" w:type="dxa"/>
          </w:tcPr>
          <w:p w14:paraId="57D99831" w14:textId="77777777" w:rsidR="005A490E" w:rsidRPr="005173BD" w:rsidRDefault="005A490E" w:rsidP="00570AAC">
            <w:pPr>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b w:val="0"/>
                <w:sz w:val="22"/>
                <w:szCs w:val="22"/>
              </w:rPr>
            </w:pPr>
            <w:r w:rsidRPr="005173BD">
              <w:rPr>
                <w:rFonts w:ascii="Arial Narrow" w:hAnsi="Arial Narrow" w:cs="Arial"/>
                <w:b w:val="0"/>
                <w:sz w:val="22"/>
                <w:szCs w:val="22"/>
              </w:rPr>
              <w:t>NA</w:t>
            </w:r>
          </w:p>
        </w:tc>
      </w:tr>
      <w:tr w:rsidR="005A490E" w:rsidRPr="005173BD" w14:paraId="6A914B3B"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7B218418" w14:textId="77777777" w:rsidR="005A490E" w:rsidRPr="005173BD" w:rsidRDefault="005A490E" w:rsidP="00570AAC">
            <w:pPr>
              <w:jc w:val="center"/>
              <w:rPr>
                <w:rFonts w:ascii="Arial Narrow" w:hAnsi="Arial Narrow" w:cs="Arial"/>
                <w:b w:val="0"/>
                <w:sz w:val="22"/>
                <w:szCs w:val="22"/>
              </w:rPr>
            </w:pPr>
            <w:r w:rsidRPr="005173BD">
              <w:rPr>
                <w:rFonts w:ascii="Arial Narrow" w:hAnsi="Arial Narrow" w:cs="Arial"/>
                <w:b w:val="0"/>
                <w:sz w:val="22"/>
                <w:szCs w:val="22"/>
              </w:rPr>
              <w:t>Amparo B. Terremoto, Temblor y erupción volcánica</w:t>
            </w:r>
          </w:p>
        </w:tc>
        <w:tc>
          <w:tcPr>
            <w:tcW w:w="1852" w:type="dxa"/>
          </w:tcPr>
          <w:p w14:paraId="4FD59862"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20% del valor total del contrato</w:t>
            </w:r>
          </w:p>
        </w:tc>
        <w:tc>
          <w:tcPr>
            <w:tcW w:w="3544" w:type="dxa"/>
          </w:tcPr>
          <w:p w14:paraId="5043D79E"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lang w:eastAsia="en-US"/>
              </w:rPr>
            </w:pPr>
            <w:r w:rsidRPr="005173BD">
              <w:rPr>
                <w:rFonts w:ascii="Arial Narrow" w:hAnsi="Arial Narrow" w:cs="Arial"/>
                <w:sz w:val="22"/>
                <w:szCs w:val="22"/>
                <w:lang w:eastAsia="en-US"/>
              </w:rPr>
              <w:t>Por el término de duración del contrato y cuatro (4) meses más a partir de xxxx</w:t>
            </w:r>
          </w:p>
        </w:tc>
        <w:tc>
          <w:tcPr>
            <w:tcW w:w="850" w:type="dxa"/>
          </w:tcPr>
          <w:p w14:paraId="55B3B771"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NA</w:t>
            </w:r>
          </w:p>
        </w:tc>
      </w:tr>
      <w:tr w:rsidR="005A490E" w:rsidRPr="005173BD" w14:paraId="73D0DBE9" w14:textId="77777777" w:rsidTr="00570AAC">
        <w:tc>
          <w:tcPr>
            <w:cnfStyle w:val="001000000000" w:firstRow="0" w:lastRow="0" w:firstColumn="1" w:lastColumn="0" w:oddVBand="0" w:evenVBand="0" w:oddHBand="0" w:evenHBand="0" w:firstRowFirstColumn="0" w:firstRowLastColumn="0" w:lastRowFirstColumn="0" w:lastRowLastColumn="0"/>
            <w:tcW w:w="2396" w:type="dxa"/>
          </w:tcPr>
          <w:p w14:paraId="630006D3" w14:textId="77777777" w:rsidR="005A490E" w:rsidRPr="005173BD" w:rsidRDefault="005A490E" w:rsidP="00570AAC">
            <w:pPr>
              <w:jc w:val="center"/>
              <w:rPr>
                <w:rFonts w:ascii="Arial Narrow" w:hAnsi="Arial Narrow" w:cs="Arial"/>
                <w:b w:val="0"/>
                <w:sz w:val="22"/>
                <w:szCs w:val="22"/>
              </w:rPr>
            </w:pPr>
            <w:r w:rsidRPr="005173BD">
              <w:rPr>
                <w:rFonts w:ascii="Arial Narrow" w:hAnsi="Arial Narrow" w:cs="Arial"/>
                <w:b w:val="0"/>
                <w:sz w:val="22"/>
                <w:szCs w:val="22"/>
              </w:rPr>
              <w:t>Amparo C. Ciclón, Huracán, Tempestad</w:t>
            </w:r>
          </w:p>
        </w:tc>
        <w:tc>
          <w:tcPr>
            <w:tcW w:w="1852" w:type="dxa"/>
          </w:tcPr>
          <w:p w14:paraId="1312B82D" w14:textId="77777777" w:rsidR="005A490E" w:rsidRPr="005173BD" w:rsidRDefault="005A490E" w:rsidP="00570AA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20% del valor total del contrato</w:t>
            </w:r>
          </w:p>
        </w:tc>
        <w:tc>
          <w:tcPr>
            <w:tcW w:w="3544" w:type="dxa"/>
          </w:tcPr>
          <w:p w14:paraId="503062EC" w14:textId="77777777" w:rsidR="005A490E" w:rsidRPr="005173BD" w:rsidRDefault="005A490E" w:rsidP="00570AA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lang w:eastAsia="en-US"/>
              </w:rPr>
            </w:pPr>
            <w:r w:rsidRPr="005173BD">
              <w:rPr>
                <w:rFonts w:ascii="Arial Narrow" w:hAnsi="Arial Narrow" w:cs="Arial"/>
                <w:sz w:val="22"/>
                <w:szCs w:val="22"/>
                <w:lang w:eastAsia="en-US"/>
              </w:rPr>
              <w:t>Por el término de duración del contrato y cuatro (4) meses más a partir de xxxx</w:t>
            </w:r>
          </w:p>
        </w:tc>
        <w:tc>
          <w:tcPr>
            <w:tcW w:w="850" w:type="dxa"/>
          </w:tcPr>
          <w:p w14:paraId="6B4FE9FF" w14:textId="77777777" w:rsidR="005A490E" w:rsidRPr="005173BD" w:rsidRDefault="005A490E" w:rsidP="00570AAC">
            <w:pPr>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NA</w:t>
            </w:r>
          </w:p>
        </w:tc>
      </w:tr>
      <w:tr w:rsidR="005A490E" w:rsidRPr="005173BD" w14:paraId="45FDF228"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96" w:type="dxa"/>
          </w:tcPr>
          <w:p w14:paraId="2E9178A6" w14:textId="77777777" w:rsidR="005A490E" w:rsidRPr="005173BD" w:rsidRDefault="005A490E" w:rsidP="00570AAC">
            <w:pPr>
              <w:jc w:val="center"/>
              <w:rPr>
                <w:rFonts w:ascii="Arial Narrow" w:hAnsi="Arial Narrow" w:cs="Arial"/>
                <w:b w:val="0"/>
                <w:sz w:val="22"/>
                <w:szCs w:val="22"/>
              </w:rPr>
            </w:pPr>
            <w:r w:rsidRPr="005173BD">
              <w:rPr>
                <w:rFonts w:ascii="Arial Narrow" w:hAnsi="Arial Narrow" w:cs="Arial"/>
                <w:b w:val="0"/>
                <w:sz w:val="22"/>
                <w:szCs w:val="22"/>
              </w:rPr>
              <w:t>Amparo D. Mantenimiento simple</w:t>
            </w:r>
          </w:p>
        </w:tc>
        <w:tc>
          <w:tcPr>
            <w:tcW w:w="1852" w:type="dxa"/>
          </w:tcPr>
          <w:p w14:paraId="1DCE4DA7"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20% del valor total del contrato</w:t>
            </w:r>
          </w:p>
        </w:tc>
        <w:tc>
          <w:tcPr>
            <w:tcW w:w="3544" w:type="dxa"/>
          </w:tcPr>
          <w:p w14:paraId="0E85AEE0"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lang w:eastAsia="en-US"/>
              </w:rPr>
            </w:pPr>
            <w:r w:rsidRPr="005173BD">
              <w:rPr>
                <w:rFonts w:ascii="Arial Narrow" w:hAnsi="Arial Narrow" w:cs="Arial"/>
                <w:sz w:val="22"/>
                <w:szCs w:val="22"/>
                <w:lang w:eastAsia="en-US"/>
              </w:rPr>
              <w:t>Por el término de duración del contrato y cuatro (4) meses más a partir de xxxx</w:t>
            </w:r>
          </w:p>
        </w:tc>
        <w:tc>
          <w:tcPr>
            <w:tcW w:w="850" w:type="dxa"/>
          </w:tcPr>
          <w:p w14:paraId="39928B7C" w14:textId="77777777" w:rsidR="005A490E" w:rsidRPr="005173BD" w:rsidRDefault="005A490E" w:rsidP="00570AAC">
            <w:pPr>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22"/>
                <w:szCs w:val="22"/>
              </w:rPr>
            </w:pPr>
            <w:r w:rsidRPr="005173BD">
              <w:rPr>
                <w:rFonts w:ascii="Arial Narrow" w:hAnsi="Arial Narrow" w:cs="Arial"/>
                <w:sz w:val="22"/>
                <w:szCs w:val="22"/>
              </w:rPr>
              <w:t>NA</w:t>
            </w:r>
          </w:p>
        </w:tc>
      </w:tr>
    </w:tbl>
    <w:p w14:paraId="090337B5" w14:textId="77777777" w:rsidR="00F4462A" w:rsidRPr="005E36D8" w:rsidRDefault="00F4462A" w:rsidP="00FA0249">
      <w:pPr>
        <w:jc w:val="both"/>
        <w:rPr>
          <w:rFonts w:ascii="Arial Narrow" w:hAnsi="Arial Narrow" w:cs="Arial"/>
          <w:noProof/>
          <w:sz w:val="22"/>
          <w:szCs w:val="22"/>
        </w:rPr>
      </w:pPr>
    </w:p>
    <w:p w14:paraId="337DBDBF" w14:textId="1F7A39B4" w:rsidR="00366440" w:rsidRPr="00E86A1B" w:rsidRDefault="006B2ED4" w:rsidP="00E86A1B">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86A1B">
        <w:rPr>
          <w:rFonts w:ascii="Arial Narrow" w:hAnsi="Arial Narrow" w:cs="Arial"/>
          <w:b/>
          <w:noProof/>
          <w:color w:val="FFFFFF" w:themeColor="background1"/>
          <w:sz w:val="22"/>
          <w:szCs w:val="22"/>
        </w:rPr>
        <w:t>SEÑALAR SI LA PRESENTE CONTRATACIÓN ESTA COBIJADA POR UN ACUERDO COMERCIAL-TRATADO INTERNACIONAL VIGENTE EN MATERIA DE COMPRAS PUBLICAS-CELEBRADO POR EL ESTADO COLOMBIANO</w:t>
      </w:r>
    </w:p>
    <w:p w14:paraId="79E51D94" w14:textId="77777777" w:rsidR="00366440" w:rsidRPr="005E36D8" w:rsidRDefault="00366440" w:rsidP="00FA0249">
      <w:pPr>
        <w:jc w:val="both"/>
        <w:rPr>
          <w:rFonts w:ascii="Arial Narrow" w:hAnsi="Arial Narrow" w:cs="Arial"/>
          <w:noProof/>
          <w:sz w:val="22"/>
          <w:szCs w:val="22"/>
        </w:rPr>
      </w:pPr>
    </w:p>
    <w:p w14:paraId="4A49A2C7" w14:textId="1C6B7AF1" w:rsidR="0060597A" w:rsidRPr="005E36D8" w:rsidRDefault="0064153A" w:rsidP="00FA0249">
      <w:pPr>
        <w:tabs>
          <w:tab w:val="left" w:pos="142"/>
          <w:tab w:val="left" w:pos="284"/>
        </w:tabs>
        <w:rPr>
          <w:rFonts w:ascii="Arial Narrow" w:hAnsi="Arial Narrow" w:cs="Arial"/>
          <w:sz w:val="22"/>
          <w:szCs w:val="22"/>
        </w:rPr>
      </w:pPr>
      <w:r w:rsidRPr="005E36D8">
        <w:rPr>
          <w:rFonts w:ascii="Arial Narrow" w:hAnsi="Arial Narrow" w:cs="Arial"/>
          <w:sz w:val="22"/>
          <w:szCs w:val="22"/>
        </w:rPr>
        <w:t xml:space="preserve">De acuerdo con el numeral 8 del artículo 2.2.1.1.2.1.1. del Decreto 1082 de 2015, es necesario indicar si la presente contratación esta cobijada por acuerdo internacional o un tratado de libre comercio vigente con el Estado </w:t>
      </w:r>
      <w:r w:rsidRPr="005E36D8">
        <w:rPr>
          <w:rFonts w:ascii="Arial Narrow" w:hAnsi="Arial Narrow" w:cs="Arial"/>
          <w:sz w:val="22"/>
          <w:szCs w:val="22"/>
        </w:rPr>
        <w:lastRenderedPageBreak/>
        <w:t>Colombiano, conforme a los requisitos que a continuación se establecen: (Ver Manual de Colombia Compra Eficiente USPEC entidad estatal especial</w:t>
      </w:r>
      <w:r w:rsidR="00622D36" w:rsidRPr="005E36D8">
        <w:rPr>
          <w:rFonts w:ascii="Arial Narrow" w:hAnsi="Arial Narrow" w:cs="Arial"/>
          <w:sz w:val="22"/>
          <w:szCs w:val="22"/>
        </w:rPr>
        <w:t>).</w:t>
      </w:r>
    </w:p>
    <w:p w14:paraId="78923796" w14:textId="77777777" w:rsidR="00622D36" w:rsidRPr="005E36D8" w:rsidRDefault="00622D36" w:rsidP="00FA0249">
      <w:pPr>
        <w:tabs>
          <w:tab w:val="left" w:pos="142"/>
          <w:tab w:val="left" w:pos="284"/>
        </w:tabs>
        <w:rPr>
          <w:rFonts w:ascii="Arial Narrow" w:hAnsi="Arial Narrow" w:cs="Arial"/>
          <w:sz w:val="22"/>
          <w:szCs w:val="22"/>
        </w:rPr>
      </w:pPr>
    </w:p>
    <w:p w14:paraId="6258365B" w14:textId="26783B09" w:rsidR="00622D36" w:rsidRPr="005E36D8" w:rsidRDefault="00622D36" w:rsidP="00FA0249">
      <w:pPr>
        <w:tabs>
          <w:tab w:val="left" w:pos="142"/>
          <w:tab w:val="left" w:pos="284"/>
        </w:tabs>
        <w:rPr>
          <w:rFonts w:ascii="Arial Narrow" w:hAnsi="Arial Narrow" w:cs="Arial"/>
          <w:sz w:val="22"/>
          <w:szCs w:val="22"/>
        </w:rPr>
      </w:pPr>
      <w:r w:rsidRPr="005E36D8">
        <w:rPr>
          <w:rFonts w:ascii="Arial Narrow" w:hAnsi="Arial Narrow" w:cs="Arial"/>
          <w:sz w:val="22"/>
          <w:szCs w:val="22"/>
        </w:rPr>
        <w:t>Si la cuantía del proceso se somete al capítulo de compras públicas: En este espacio se debe marcar (si) si la cuantía se encuentra contemplada en el Acuerdo Internacional o Tratado de Libre Comercio respectivo y (NO) si el Acuerdo o el Tratado no establece nada al respecto.</w:t>
      </w:r>
    </w:p>
    <w:p w14:paraId="6D7D9C30" w14:textId="77777777" w:rsidR="00622D36" w:rsidRPr="005E36D8" w:rsidRDefault="00622D36" w:rsidP="00FA0249">
      <w:pPr>
        <w:tabs>
          <w:tab w:val="left" w:pos="142"/>
          <w:tab w:val="left" w:pos="284"/>
        </w:tabs>
        <w:rPr>
          <w:rFonts w:ascii="Arial Narrow" w:hAnsi="Arial Narrow" w:cs="Arial"/>
          <w:sz w:val="22"/>
          <w:szCs w:val="22"/>
        </w:rPr>
      </w:pPr>
    </w:p>
    <w:p w14:paraId="06DDC810" w14:textId="1AB3FFF7" w:rsidR="00622D36" w:rsidRPr="005E36D8" w:rsidRDefault="00622D36" w:rsidP="00622D36">
      <w:pPr>
        <w:tabs>
          <w:tab w:val="left" w:pos="142"/>
          <w:tab w:val="left" w:pos="284"/>
        </w:tabs>
        <w:jc w:val="both"/>
        <w:rPr>
          <w:rFonts w:ascii="Arial Narrow" w:hAnsi="Arial Narrow" w:cs="Arial"/>
          <w:sz w:val="22"/>
          <w:szCs w:val="22"/>
        </w:rPr>
      </w:pPr>
      <w:r w:rsidRPr="005E36D8">
        <w:rPr>
          <w:rFonts w:ascii="Arial Narrow" w:hAnsi="Arial Narrow" w:cs="Arial"/>
          <w:sz w:val="22"/>
          <w:szCs w:val="22"/>
        </w:rPr>
        <w:t>Si la Entidad se encuentra cobijada bajo el capítulo de compras públicas: En este espacio se debe marcar (SI) si la Entidad se encuentra cobijada bajo el Acuerdo Internacional o Tratado de Libre Comercio respectivo y (NO) si el Acuerdo o el Tratado no cobija a la Entidad.</w:t>
      </w:r>
    </w:p>
    <w:p w14:paraId="5DB598CE" w14:textId="77777777" w:rsidR="00622D36" w:rsidRPr="005E36D8" w:rsidRDefault="00622D36" w:rsidP="00622D36">
      <w:pPr>
        <w:tabs>
          <w:tab w:val="left" w:pos="142"/>
          <w:tab w:val="left" w:pos="284"/>
        </w:tabs>
        <w:jc w:val="both"/>
        <w:rPr>
          <w:rFonts w:ascii="Arial Narrow" w:hAnsi="Arial Narrow" w:cs="Arial"/>
          <w:sz w:val="22"/>
          <w:szCs w:val="22"/>
        </w:rPr>
      </w:pPr>
    </w:p>
    <w:p w14:paraId="066F5424" w14:textId="2AEDCD6F" w:rsidR="00622D36" w:rsidRPr="005E36D8" w:rsidRDefault="00622D36" w:rsidP="00622D36">
      <w:pPr>
        <w:tabs>
          <w:tab w:val="left" w:pos="142"/>
          <w:tab w:val="left" w:pos="284"/>
        </w:tabs>
        <w:jc w:val="both"/>
        <w:rPr>
          <w:rFonts w:ascii="Arial Narrow" w:hAnsi="Arial Narrow" w:cs="Arial"/>
          <w:sz w:val="22"/>
          <w:szCs w:val="22"/>
        </w:rPr>
      </w:pPr>
      <w:r w:rsidRPr="005E36D8">
        <w:rPr>
          <w:rFonts w:ascii="Arial Narrow" w:hAnsi="Arial Narrow" w:cs="Arial"/>
          <w:sz w:val="22"/>
          <w:szCs w:val="22"/>
        </w:rPr>
        <w:t xml:space="preserve">Si los bienes y servicios a contratar no se encuentran excluidos del </w:t>
      </w:r>
      <w:r w:rsidR="005B6DF5" w:rsidRPr="005E36D8">
        <w:rPr>
          <w:rFonts w:ascii="Arial Narrow" w:hAnsi="Arial Narrow" w:cs="Arial"/>
          <w:sz w:val="22"/>
          <w:szCs w:val="22"/>
        </w:rPr>
        <w:t>capítulo</w:t>
      </w:r>
      <w:r w:rsidRPr="005E36D8">
        <w:rPr>
          <w:rFonts w:ascii="Arial Narrow" w:hAnsi="Arial Narrow" w:cs="Arial"/>
          <w:sz w:val="22"/>
          <w:szCs w:val="22"/>
        </w:rPr>
        <w:t xml:space="preserve"> de compras </w:t>
      </w:r>
      <w:r w:rsidR="005B6DF5" w:rsidRPr="005E36D8">
        <w:rPr>
          <w:rFonts w:ascii="Arial Narrow" w:hAnsi="Arial Narrow" w:cs="Arial"/>
          <w:sz w:val="22"/>
          <w:szCs w:val="22"/>
        </w:rPr>
        <w:t>públicas</w:t>
      </w:r>
      <w:r w:rsidRPr="005E36D8">
        <w:rPr>
          <w:rFonts w:ascii="Arial Narrow" w:hAnsi="Arial Narrow" w:cs="Arial"/>
          <w:sz w:val="22"/>
          <w:szCs w:val="22"/>
        </w:rPr>
        <w:t xml:space="preserve">: En esta casilla se debe marcar (SI) si los bienes y servicios se encuentran </w:t>
      </w:r>
      <w:r w:rsidR="005B6DF5" w:rsidRPr="005E36D8">
        <w:rPr>
          <w:rFonts w:ascii="Arial Narrow" w:hAnsi="Arial Narrow" w:cs="Arial"/>
          <w:sz w:val="22"/>
          <w:szCs w:val="22"/>
        </w:rPr>
        <w:t>contemplados en el Acuerdo Internacional o Tratado de Libre Comercio respectivo y (NO) si el Acuerdo o el Tratado no establece nada al respecto.</w:t>
      </w:r>
    </w:p>
    <w:p w14:paraId="7FEED5EA" w14:textId="77777777" w:rsidR="005B6DF5" w:rsidRPr="005E36D8" w:rsidRDefault="005B6DF5" w:rsidP="00622D36">
      <w:pPr>
        <w:tabs>
          <w:tab w:val="left" w:pos="142"/>
          <w:tab w:val="left" w:pos="284"/>
        </w:tabs>
        <w:jc w:val="both"/>
        <w:rPr>
          <w:rFonts w:ascii="Arial Narrow" w:hAnsi="Arial Narrow" w:cs="Arial"/>
          <w:sz w:val="22"/>
          <w:szCs w:val="22"/>
        </w:rPr>
      </w:pPr>
    </w:p>
    <w:p w14:paraId="089173DD" w14:textId="7CE6B5EB" w:rsidR="005B6DF5" w:rsidRPr="005E36D8" w:rsidRDefault="005B6DF5" w:rsidP="00622D36">
      <w:pPr>
        <w:tabs>
          <w:tab w:val="left" w:pos="142"/>
          <w:tab w:val="left" w:pos="284"/>
        </w:tabs>
        <w:jc w:val="both"/>
        <w:rPr>
          <w:rFonts w:ascii="Arial Narrow" w:hAnsi="Arial Narrow" w:cs="Arial"/>
          <w:sz w:val="22"/>
          <w:szCs w:val="22"/>
        </w:rPr>
      </w:pPr>
      <w:r w:rsidRPr="005E36D8">
        <w:rPr>
          <w:rFonts w:ascii="Arial Narrow" w:hAnsi="Arial Narrow" w:cs="Arial"/>
          <w:sz w:val="22"/>
          <w:szCs w:val="22"/>
        </w:rPr>
        <w:t>Así las cosas, para que un bien y/o servicio se encuentre regulado en su totalidad por el capítulo de compras públicas de algún tratado de libre comercio o acuerdo internacional debe cumplir con las tres requisitos anotados anteriormente, para lo cual deberá señalar, si el bien o servicio a contratar se encuentra cobijado por alguno de los acuerdos descritos a continuación:</w:t>
      </w:r>
    </w:p>
    <w:p w14:paraId="36CAB48B" w14:textId="77777777" w:rsidR="006F0E89" w:rsidRPr="005E36D8" w:rsidRDefault="006F0E89" w:rsidP="00FA0249">
      <w:pPr>
        <w:tabs>
          <w:tab w:val="left" w:pos="142"/>
          <w:tab w:val="left" w:pos="284"/>
        </w:tabs>
        <w:rPr>
          <w:rFonts w:ascii="Arial Narrow" w:hAnsi="Arial Narrow" w:cs="Arial"/>
          <w:sz w:val="22"/>
          <w:szCs w:val="22"/>
        </w:rPr>
      </w:pPr>
    </w:p>
    <w:tbl>
      <w:tblPr>
        <w:tblStyle w:val="Tabladecuadrcula4-nfasis3"/>
        <w:tblW w:w="10201" w:type="dxa"/>
        <w:tblLook w:val="04A0" w:firstRow="1" w:lastRow="0" w:firstColumn="1" w:lastColumn="0" w:noHBand="0" w:noVBand="1"/>
      </w:tblPr>
      <w:tblGrid>
        <w:gridCol w:w="1565"/>
        <w:gridCol w:w="1265"/>
        <w:gridCol w:w="1134"/>
        <w:gridCol w:w="2298"/>
        <w:gridCol w:w="1566"/>
        <w:gridCol w:w="2373"/>
      </w:tblGrid>
      <w:tr w:rsidR="005B6DF5" w:rsidRPr="005E36D8" w14:paraId="14FD383B" w14:textId="77777777" w:rsidTr="00570AA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gridSpan w:val="2"/>
          </w:tcPr>
          <w:p w14:paraId="1936E900" w14:textId="77777777" w:rsidR="00570AAC" w:rsidRDefault="00570AAC" w:rsidP="005B6DF5">
            <w:pPr>
              <w:tabs>
                <w:tab w:val="left" w:pos="142"/>
                <w:tab w:val="left" w:pos="284"/>
              </w:tabs>
              <w:jc w:val="center"/>
              <w:rPr>
                <w:rFonts w:ascii="Arial Narrow" w:hAnsi="Arial Narrow" w:cs="Arial"/>
                <w:color w:val="auto"/>
                <w:sz w:val="18"/>
                <w:szCs w:val="18"/>
              </w:rPr>
            </w:pPr>
          </w:p>
          <w:p w14:paraId="0A8BEF93" w14:textId="41A4C0D6" w:rsidR="005B6DF5" w:rsidRPr="00570AAC" w:rsidRDefault="00570AAC" w:rsidP="005B6DF5">
            <w:pPr>
              <w:tabs>
                <w:tab w:val="left" w:pos="142"/>
                <w:tab w:val="left" w:pos="284"/>
              </w:tabs>
              <w:jc w:val="center"/>
              <w:rPr>
                <w:rFonts w:ascii="Arial Narrow" w:hAnsi="Arial Narrow" w:cs="Arial"/>
                <w:color w:val="auto"/>
                <w:sz w:val="18"/>
                <w:szCs w:val="18"/>
              </w:rPr>
            </w:pPr>
            <w:r w:rsidRPr="00570AAC">
              <w:rPr>
                <w:rFonts w:ascii="Arial Narrow" w:hAnsi="Arial Narrow" w:cs="Arial"/>
                <w:color w:val="auto"/>
                <w:sz w:val="18"/>
                <w:szCs w:val="18"/>
              </w:rPr>
              <w:t>PAÍS</w:t>
            </w:r>
          </w:p>
        </w:tc>
        <w:tc>
          <w:tcPr>
            <w:tcW w:w="1134" w:type="dxa"/>
          </w:tcPr>
          <w:p w14:paraId="6A957399" w14:textId="77777777" w:rsid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p>
          <w:p w14:paraId="35728689" w14:textId="13349080" w:rsidR="005B6DF5" w:rsidRP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ENTIDAD ESTATAL INCLUIDA</w:t>
            </w:r>
          </w:p>
        </w:tc>
        <w:tc>
          <w:tcPr>
            <w:tcW w:w="2298" w:type="dxa"/>
          </w:tcPr>
          <w:p w14:paraId="0280A32E" w14:textId="77777777" w:rsid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p>
          <w:p w14:paraId="05A00F17" w14:textId="63074241" w:rsidR="005B6DF5" w:rsidRP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PRESUPUESTO DEL PROCESO DE CONTRATACIÓN SUPERIOR AL VALOR DEL ACUERDO COMERCIAL</w:t>
            </w:r>
          </w:p>
        </w:tc>
        <w:tc>
          <w:tcPr>
            <w:tcW w:w="1566" w:type="dxa"/>
          </w:tcPr>
          <w:p w14:paraId="1C00D316" w14:textId="77777777" w:rsid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p>
          <w:p w14:paraId="686F863F" w14:textId="2C0F286E" w:rsidR="005B6DF5" w:rsidRP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EXCEPCIÓN APLICABLE AL PROCESO DE CONTRATACIÓN</w:t>
            </w:r>
          </w:p>
        </w:tc>
        <w:tc>
          <w:tcPr>
            <w:tcW w:w="2373" w:type="dxa"/>
          </w:tcPr>
          <w:p w14:paraId="66AEAF62" w14:textId="77777777" w:rsid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p>
          <w:p w14:paraId="197E1520" w14:textId="6B004B45" w:rsidR="005B6DF5" w:rsidRPr="00570AAC" w:rsidRDefault="00570AAC" w:rsidP="005B6DF5">
            <w:pPr>
              <w:tabs>
                <w:tab w:val="left" w:pos="142"/>
                <w:tab w:val="left" w:pos="284"/>
              </w:tabs>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18"/>
                <w:szCs w:val="18"/>
              </w:rPr>
            </w:pPr>
            <w:r w:rsidRPr="00570AAC">
              <w:rPr>
                <w:rFonts w:ascii="Arial Narrow" w:hAnsi="Arial Narrow" w:cs="Arial"/>
                <w:color w:val="auto"/>
                <w:sz w:val="18"/>
                <w:szCs w:val="18"/>
              </w:rPr>
              <w:t>PROCESO DE CONTRATACIÓN CUBIERTO POR EL ACUERDO COMERCIAL</w:t>
            </w:r>
          </w:p>
        </w:tc>
      </w:tr>
      <w:tr w:rsidR="00500376" w:rsidRPr="005E36D8" w14:paraId="505356C7"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5" w:type="dxa"/>
            <w:vMerge w:val="restart"/>
          </w:tcPr>
          <w:p w14:paraId="3B9CCE6F" w14:textId="77777777" w:rsidR="00570AAC" w:rsidRDefault="00570AAC" w:rsidP="00500376">
            <w:pPr>
              <w:tabs>
                <w:tab w:val="left" w:pos="142"/>
                <w:tab w:val="left" w:pos="284"/>
              </w:tabs>
              <w:jc w:val="center"/>
              <w:rPr>
                <w:rFonts w:ascii="Arial Narrow" w:hAnsi="Arial Narrow" w:cs="Arial"/>
                <w:sz w:val="18"/>
                <w:szCs w:val="18"/>
              </w:rPr>
            </w:pPr>
          </w:p>
          <w:p w14:paraId="5162ED79" w14:textId="19437B73"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Alianza Pacifico</w:t>
            </w:r>
          </w:p>
        </w:tc>
        <w:tc>
          <w:tcPr>
            <w:tcW w:w="1265" w:type="dxa"/>
          </w:tcPr>
          <w:p w14:paraId="5B3D2415" w14:textId="4CE39B7B"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Chile</w:t>
            </w:r>
          </w:p>
        </w:tc>
        <w:tc>
          <w:tcPr>
            <w:tcW w:w="1134" w:type="dxa"/>
            <w:vMerge w:val="restart"/>
          </w:tcPr>
          <w:p w14:paraId="05548749" w14:textId="77777777" w:rsidR="00570AAC" w:rsidRDefault="00570AAC"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539E0D66" w14:textId="110E543F"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2298" w:type="dxa"/>
            <w:vMerge w:val="restart"/>
          </w:tcPr>
          <w:p w14:paraId="16D6C0AE" w14:textId="77777777" w:rsidR="00570AAC" w:rsidRDefault="00570AAC"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7174DEBD" w14:textId="6DC2B626"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vMerge w:val="restart"/>
          </w:tcPr>
          <w:p w14:paraId="47AA9FCA" w14:textId="77777777" w:rsidR="00570AAC" w:rsidRDefault="00570AAC"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2B91ECF3" w14:textId="61D2B1A9"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vMerge w:val="restart"/>
          </w:tcPr>
          <w:p w14:paraId="77C0D448" w14:textId="77777777" w:rsidR="00570AAC" w:rsidRDefault="00570AAC"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p w14:paraId="183BFC86" w14:textId="16608E44"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66E5F0DD" w14:textId="77777777" w:rsidTr="00570AAC">
        <w:tc>
          <w:tcPr>
            <w:cnfStyle w:val="001000000000" w:firstRow="0" w:lastRow="0" w:firstColumn="1" w:lastColumn="0" w:oddVBand="0" w:evenVBand="0" w:oddHBand="0" w:evenHBand="0" w:firstRowFirstColumn="0" w:firstRowLastColumn="0" w:lastRowFirstColumn="0" w:lastRowLastColumn="0"/>
            <w:tcW w:w="1565" w:type="dxa"/>
            <w:vMerge/>
          </w:tcPr>
          <w:p w14:paraId="2834EFAE" w14:textId="77777777" w:rsidR="00500376" w:rsidRPr="005E36D8" w:rsidRDefault="00500376" w:rsidP="00500376">
            <w:pPr>
              <w:tabs>
                <w:tab w:val="left" w:pos="142"/>
                <w:tab w:val="left" w:pos="284"/>
              </w:tabs>
              <w:jc w:val="center"/>
              <w:rPr>
                <w:rFonts w:ascii="Arial Narrow" w:hAnsi="Arial Narrow" w:cs="Arial"/>
                <w:sz w:val="18"/>
                <w:szCs w:val="18"/>
              </w:rPr>
            </w:pPr>
          </w:p>
        </w:tc>
        <w:tc>
          <w:tcPr>
            <w:tcW w:w="1265" w:type="dxa"/>
          </w:tcPr>
          <w:p w14:paraId="11DBA275" w14:textId="0635881E"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México</w:t>
            </w:r>
          </w:p>
        </w:tc>
        <w:tc>
          <w:tcPr>
            <w:tcW w:w="1134" w:type="dxa"/>
            <w:vMerge/>
          </w:tcPr>
          <w:p w14:paraId="31F4177B"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298" w:type="dxa"/>
            <w:vMerge/>
          </w:tcPr>
          <w:p w14:paraId="7C358D44"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566" w:type="dxa"/>
            <w:vMerge/>
          </w:tcPr>
          <w:p w14:paraId="2D7963C3"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373" w:type="dxa"/>
            <w:vMerge/>
          </w:tcPr>
          <w:p w14:paraId="24F505A2"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500376" w:rsidRPr="005E36D8" w14:paraId="3B8281F9"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5" w:type="dxa"/>
            <w:vMerge/>
          </w:tcPr>
          <w:p w14:paraId="1E564666" w14:textId="77777777" w:rsidR="00500376" w:rsidRPr="005E36D8" w:rsidRDefault="00500376" w:rsidP="00500376">
            <w:pPr>
              <w:tabs>
                <w:tab w:val="left" w:pos="142"/>
                <w:tab w:val="left" w:pos="284"/>
              </w:tabs>
              <w:jc w:val="center"/>
              <w:rPr>
                <w:rFonts w:ascii="Arial Narrow" w:hAnsi="Arial Narrow" w:cs="Arial"/>
                <w:sz w:val="18"/>
                <w:szCs w:val="18"/>
              </w:rPr>
            </w:pPr>
          </w:p>
        </w:tc>
        <w:tc>
          <w:tcPr>
            <w:tcW w:w="1265" w:type="dxa"/>
          </w:tcPr>
          <w:p w14:paraId="6ED7710C" w14:textId="586786E1"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Perú</w:t>
            </w:r>
          </w:p>
        </w:tc>
        <w:tc>
          <w:tcPr>
            <w:tcW w:w="1134" w:type="dxa"/>
            <w:vMerge/>
          </w:tcPr>
          <w:p w14:paraId="5A18C9D3"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2298" w:type="dxa"/>
            <w:vMerge/>
          </w:tcPr>
          <w:p w14:paraId="04039639"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1566" w:type="dxa"/>
            <w:vMerge/>
          </w:tcPr>
          <w:p w14:paraId="18A6B1C5"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2373" w:type="dxa"/>
            <w:vMerge/>
          </w:tcPr>
          <w:p w14:paraId="4DFE9AB9"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r>
      <w:tr w:rsidR="00500376" w:rsidRPr="005E36D8" w14:paraId="6F33F969" w14:textId="77777777" w:rsidTr="00570AAC">
        <w:tc>
          <w:tcPr>
            <w:cnfStyle w:val="001000000000" w:firstRow="0" w:lastRow="0" w:firstColumn="1" w:lastColumn="0" w:oddVBand="0" w:evenVBand="0" w:oddHBand="0" w:evenHBand="0" w:firstRowFirstColumn="0" w:firstRowLastColumn="0" w:lastRowFirstColumn="0" w:lastRowLastColumn="0"/>
            <w:tcW w:w="2830" w:type="dxa"/>
            <w:gridSpan w:val="2"/>
          </w:tcPr>
          <w:p w14:paraId="4235E9C7" w14:textId="7D10240C"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Canadá</w:t>
            </w:r>
          </w:p>
        </w:tc>
        <w:tc>
          <w:tcPr>
            <w:tcW w:w="1134" w:type="dxa"/>
          </w:tcPr>
          <w:p w14:paraId="29565C86" w14:textId="6F43E129"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7128435D" w14:textId="1A21C50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30AD39F4" w14:textId="1C905D02"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0095002A" w14:textId="113E8678" w:rsidR="00500376" w:rsidRPr="005E36D8" w:rsidRDefault="00502EBA"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71A80DAC"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gridSpan w:val="2"/>
          </w:tcPr>
          <w:p w14:paraId="2D7507DD" w14:textId="1D6140C3"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Chile</w:t>
            </w:r>
          </w:p>
        </w:tc>
        <w:tc>
          <w:tcPr>
            <w:tcW w:w="1134" w:type="dxa"/>
          </w:tcPr>
          <w:p w14:paraId="7DBB62D4" w14:textId="46B2094E"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18CB4C0A" w14:textId="371BD924"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4A30DA33" w14:textId="426611D2"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4F2FA3B4" w14:textId="26B9732D"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15324BC9" w14:textId="77777777" w:rsidTr="00570AAC">
        <w:tc>
          <w:tcPr>
            <w:cnfStyle w:val="001000000000" w:firstRow="0" w:lastRow="0" w:firstColumn="1" w:lastColumn="0" w:oddVBand="0" w:evenVBand="0" w:oddHBand="0" w:evenHBand="0" w:firstRowFirstColumn="0" w:firstRowLastColumn="0" w:lastRowFirstColumn="0" w:lastRowLastColumn="0"/>
            <w:tcW w:w="2830" w:type="dxa"/>
            <w:gridSpan w:val="2"/>
          </w:tcPr>
          <w:p w14:paraId="3BFE2B2B" w14:textId="63583B3B"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Corea</w:t>
            </w:r>
          </w:p>
        </w:tc>
        <w:tc>
          <w:tcPr>
            <w:tcW w:w="1134" w:type="dxa"/>
          </w:tcPr>
          <w:p w14:paraId="20CAF015" w14:textId="38501A73"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2298" w:type="dxa"/>
          </w:tcPr>
          <w:p w14:paraId="246918D7" w14:textId="74137182"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6EEAC752" w14:textId="28F69039"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3FED7F1D" w14:textId="33844710" w:rsidR="00500376" w:rsidRPr="005E36D8" w:rsidRDefault="00502EBA"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27935820"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gridSpan w:val="2"/>
          </w:tcPr>
          <w:p w14:paraId="12CC833F" w14:textId="0A7BC27D"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Costa Rica</w:t>
            </w:r>
          </w:p>
        </w:tc>
        <w:tc>
          <w:tcPr>
            <w:tcW w:w="1134" w:type="dxa"/>
          </w:tcPr>
          <w:p w14:paraId="4AD3CC85" w14:textId="3ECEC5BE"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2298" w:type="dxa"/>
          </w:tcPr>
          <w:p w14:paraId="3A59F2D8" w14:textId="1D84D4BB"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27C60ADB" w14:textId="0BE1C116"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739B4AD9" w14:textId="74A6EFC0"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XX</w:t>
            </w:r>
          </w:p>
        </w:tc>
      </w:tr>
      <w:tr w:rsidR="00500376" w:rsidRPr="005E36D8" w14:paraId="727703A4" w14:textId="77777777" w:rsidTr="00570AAC">
        <w:tc>
          <w:tcPr>
            <w:cnfStyle w:val="001000000000" w:firstRow="0" w:lastRow="0" w:firstColumn="1" w:lastColumn="0" w:oddVBand="0" w:evenVBand="0" w:oddHBand="0" w:evenHBand="0" w:firstRowFirstColumn="0" w:firstRowLastColumn="0" w:lastRowFirstColumn="0" w:lastRowLastColumn="0"/>
            <w:tcW w:w="2830" w:type="dxa"/>
            <w:gridSpan w:val="2"/>
          </w:tcPr>
          <w:p w14:paraId="32C44924" w14:textId="0184BB58"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Estados ALEC</w:t>
            </w:r>
          </w:p>
        </w:tc>
        <w:tc>
          <w:tcPr>
            <w:tcW w:w="1134" w:type="dxa"/>
          </w:tcPr>
          <w:p w14:paraId="2F36C903" w14:textId="4CBA0DF5"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63CA573F" w14:textId="18B650BD"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6481FFF3" w14:textId="2544293F"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6A44F4FA" w14:textId="434888C5" w:rsidR="00500376" w:rsidRPr="005E36D8" w:rsidRDefault="00502EBA"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56F9097C"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gridSpan w:val="2"/>
          </w:tcPr>
          <w:p w14:paraId="4DCA2287" w14:textId="4DF40125"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Estados Unidos</w:t>
            </w:r>
          </w:p>
        </w:tc>
        <w:tc>
          <w:tcPr>
            <w:tcW w:w="1134" w:type="dxa"/>
          </w:tcPr>
          <w:p w14:paraId="5E9B85E2" w14:textId="67E23F79"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0F6C1E13" w14:textId="6DA9E5FD"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41CA72C1" w14:textId="29E8FD5E"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0EA12444" w14:textId="50B3B652"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3F5A4993" w14:textId="77777777" w:rsidTr="00570AAC">
        <w:tc>
          <w:tcPr>
            <w:cnfStyle w:val="001000000000" w:firstRow="0" w:lastRow="0" w:firstColumn="1" w:lastColumn="0" w:oddVBand="0" w:evenVBand="0" w:oddHBand="0" w:evenHBand="0" w:firstRowFirstColumn="0" w:firstRowLastColumn="0" w:lastRowFirstColumn="0" w:lastRowLastColumn="0"/>
            <w:tcW w:w="2830" w:type="dxa"/>
            <w:gridSpan w:val="2"/>
          </w:tcPr>
          <w:p w14:paraId="01132B96" w14:textId="4D45D51A"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México</w:t>
            </w:r>
          </w:p>
        </w:tc>
        <w:tc>
          <w:tcPr>
            <w:tcW w:w="1134" w:type="dxa"/>
          </w:tcPr>
          <w:p w14:paraId="577BDBCD" w14:textId="1F55C8CB"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45AC3E29" w14:textId="3904DE73"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7BD98568" w14:textId="0AD6BF4B"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62DFD0CE" w14:textId="19664FF1" w:rsidR="00500376" w:rsidRPr="005E36D8" w:rsidRDefault="00502EBA"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6D06BA66"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5" w:type="dxa"/>
            <w:vMerge w:val="restart"/>
          </w:tcPr>
          <w:p w14:paraId="09A850F8" w14:textId="77777777" w:rsidR="00570AAC" w:rsidRDefault="00570AAC" w:rsidP="00500376">
            <w:pPr>
              <w:tabs>
                <w:tab w:val="left" w:pos="142"/>
                <w:tab w:val="left" w:pos="284"/>
              </w:tabs>
              <w:jc w:val="center"/>
              <w:rPr>
                <w:rFonts w:ascii="Arial Narrow" w:hAnsi="Arial Narrow" w:cs="Arial"/>
                <w:sz w:val="18"/>
                <w:szCs w:val="18"/>
              </w:rPr>
            </w:pPr>
          </w:p>
          <w:p w14:paraId="6116EAF2" w14:textId="250E0CAA"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Triángulo Norte</w:t>
            </w:r>
          </w:p>
        </w:tc>
        <w:tc>
          <w:tcPr>
            <w:tcW w:w="1265" w:type="dxa"/>
          </w:tcPr>
          <w:p w14:paraId="474025D2" w14:textId="66C7D2F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El Salvador</w:t>
            </w:r>
          </w:p>
        </w:tc>
        <w:tc>
          <w:tcPr>
            <w:tcW w:w="1134" w:type="dxa"/>
            <w:vMerge w:val="restart"/>
          </w:tcPr>
          <w:p w14:paraId="02F7D650" w14:textId="0259CEDB"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2298" w:type="dxa"/>
            <w:vMerge w:val="restart"/>
          </w:tcPr>
          <w:p w14:paraId="78E5798D" w14:textId="4A6165AD"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vMerge w:val="restart"/>
          </w:tcPr>
          <w:p w14:paraId="167502CD" w14:textId="15866795"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vMerge w:val="restart"/>
          </w:tcPr>
          <w:p w14:paraId="21F91E28" w14:textId="05159676"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XX</w:t>
            </w:r>
          </w:p>
        </w:tc>
      </w:tr>
      <w:tr w:rsidR="00500376" w:rsidRPr="005E36D8" w14:paraId="6247C284" w14:textId="77777777" w:rsidTr="00570AAC">
        <w:tc>
          <w:tcPr>
            <w:cnfStyle w:val="001000000000" w:firstRow="0" w:lastRow="0" w:firstColumn="1" w:lastColumn="0" w:oddVBand="0" w:evenVBand="0" w:oddHBand="0" w:evenHBand="0" w:firstRowFirstColumn="0" w:firstRowLastColumn="0" w:lastRowFirstColumn="0" w:lastRowLastColumn="0"/>
            <w:tcW w:w="1565" w:type="dxa"/>
            <w:vMerge/>
          </w:tcPr>
          <w:p w14:paraId="04E4922F" w14:textId="77777777" w:rsidR="00500376" w:rsidRPr="005E36D8" w:rsidRDefault="00500376" w:rsidP="00500376">
            <w:pPr>
              <w:tabs>
                <w:tab w:val="left" w:pos="142"/>
                <w:tab w:val="left" w:pos="284"/>
              </w:tabs>
              <w:jc w:val="center"/>
              <w:rPr>
                <w:rFonts w:ascii="Arial Narrow" w:hAnsi="Arial Narrow" w:cs="Arial"/>
                <w:sz w:val="18"/>
                <w:szCs w:val="18"/>
              </w:rPr>
            </w:pPr>
          </w:p>
        </w:tc>
        <w:tc>
          <w:tcPr>
            <w:tcW w:w="1265" w:type="dxa"/>
          </w:tcPr>
          <w:p w14:paraId="4FC8D30A" w14:textId="1AF53D60"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Guatemala</w:t>
            </w:r>
          </w:p>
        </w:tc>
        <w:tc>
          <w:tcPr>
            <w:tcW w:w="1134" w:type="dxa"/>
            <w:vMerge/>
          </w:tcPr>
          <w:p w14:paraId="665508C9"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298" w:type="dxa"/>
            <w:vMerge/>
          </w:tcPr>
          <w:p w14:paraId="673F0546"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1566" w:type="dxa"/>
            <w:vMerge/>
          </w:tcPr>
          <w:p w14:paraId="77BA2ABD"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c>
          <w:tcPr>
            <w:tcW w:w="2373" w:type="dxa"/>
            <w:vMerge/>
          </w:tcPr>
          <w:p w14:paraId="3C068C79" w14:textId="77777777"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p>
        </w:tc>
      </w:tr>
      <w:tr w:rsidR="00500376" w:rsidRPr="005E36D8" w14:paraId="10554C67"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65" w:type="dxa"/>
            <w:vMerge/>
          </w:tcPr>
          <w:p w14:paraId="68A9D658" w14:textId="77777777" w:rsidR="00500376" w:rsidRPr="005E36D8" w:rsidRDefault="00500376" w:rsidP="00500376">
            <w:pPr>
              <w:tabs>
                <w:tab w:val="left" w:pos="142"/>
                <w:tab w:val="left" w:pos="284"/>
              </w:tabs>
              <w:jc w:val="center"/>
              <w:rPr>
                <w:rFonts w:ascii="Arial Narrow" w:hAnsi="Arial Narrow" w:cs="Arial"/>
                <w:sz w:val="18"/>
                <w:szCs w:val="18"/>
              </w:rPr>
            </w:pPr>
          </w:p>
        </w:tc>
        <w:tc>
          <w:tcPr>
            <w:tcW w:w="1265" w:type="dxa"/>
          </w:tcPr>
          <w:p w14:paraId="5690F00B" w14:textId="4D405814"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Honduras</w:t>
            </w:r>
          </w:p>
        </w:tc>
        <w:tc>
          <w:tcPr>
            <w:tcW w:w="1134" w:type="dxa"/>
            <w:vMerge/>
          </w:tcPr>
          <w:p w14:paraId="1155BC6D"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2298" w:type="dxa"/>
            <w:vMerge/>
          </w:tcPr>
          <w:p w14:paraId="212A60B1"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1566" w:type="dxa"/>
            <w:vMerge/>
          </w:tcPr>
          <w:p w14:paraId="71CC1787"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c>
          <w:tcPr>
            <w:tcW w:w="2373" w:type="dxa"/>
            <w:vMerge/>
          </w:tcPr>
          <w:p w14:paraId="3DAF7CD8" w14:textId="77777777"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p>
        </w:tc>
      </w:tr>
      <w:tr w:rsidR="00500376" w:rsidRPr="005E36D8" w14:paraId="21675A14" w14:textId="77777777" w:rsidTr="00570AAC">
        <w:tc>
          <w:tcPr>
            <w:cnfStyle w:val="001000000000" w:firstRow="0" w:lastRow="0" w:firstColumn="1" w:lastColumn="0" w:oddVBand="0" w:evenVBand="0" w:oddHBand="0" w:evenHBand="0" w:firstRowFirstColumn="0" w:firstRowLastColumn="0" w:lastRowFirstColumn="0" w:lastRowLastColumn="0"/>
            <w:tcW w:w="2830" w:type="dxa"/>
            <w:gridSpan w:val="2"/>
          </w:tcPr>
          <w:p w14:paraId="3CF55446" w14:textId="48F1BABF"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Unión Europea</w:t>
            </w:r>
          </w:p>
        </w:tc>
        <w:tc>
          <w:tcPr>
            <w:tcW w:w="1134" w:type="dxa"/>
          </w:tcPr>
          <w:p w14:paraId="2AAEDAAC" w14:textId="2564FFDE"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298" w:type="dxa"/>
          </w:tcPr>
          <w:p w14:paraId="1107B8C7" w14:textId="2EB8B2E1"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1566" w:type="dxa"/>
          </w:tcPr>
          <w:p w14:paraId="704857EC" w14:textId="7EB3234C" w:rsidR="00500376" w:rsidRPr="005E36D8" w:rsidRDefault="00500376"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2261EA54" w14:textId="2839F267" w:rsidR="00500376" w:rsidRPr="005E36D8" w:rsidRDefault="00502EBA" w:rsidP="00500376">
            <w:pPr>
              <w:tabs>
                <w:tab w:val="left" w:pos="142"/>
                <w:tab w:val="left" w:pos="284"/>
              </w:tabs>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r w:rsidR="00500376" w:rsidRPr="005E36D8" w14:paraId="0EC493AF" w14:textId="77777777" w:rsidTr="00570A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gridSpan w:val="2"/>
          </w:tcPr>
          <w:p w14:paraId="0CF0C550" w14:textId="5A4D5794" w:rsidR="00500376" w:rsidRPr="00570AAC" w:rsidRDefault="00500376" w:rsidP="00500376">
            <w:pPr>
              <w:tabs>
                <w:tab w:val="left" w:pos="142"/>
                <w:tab w:val="left" w:pos="284"/>
              </w:tabs>
              <w:jc w:val="center"/>
              <w:rPr>
                <w:rFonts w:ascii="Arial Narrow" w:hAnsi="Arial Narrow" w:cs="Arial"/>
                <w:b w:val="0"/>
                <w:sz w:val="18"/>
                <w:szCs w:val="18"/>
              </w:rPr>
            </w:pPr>
            <w:r w:rsidRPr="00570AAC">
              <w:rPr>
                <w:rFonts w:ascii="Arial Narrow" w:hAnsi="Arial Narrow" w:cs="Arial"/>
                <w:b w:val="0"/>
                <w:sz w:val="18"/>
                <w:szCs w:val="18"/>
              </w:rPr>
              <w:t>Decisión 439 de 1998 – CAN</w:t>
            </w:r>
          </w:p>
        </w:tc>
        <w:tc>
          <w:tcPr>
            <w:tcW w:w="1134" w:type="dxa"/>
          </w:tcPr>
          <w:p w14:paraId="0BCE4883" w14:textId="69D893A6"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2298" w:type="dxa"/>
          </w:tcPr>
          <w:p w14:paraId="03C070C8" w14:textId="34A54389"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SI</w:t>
            </w:r>
          </w:p>
        </w:tc>
        <w:tc>
          <w:tcPr>
            <w:tcW w:w="1566" w:type="dxa"/>
          </w:tcPr>
          <w:p w14:paraId="08B35C10" w14:textId="569E9664" w:rsidR="00500376" w:rsidRPr="005E36D8" w:rsidRDefault="00500376"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NO</w:t>
            </w:r>
          </w:p>
        </w:tc>
        <w:tc>
          <w:tcPr>
            <w:tcW w:w="2373" w:type="dxa"/>
          </w:tcPr>
          <w:p w14:paraId="63DF7627" w14:textId="52152279" w:rsidR="00500376" w:rsidRPr="005E36D8" w:rsidRDefault="00502EBA" w:rsidP="00500376">
            <w:pPr>
              <w:tabs>
                <w:tab w:val="left" w:pos="142"/>
                <w:tab w:val="left" w:pos="284"/>
              </w:tabs>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sz w:val="18"/>
                <w:szCs w:val="18"/>
              </w:rPr>
            </w:pPr>
            <w:r w:rsidRPr="005E36D8">
              <w:rPr>
                <w:rFonts w:ascii="Arial Narrow" w:hAnsi="Arial Narrow" w:cs="Arial"/>
                <w:sz w:val="18"/>
                <w:szCs w:val="18"/>
              </w:rPr>
              <w:t>X</w:t>
            </w:r>
          </w:p>
        </w:tc>
      </w:tr>
    </w:tbl>
    <w:p w14:paraId="65768081" w14:textId="77777777" w:rsidR="00570AAC" w:rsidRPr="005E36D8" w:rsidRDefault="00570AAC" w:rsidP="00FA0249">
      <w:pPr>
        <w:shd w:val="clear" w:color="auto" w:fill="FFFFFF"/>
        <w:jc w:val="both"/>
        <w:textAlignment w:val="baseline"/>
        <w:rPr>
          <w:rFonts w:ascii="Arial Narrow" w:hAnsi="Arial Narrow" w:cs="Arial"/>
          <w:sz w:val="22"/>
          <w:szCs w:val="22"/>
        </w:rPr>
      </w:pPr>
    </w:p>
    <w:p w14:paraId="1FF07C71" w14:textId="5EA4181E" w:rsidR="00770B99" w:rsidRPr="00E86A1B" w:rsidRDefault="009E37DE" w:rsidP="00E86A1B">
      <w:pPr>
        <w:pStyle w:val="Prrafodelista"/>
        <w:numPr>
          <w:ilvl w:val="0"/>
          <w:numId w:val="1"/>
        </w:numPr>
        <w:shd w:val="clear" w:color="auto" w:fill="235087"/>
        <w:ind w:left="0" w:firstLine="0"/>
        <w:jc w:val="center"/>
        <w:rPr>
          <w:rFonts w:ascii="Arial Narrow" w:hAnsi="Arial Narrow" w:cs="Arial"/>
          <w:b/>
          <w:noProof/>
          <w:color w:val="FFFFFF" w:themeColor="background1"/>
          <w:sz w:val="22"/>
          <w:szCs w:val="22"/>
        </w:rPr>
      </w:pPr>
      <w:r w:rsidRPr="00E86A1B">
        <w:rPr>
          <w:rFonts w:ascii="Arial Narrow" w:hAnsi="Arial Narrow" w:cs="Arial"/>
          <w:b/>
          <w:noProof/>
          <w:color w:val="FFFFFF" w:themeColor="background1"/>
          <w:sz w:val="22"/>
          <w:szCs w:val="22"/>
        </w:rPr>
        <w:t>OTROS REQUERIMIENTOS</w:t>
      </w:r>
    </w:p>
    <w:p w14:paraId="0B3E5599" w14:textId="77777777" w:rsidR="00704DE9" w:rsidRPr="005E36D8" w:rsidRDefault="00704DE9" w:rsidP="00FA0249">
      <w:pPr>
        <w:jc w:val="both"/>
        <w:rPr>
          <w:rFonts w:ascii="Arial Narrow" w:hAnsi="Arial Narrow" w:cs="Arial"/>
          <w:b/>
          <w:noProof/>
          <w:sz w:val="22"/>
          <w:szCs w:val="22"/>
        </w:rPr>
      </w:pPr>
    </w:p>
    <w:p w14:paraId="77450B39" w14:textId="443E6117" w:rsidR="00AF32D6" w:rsidRPr="00570AAC" w:rsidRDefault="009E37DE" w:rsidP="00AF32D6">
      <w:pPr>
        <w:pStyle w:val="Cuerpodeltexto0"/>
        <w:numPr>
          <w:ilvl w:val="1"/>
          <w:numId w:val="1"/>
        </w:numPr>
        <w:shd w:val="clear" w:color="auto" w:fill="auto"/>
        <w:tabs>
          <w:tab w:val="left" w:pos="318"/>
          <w:tab w:val="left" w:pos="660"/>
        </w:tabs>
        <w:spacing w:after="0" w:line="240" w:lineRule="auto"/>
        <w:ind w:right="20"/>
        <w:contextualSpacing/>
        <w:rPr>
          <w:rFonts w:ascii="Arial Narrow" w:hAnsi="Arial Narrow"/>
          <w:sz w:val="22"/>
          <w:szCs w:val="22"/>
        </w:rPr>
      </w:pPr>
      <w:r w:rsidRPr="00570AAC">
        <w:rPr>
          <w:rFonts w:ascii="Arial Narrow" w:hAnsi="Arial Narrow"/>
          <w:b/>
          <w:noProof/>
          <w:sz w:val="22"/>
          <w:szCs w:val="22"/>
        </w:rPr>
        <w:t>SUPERVISIÓN</w:t>
      </w:r>
      <w:r w:rsidR="00AF32D6" w:rsidRPr="00570AAC">
        <w:rPr>
          <w:rFonts w:ascii="Arial Narrow" w:hAnsi="Arial Narrow"/>
          <w:b/>
          <w:noProof/>
          <w:sz w:val="22"/>
          <w:szCs w:val="22"/>
        </w:rPr>
        <w:t xml:space="preserve"> O INTERVENTORIA</w:t>
      </w:r>
      <w:r w:rsidRPr="00570AAC">
        <w:rPr>
          <w:rFonts w:ascii="Arial Narrow" w:hAnsi="Arial Narrow"/>
          <w:b/>
          <w:noProof/>
          <w:sz w:val="22"/>
          <w:szCs w:val="22"/>
        </w:rPr>
        <w:t>:</w:t>
      </w:r>
      <w:r w:rsidR="00AF32D6" w:rsidRPr="00570AAC">
        <w:rPr>
          <w:rFonts w:ascii="Arial Narrow" w:hAnsi="Arial Narrow"/>
          <w:b/>
          <w:noProof/>
          <w:sz w:val="22"/>
          <w:szCs w:val="22"/>
        </w:rPr>
        <w:t xml:space="preserve"> </w:t>
      </w:r>
    </w:p>
    <w:p w14:paraId="20D84299" w14:textId="77777777" w:rsidR="00AF32D6" w:rsidRPr="005E36D8" w:rsidRDefault="00AF32D6" w:rsidP="00AF32D6">
      <w:pPr>
        <w:pStyle w:val="Cuerpodeltexto0"/>
        <w:shd w:val="clear" w:color="auto" w:fill="auto"/>
        <w:tabs>
          <w:tab w:val="left" w:pos="318"/>
          <w:tab w:val="left" w:pos="660"/>
        </w:tabs>
        <w:spacing w:after="0" w:line="240" w:lineRule="auto"/>
        <w:ind w:left="29" w:right="20" w:firstLine="0"/>
        <w:contextualSpacing/>
        <w:rPr>
          <w:rFonts w:ascii="Arial Narrow" w:hAnsi="Arial Narrow"/>
          <w:sz w:val="22"/>
          <w:szCs w:val="22"/>
        </w:rPr>
      </w:pPr>
    </w:p>
    <w:p w14:paraId="2ECC7A67" w14:textId="3FC2589F" w:rsidR="00AF32D6" w:rsidRPr="005E36D8" w:rsidRDefault="00AF32D6" w:rsidP="00AF32D6">
      <w:pPr>
        <w:tabs>
          <w:tab w:val="left" w:pos="318"/>
        </w:tabs>
        <w:ind w:left="29"/>
        <w:jc w:val="both"/>
        <w:rPr>
          <w:rFonts w:ascii="Arial Narrow" w:hAnsi="Arial Narrow" w:cs="Arial"/>
          <w:color w:val="FF0000"/>
          <w:sz w:val="22"/>
          <w:szCs w:val="22"/>
        </w:rPr>
      </w:pPr>
      <w:r w:rsidRPr="005E36D8">
        <w:rPr>
          <w:rFonts w:ascii="Arial Narrow" w:hAnsi="Arial Narrow" w:cs="Arial"/>
          <w:sz w:val="22"/>
          <w:szCs w:val="22"/>
        </w:rPr>
        <w:t xml:space="preserve">Según lo establecido en el artículo 83 y ss., de la Ley 1474 de 2011, la </w:t>
      </w:r>
      <w:r w:rsidR="00570AAC" w:rsidRPr="00570AAC">
        <w:rPr>
          <w:rFonts w:ascii="Arial Narrow" w:hAnsi="Arial Narrow" w:cs="Arial"/>
          <w:b/>
          <w:sz w:val="22"/>
          <w:szCs w:val="22"/>
        </w:rPr>
        <w:t>Interventoría</w:t>
      </w:r>
      <w:r w:rsidRPr="00570AAC">
        <w:rPr>
          <w:rFonts w:ascii="Arial Narrow" w:hAnsi="Arial Narrow" w:cs="Arial"/>
          <w:b/>
          <w:sz w:val="22"/>
          <w:szCs w:val="22"/>
        </w:rPr>
        <w:t xml:space="preserve"> o Supervisión</w:t>
      </w:r>
      <w:r w:rsidRPr="00570AAC">
        <w:rPr>
          <w:rFonts w:ascii="Arial Narrow" w:hAnsi="Arial Narrow" w:cs="Arial"/>
          <w:sz w:val="22"/>
          <w:szCs w:val="22"/>
        </w:rPr>
        <w:t xml:space="preserve">  </w:t>
      </w:r>
      <w:r w:rsidRPr="005E36D8">
        <w:rPr>
          <w:rFonts w:ascii="Arial Narrow" w:hAnsi="Arial Narrow" w:cs="Arial"/>
          <w:sz w:val="22"/>
          <w:szCs w:val="22"/>
        </w:rPr>
        <w:t xml:space="preserve">consistirá en el seguimiento técnico, administrativo, financiero, contable, y jurídico que sobre el cumplimiento del objeto del contrato y podrá contar con el apoyo a la supervisión por parte de un profesional o un equipo de profesionales, sin que dicho apoyo implique el traslado de la responsabilidad del ejercicio de la </w:t>
      </w:r>
      <w:r w:rsidRPr="00570AAC">
        <w:rPr>
          <w:rFonts w:ascii="Arial Narrow" w:hAnsi="Arial Narrow" w:cs="Arial"/>
          <w:b/>
          <w:sz w:val="22"/>
          <w:szCs w:val="22"/>
        </w:rPr>
        <w:t>Interventoría o supervisión.</w:t>
      </w:r>
    </w:p>
    <w:p w14:paraId="281F97E2" w14:textId="77777777" w:rsidR="00AF32D6" w:rsidRPr="005E36D8" w:rsidRDefault="00AF32D6" w:rsidP="00AF32D6">
      <w:pPr>
        <w:tabs>
          <w:tab w:val="left" w:pos="318"/>
        </w:tabs>
        <w:ind w:left="29"/>
        <w:jc w:val="both"/>
        <w:rPr>
          <w:rFonts w:ascii="Arial Narrow" w:hAnsi="Arial Narrow" w:cs="Arial"/>
          <w:sz w:val="22"/>
          <w:szCs w:val="22"/>
        </w:rPr>
      </w:pPr>
    </w:p>
    <w:p w14:paraId="75807C15" w14:textId="72DD416F" w:rsidR="00AF32D6" w:rsidRPr="005E36D8" w:rsidRDefault="00AF32D6" w:rsidP="00AF32D6">
      <w:pPr>
        <w:jc w:val="both"/>
        <w:rPr>
          <w:rFonts w:ascii="Arial Narrow" w:hAnsi="Arial Narrow" w:cs="Arial"/>
          <w:sz w:val="22"/>
          <w:szCs w:val="22"/>
        </w:rPr>
      </w:pPr>
      <w:r w:rsidRPr="005E36D8">
        <w:rPr>
          <w:rFonts w:ascii="Arial Narrow" w:hAnsi="Arial Narrow" w:cs="Arial"/>
          <w:sz w:val="22"/>
          <w:szCs w:val="22"/>
        </w:rPr>
        <w:t xml:space="preserve">Bajo este contexto se hace necesaria en estas obras la contratación de una </w:t>
      </w:r>
      <w:r w:rsidRPr="00570AAC">
        <w:rPr>
          <w:rFonts w:ascii="Arial Narrow" w:hAnsi="Arial Narrow" w:cs="Arial"/>
          <w:b/>
          <w:sz w:val="22"/>
          <w:szCs w:val="22"/>
        </w:rPr>
        <w:t>interventoría o supervisión,</w:t>
      </w:r>
      <w:r w:rsidRPr="00570AAC">
        <w:rPr>
          <w:rFonts w:ascii="Arial Narrow" w:hAnsi="Arial Narrow" w:cs="Arial"/>
          <w:sz w:val="22"/>
          <w:szCs w:val="22"/>
        </w:rPr>
        <w:t xml:space="preserve"> </w:t>
      </w:r>
      <w:r w:rsidRPr="005E36D8">
        <w:rPr>
          <w:rFonts w:ascii="Arial Narrow" w:hAnsi="Arial Narrow" w:cs="Arial"/>
          <w:sz w:val="22"/>
          <w:szCs w:val="22"/>
        </w:rPr>
        <w:t>toda vez que la entidad no cuenta con personal suficiente para realizar directamente la supervisión de dichas obras y además el valor del presente contrato supera la menor cuantía de la entidad.</w:t>
      </w:r>
    </w:p>
    <w:p w14:paraId="4B10033B" w14:textId="5991F485" w:rsidR="0035690E" w:rsidRPr="005E36D8" w:rsidRDefault="0035690E" w:rsidP="00FA0249">
      <w:pPr>
        <w:autoSpaceDE w:val="0"/>
        <w:autoSpaceDN w:val="0"/>
        <w:adjustRightInd w:val="0"/>
        <w:jc w:val="both"/>
        <w:rPr>
          <w:rFonts w:ascii="Arial Narrow" w:eastAsia="Calibri" w:hAnsi="Arial Narrow" w:cs="Arial"/>
          <w:sz w:val="22"/>
          <w:szCs w:val="22"/>
          <w:lang w:val="es-CO" w:eastAsia="es-CO"/>
        </w:rPr>
      </w:pPr>
      <w:r w:rsidRPr="005E36D8">
        <w:rPr>
          <w:rFonts w:ascii="Arial Narrow" w:eastAsia="Calibri" w:hAnsi="Arial Narrow" w:cs="Arial"/>
          <w:sz w:val="22"/>
          <w:szCs w:val="22"/>
          <w:lang w:val="es-CO" w:eastAsia="es-CO"/>
        </w:rPr>
        <w:t xml:space="preserve"> </w:t>
      </w:r>
    </w:p>
    <w:p w14:paraId="0FA481FC" w14:textId="77777777" w:rsidR="001F4ED3" w:rsidRPr="005E36D8" w:rsidRDefault="001F4ED3" w:rsidP="00FA0249">
      <w:pPr>
        <w:jc w:val="both"/>
        <w:rPr>
          <w:rFonts w:ascii="Arial Narrow" w:hAnsi="Arial Narrow" w:cs="Arial"/>
          <w:noProof/>
          <w:sz w:val="22"/>
          <w:szCs w:val="22"/>
        </w:rPr>
      </w:pPr>
    </w:p>
    <w:p w14:paraId="668067F8" w14:textId="5FE88F58" w:rsidR="00232B9D" w:rsidRPr="005E36D8" w:rsidRDefault="00232B9D" w:rsidP="00AF32D6">
      <w:pPr>
        <w:pStyle w:val="Prrafodelista"/>
        <w:numPr>
          <w:ilvl w:val="1"/>
          <w:numId w:val="1"/>
        </w:numPr>
        <w:jc w:val="both"/>
        <w:rPr>
          <w:rFonts w:ascii="Arial Narrow" w:hAnsi="Arial Narrow" w:cs="Arial"/>
          <w:noProof/>
          <w:sz w:val="22"/>
          <w:szCs w:val="22"/>
        </w:rPr>
      </w:pPr>
      <w:r w:rsidRPr="005E36D8">
        <w:rPr>
          <w:rFonts w:ascii="Arial Narrow" w:hAnsi="Arial Narrow" w:cs="Arial"/>
          <w:b/>
          <w:noProof/>
          <w:sz w:val="22"/>
          <w:szCs w:val="22"/>
        </w:rPr>
        <w:t>DEFINICION DEL CONTRATO A CELEBRAR:</w:t>
      </w:r>
      <w:r w:rsidRPr="005E36D8">
        <w:rPr>
          <w:rFonts w:ascii="Arial Narrow" w:hAnsi="Arial Narrow" w:cs="Arial"/>
          <w:noProof/>
          <w:sz w:val="22"/>
          <w:szCs w:val="22"/>
        </w:rPr>
        <w:t xml:space="preserve"> </w:t>
      </w:r>
    </w:p>
    <w:p w14:paraId="6721742D" w14:textId="77777777" w:rsidR="00232B9D" w:rsidRPr="005E36D8" w:rsidRDefault="00232B9D" w:rsidP="00FA0249">
      <w:pPr>
        <w:jc w:val="both"/>
        <w:rPr>
          <w:rFonts w:ascii="Arial Narrow" w:hAnsi="Arial Narrow" w:cs="Arial"/>
          <w:noProof/>
          <w:sz w:val="22"/>
          <w:szCs w:val="22"/>
        </w:rPr>
      </w:pPr>
    </w:p>
    <w:p w14:paraId="4B08E67C" w14:textId="568E58A6" w:rsidR="009E37DE" w:rsidRPr="005E36D8" w:rsidRDefault="009E37DE" w:rsidP="00FA0249">
      <w:pPr>
        <w:autoSpaceDE w:val="0"/>
        <w:autoSpaceDN w:val="0"/>
        <w:adjustRightInd w:val="0"/>
        <w:jc w:val="both"/>
        <w:rPr>
          <w:rFonts w:ascii="Arial Narrow" w:hAnsi="Arial Narrow" w:cs="Arial"/>
          <w:sz w:val="22"/>
          <w:szCs w:val="22"/>
          <w:lang w:val="es-MX" w:eastAsia="es-MX"/>
        </w:rPr>
      </w:pPr>
      <w:r w:rsidRPr="005E36D8">
        <w:rPr>
          <w:rFonts w:ascii="Arial Narrow" w:hAnsi="Arial Narrow" w:cs="Arial"/>
          <w:sz w:val="22"/>
          <w:szCs w:val="22"/>
          <w:lang w:val="es-MX" w:eastAsia="es-MX"/>
        </w:rPr>
        <w:t xml:space="preserve">Para constancia se firma en Bogotá D.C., </w:t>
      </w:r>
      <w:r w:rsidR="00502EBA" w:rsidRPr="005E36D8">
        <w:rPr>
          <w:rFonts w:ascii="Arial Narrow" w:hAnsi="Arial Narrow" w:cs="Arial"/>
          <w:sz w:val="22"/>
          <w:szCs w:val="22"/>
          <w:lang w:val="es-MX" w:eastAsia="es-MX"/>
        </w:rPr>
        <w:t>XX</w:t>
      </w:r>
      <w:r w:rsidR="00387C1F" w:rsidRPr="005E36D8">
        <w:rPr>
          <w:rFonts w:ascii="Arial Narrow" w:hAnsi="Arial Narrow" w:cs="Arial"/>
          <w:bCs/>
          <w:sz w:val="22"/>
          <w:szCs w:val="22"/>
          <w:lang w:eastAsia="ko-KR"/>
        </w:rPr>
        <w:t xml:space="preserve"> </w:t>
      </w:r>
      <w:r w:rsidRPr="005E36D8">
        <w:rPr>
          <w:rFonts w:ascii="Arial Narrow" w:hAnsi="Arial Narrow" w:cs="Arial"/>
          <w:bCs/>
          <w:sz w:val="22"/>
          <w:szCs w:val="22"/>
          <w:lang w:eastAsia="ko-KR"/>
        </w:rPr>
        <w:t>(</w:t>
      </w:r>
      <w:r w:rsidR="00502EBA" w:rsidRPr="005E36D8">
        <w:rPr>
          <w:rFonts w:ascii="Arial Narrow" w:hAnsi="Arial Narrow" w:cs="Arial"/>
          <w:bCs/>
          <w:sz w:val="22"/>
          <w:szCs w:val="22"/>
          <w:lang w:eastAsia="ko-KR"/>
        </w:rPr>
        <w:t>XX</w:t>
      </w:r>
      <w:r w:rsidRPr="005E36D8">
        <w:rPr>
          <w:rFonts w:ascii="Arial Narrow" w:hAnsi="Arial Narrow" w:cs="Arial"/>
          <w:bCs/>
          <w:sz w:val="22"/>
          <w:szCs w:val="22"/>
          <w:lang w:eastAsia="ko-KR"/>
        </w:rPr>
        <w:t xml:space="preserve">) de </w:t>
      </w:r>
      <w:r w:rsidR="00502EBA" w:rsidRPr="005E36D8">
        <w:rPr>
          <w:rFonts w:ascii="Arial Narrow" w:hAnsi="Arial Narrow" w:cs="Arial"/>
          <w:bCs/>
          <w:sz w:val="22"/>
          <w:szCs w:val="22"/>
          <w:lang w:eastAsia="ko-KR"/>
        </w:rPr>
        <w:t>XXX</w:t>
      </w:r>
      <w:r w:rsidR="00387C1F" w:rsidRPr="005E36D8">
        <w:rPr>
          <w:rFonts w:ascii="Arial Narrow" w:hAnsi="Arial Narrow" w:cs="Arial"/>
          <w:bCs/>
          <w:sz w:val="22"/>
          <w:szCs w:val="22"/>
          <w:lang w:eastAsia="ko-KR"/>
        </w:rPr>
        <w:t xml:space="preserve"> </w:t>
      </w:r>
      <w:r w:rsidRPr="005E36D8">
        <w:rPr>
          <w:rFonts w:ascii="Arial Narrow" w:hAnsi="Arial Narrow" w:cs="Arial"/>
          <w:bCs/>
          <w:sz w:val="22"/>
          <w:szCs w:val="22"/>
          <w:lang w:eastAsia="ko-KR"/>
        </w:rPr>
        <w:t xml:space="preserve">de dos mil </w:t>
      </w:r>
      <w:r w:rsidR="00387C1F" w:rsidRPr="005E36D8">
        <w:rPr>
          <w:rFonts w:ascii="Arial Narrow" w:hAnsi="Arial Narrow" w:cs="Arial"/>
          <w:bCs/>
          <w:sz w:val="22"/>
          <w:szCs w:val="22"/>
          <w:lang w:eastAsia="ko-KR"/>
        </w:rPr>
        <w:t xml:space="preserve">diecinueve </w:t>
      </w:r>
      <w:r w:rsidRPr="005E36D8">
        <w:rPr>
          <w:rFonts w:ascii="Arial Narrow" w:hAnsi="Arial Narrow" w:cs="Arial"/>
          <w:bCs/>
          <w:sz w:val="22"/>
          <w:szCs w:val="22"/>
          <w:lang w:eastAsia="ko-KR"/>
        </w:rPr>
        <w:t>(20</w:t>
      </w:r>
      <w:r w:rsidR="00387C1F" w:rsidRPr="005E36D8">
        <w:rPr>
          <w:rFonts w:ascii="Arial Narrow" w:hAnsi="Arial Narrow" w:cs="Arial"/>
          <w:bCs/>
          <w:sz w:val="22"/>
          <w:szCs w:val="22"/>
          <w:lang w:eastAsia="ko-KR"/>
        </w:rPr>
        <w:t>19</w:t>
      </w:r>
      <w:r w:rsidRPr="005E36D8">
        <w:rPr>
          <w:rFonts w:ascii="Arial Narrow" w:hAnsi="Arial Narrow" w:cs="Arial"/>
          <w:bCs/>
          <w:sz w:val="22"/>
          <w:szCs w:val="22"/>
          <w:lang w:eastAsia="ko-KR"/>
        </w:rPr>
        <w:t>).</w:t>
      </w:r>
    </w:p>
    <w:p w14:paraId="55A283F6" w14:textId="77777777" w:rsidR="005964DF" w:rsidRPr="005E36D8" w:rsidRDefault="005964DF" w:rsidP="005964DF">
      <w:pPr>
        <w:jc w:val="both"/>
        <w:rPr>
          <w:rFonts w:ascii="Arial Narrow" w:hAnsi="Arial Narrow" w:cs="Arial"/>
          <w:noProof/>
          <w:sz w:val="22"/>
          <w:szCs w:val="22"/>
        </w:rPr>
      </w:pPr>
    </w:p>
    <w:p w14:paraId="3133563C" w14:textId="5F09CE0E" w:rsidR="00366440" w:rsidRPr="005E36D8" w:rsidRDefault="00366440" w:rsidP="00FA0249">
      <w:pPr>
        <w:jc w:val="both"/>
        <w:rPr>
          <w:rFonts w:ascii="Arial Narrow" w:hAnsi="Arial Narrow" w:cs="Arial"/>
          <w:noProof/>
          <w:sz w:val="22"/>
          <w:szCs w:val="22"/>
        </w:rPr>
      </w:pPr>
      <w:r w:rsidRPr="005E36D8">
        <w:rPr>
          <w:rFonts w:ascii="Arial Narrow" w:hAnsi="Arial Narrow" w:cs="Arial"/>
          <w:noProof/>
          <w:sz w:val="22"/>
          <w:szCs w:val="22"/>
        </w:rPr>
        <w:t>R</w:t>
      </w:r>
      <w:r w:rsidR="005A490E" w:rsidRPr="005E36D8">
        <w:rPr>
          <w:rFonts w:ascii="Arial Narrow" w:hAnsi="Arial Narrow" w:cs="Arial"/>
          <w:noProof/>
          <w:sz w:val="22"/>
          <w:szCs w:val="22"/>
        </w:rPr>
        <w:t>esponsables del estudio previo:</w:t>
      </w:r>
    </w:p>
    <w:p w14:paraId="533086D2" w14:textId="77777777" w:rsidR="005964DF" w:rsidRDefault="005964DF" w:rsidP="00FA0249">
      <w:pPr>
        <w:jc w:val="both"/>
        <w:rPr>
          <w:rFonts w:ascii="Arial Narrow" w:hAnsi="Arial Narrow" w:cs="Arial"/>
          <w:noProof/>
          <w:sz w:val="22"/>
          <w:szCs w:val="22"/>
        </w:rPr>
      </w:pPr>
    </w:p>
    <w:p w14:paraId="20A55813" w14:textId="77777777" w:rsidR="005E36D8" w:rsidRDefault="005E36D8" w:rsidP="00FA0249">
      <w:pPr>
        <w:jc w:val="both"/>
        <w:rPr>
          <w:rFonts w:ascii="Arial Narrow" w:hAnsi="Arial Narrow" w:cs="Arial"/>
          <w:noProof/>
          <w:sz w:val="22"/>
          <w:szCs w:val="22"/>
        </w:rPr>
      </w:pPr>
    </w:p>
    <w:p w14:paraId="1AD4A918" w14:textId="77777777" w:rsidR="005E36D8" w:rsidRDefault="005E36D8" w:rsidP="00FA0249">
      <w:pPr>
        <w:jc w:val="both"/>
        <w:rPr>
          <w:rFonts w:ascii="Arial Narrow" w:hAnsi="Arial Narrow" w:cs="Arial"/>
          <w:noProof/>
          <w:sz w:val="22"/>
          <w:szCs w:val="22"/>
        </w:rPr>
      </w:pPr>
    </w:p>
    <w:p w14:paraId="74E93E58" w14:textId="77777777" w:rsidR="005173BD" w:rsidRDefault="005173BD" w:rsidP="00FA0249">
      <w:pPr>
        <w:jc w:val="both"/>
        <w:rPr>
          <w:rFonts w:ascii="Arial Narrow" w:hAnsi="Arial Narrow" w:cs="Arial"/>
          <w:noProof/>
          <w:sz w:val="22"/>
          <w:szCs w:val="22"/>
        </w:rPr>
      </w:pPr>
    </w:p>
    <w:p w14:paraId="3309B965" w14:textId="77777777" w:rsidR="005173BD" w:rsidRDefault="005173BD" w:rsidP="00FA0249">
      <w:pPr>
        <w:jc w:val="both"/>
        <w:rPr>
          <w:rFonts w:ascii="Arial Narrow" w:hAnsi="Arial Narrow" w:cs="Arial"/>
          <w:noProof/>
          <w:sz w:val="22"/>
          <w:szCs w:val="22"/>
        </w:rPr>
      </w:pPr>
    </w:p>
    <w:p w14:paraId="171A223F" w14:textId="77777777" w:rsidR="005173BD" w:rsidRPr="005E36D8" w:rsidRDefault="005173BD" w:rsidP="00FA0249">
      <w:pPr>
        <w:jc w:val="both"/>
        <w:rPr>
          <w:rFonts w:ascii="Arial Narrow" w:hAnsi="Arial Narrow" w:cs="Arial"/>
          <w:noProof/>
          <w:sz w:val="22"/>
          <w:szCs w:val="22"/>
        </w:rPr>
      </w:pPr>
    </w:p>
    <w:p w14:paraId="5C9B43C6" w14:textId="77777777" w:rsidR="00366440" w:rsidRPr="005E36D8" w:rsidRDefault="00366440" w:rsidP="00FA0249">
      <w:pPr>
        <w:jc w:val="center"/>
        <w:rPr>
          <w:rFonts w:ascii="Arial Narrow" w:hAnsi="Arial Narrow" w:cs="Arial"/>
          <w:b/>
          <w:noProof/>
          <w:sz w:val="22"/>
          <w:szCs w:val="22"/>
        </w:rPr>
      </w:pPr>
      <w:r w:rsidRPr="005E36D8">
        <w:rPr>
          <w:rFonts w:ascii="Arial Narrow" w:hAnsi="Arial Narrow" w:cs="Arial"/>
          <w:b/>
          <w:noProof/>
          <w:sz w:val="22"/>
          <w:szCs w:val="22"/>
        </w:rPr>
        <w:t>______________________________</w:t>
      </w:r>
    </w:p>
    <w:p w14:paraId="412E5E51" w14:textId="3BDF7EDF" w:rsidR="009E37DE" w:rsidRPr="005E36D8" w:rsidRDefault="005A490E" w:rsidP="00FA0249">
      <w:pPr>
        <w:tabs>
          <w:tab w:val="left" w:pos="142"/>
          <w:tab w:val="left" w:pos="284"/>
        </w:tabs>
        <w:jc w:val="center"/>
        <w:rPr>
          <w:rFonts w:ascii="Arial Narrow" w:hAnsi="Arial Narrow" w:cs="Arial"/>
          <w:b/>
          <w:sz w:val="22"/>
          <w:szCs w:val="22"/>
        </w:rPr>
      </w:pPr>
      <w:r w:rsidRPr="005E36D8">
        <w:rPr>
          <w:rFonts w:ascii="Arial Narrow" w:hAnsi="Arial Narrow" w:cs="Arial"/>
          <w:b/>
          <w:sz w:val="22"/>
          <w:szCs w:val="22"/>
        </w:rPr>
        <w:t>xxxxxxxxxx</w:t>
      </w:r>
    </w:p>
    <w:p w14:paraId="5CD1A4A1" w14:textId="54CBD4DA" w:rsidR="00A41BC7" w:rsidRPr="005E36D8" w:rsidRDefault="00C26FEF" w:rsidP="00FA0249">
      <w:pPr>
        <w:tabs>
          <w:tab w:val="left" w:pos="142"/>
          <w:tab w:val="left" w:pos="284"/>
        </w:tabs>
        <w:jc w:val="center"/>
        <w:rPr>
          <w:rFonts w:ascii="Arial Narrow" w:hAnsi="Arial Narrow" w:cs="Arial"/>
          <w:b/>
          <w:sz w:val="22"/>
          <w:szCs w:val="22"/>
        </w:rPr>
      </w:pPr>
      <w:r w:rsidRPr="005E36D8">
        <w:rPr>
          <w:rFonts w:ascii="Arial Narrow" w:hAnsi="Arial Narrow" w:cs="Arial"/>
          <w:b/>
          <w:sz w:val="22"/>
          <w:szCs w:val="22"/>
        </w:rPr>
        <w:t xml:space="preserve">Coordinadora Grupo Precontractual </w:t>
      </w:r>
      <w:r w:rsidR="006D1A23" w:rsidRPr="005E36D8">
        <w:rPr>
          <w:rFonts w:ascii="Arial Narrow" w:hAnsi="Arial Narrow" w:cs="Arial"/>
          <w:b/>
          <w:sz w:val="22"/>
          <w:szCs w:val="22"/>
        </w:rPr>
        <w:t>DIGECO</w:t>
      </w:r>
    </w:p>
    <w:p w14:paraId="12F35C52" w14:textId="77777777" w:rsidR="00DD529A" w:rsidRPr="005E36D8" w:rsidRDefault="00DD529A" w:rsidP="00FA0249">
      <w:pPr>
        <w:tabs>
          <w:tab w:val="left" w:pos="142"/>
          <w:tab w:val="left" w:pos="284"/>
        </w:tabs>
        <w:jc w:val="center"/>
        <w:rPr>
          <w:rFonts w:ascii="Arial Narrow" w:hAnsi="Arial Narrow" w:cs="Arial"/>
          <w:b/>
          <w:sz w:val="22"/>
          <w:szCs w:val="22"/>
        </w:rPr>
      </w:pPr>
    </w:p>
    <w:p w14:paraId="58286DD7" w14:textId="488AEB2E" w:rsidR="00DD529A" w:rsidRPr="005E36D8" w:rsidRDefault="00DD529A" w:rsidP="00FA0249">
      <w:pPr>
        <w:tabs>
          <w:tab w:val="left" w:pos="142"/>
          <w:tab w:val="left" w:pos="284"/>
        </w:tabs>
        <w:rPr>
          <w:rFonts w:ascii="Arial Narrow" w:hAnsi="Arial Narrow" w:cs="Arial"/>
          <w:sz w:val="22"/>
          <w:szCs w:val="22"/>
        </w:rPr>
      </w:pPr>
      <w:r w:rsidRPr="005E36D8">
        <w:rPr>
          <w:rFonts w:ascii="Arial Narrow" w:hAnsi="Arial Narrow" w:cs="Arial"/>
          <w:sz w:val="22"/>
          <w:szCs w:val="22"/>
        </w:rPr>
        <w:t xml:space="preserve">Elaboró: </w:t>
      </w:r>
    </w:p>
    <w:p w14:paraId="31732253" w14:textId="2DEBC254" w:rsidR="00C26FEF" w:rsidRPr="005E36D8" w:rsidRDefault="00C26FEF" w:rsidP="00FA0249">
      <w:pPr>
        <w:tabs>
          <w:tab w:val="left" w:pos="142"/>
          <w:tab w:val="left" w:pos="284"/>
        </w:tabs>
        <w:rPr>
          <w:rFonts w:ascii="Arial Narrow" w:hAnsi="Arial Narrow" w:cs="Arial"/>
          <w:sz w:val="22"/>
          <w:szCs w:val="22"/>
        </w:rPr>
      </w:pPr>
      <w:r w:rsidRPr="005E36D8">
        <w:rPr>
          <w:rFonts w:ascii="Arial Narrow" w:hAnsi="Arial Narrow" w:cs="Arial"/>
          <w:sz w:val="22"/>
          <w:szCs w:val="22"/>
        </w:rPr>
        <w:t xml:space="preserve">Reviso: </w:t>
      </w:r>
    </w:p>
    <w:sectPr w:rsidR="00C26FEF" w:rsidRPr="005E36D8" w:rsidSect="00BE6F55">
      <w:headerReference w:type="default" r:id="rId14"/>
      <w:footerReference w:type="default" r:id="rId15"/>
      <w:headerReference w:type="first" r:id="rId16"/>
      <w:footerReference w:type="first" r:id="rId17"/>
      <w:pgSz w:w="12240" w:h="15840"/>
      <w:pgMar w:top="1701" w:right="1418" w:bottom="1702" w:left="1418" w:header="992" w:footer="87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38B2CF" w14:textId="77777777" w:rsidR="00E23074" w:rsidRDefault="00E23074">
      <w:r>
        <w:separator/>
      </w:r>
    </w:p>
  </w:endnote>
  <w:endnote w:type="continuationSeparator" w:id="0">
    <w:p w14:paraId="37BEBC12" w14:textId="77777777" w:rsidR="00E23074" w:rsidRDefault="00E230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436142" w14:textId="379170A1" w:rsidR="00E23074" w:rsidRPr="00BF3B23" w:rsidRDefault="00E23074" w:rsidP="00177EC4">
    <w:pPr>
      <w:pStyle w:val="Piedepgina"/>
      <w:tabs>
        <w:tab w:val="clear" w:pos="4419"/>
        <w:tab w:val="clear" w:pos="8838"/>
        <w:tab w:val="center" w:pos="4111"/>
        <w:tab w:val="right" w:pos="8222"/>
      </w:tabs>
      <w:jc w:val="both"/>
      <w:rPr>
        <w:rFonts w:ascii="Arial Narrow" w:hAnsi="Arial Narrow" w:cs="Arial"/>
        <w:sz w:val="16"/>
        <w:szCs w:val="16"/>
      </w:rPr>
    </w:pPr>
    <w:r w:rsidRPr="00BF3B23">
      <w:rPr>
        <w:rFonts w:ascii="Arial Narrow" w:hAnsi="Arial Narrow" w:cs="Arial"/>
        <w:sz w:val="16"/>
        <w:szCs w:val="16"/>
      </w:rPr>
      <w:t xml:space="preserve">Código: CO-FO-038                                                                            Vigencia: </w:t>
    </w:r>
    <w:r w:rsidR="00BB7C3C">
      <w:rPr>
        <w:rFonts w:ascii="Arial Narrow" w:hAnsi="Arial Narrow" w:cs="Arial"/>
        <w:sz w:val="16"/>
        <w:szCs w:val="16"/>
      </w:rPr>
      <w:t>30</w:t>
    </w:r>
    <w:r w:rsidRPr="00BF3B23">
      <w:rPr>
        <w:rFonts w:ascii="Arial Narrow" w:hAnsi="Arial Narrow" w:cs="Arial"/>
        <w:sz w:val="16"/>
        <w:szCs w:val="16"/>
      </w:rPr>
      <w:t>/0</w:t>
    </w:r>
    <w:r w:rsidR="00E86A1B">
      <w:rPr>
        <w:rFonts w:ascii="Arial Narrow" w:hAnsi="Arial Narrow" w:cs="Arial"/>
        <w:sz w:val="16"/>
        <w:szCs w:val="16"/>
      </w:rPr>
      <w:t>8</w:t>
    </w:r>
    <w:r w:rsidRPr="00BF3B23">
      <w:rPr>
        <w:rFonts w:ascii="Arial Narrow" w:hAnsi="Arial Narrow" w:cs="Arial"/>
        <w:sz w:val="16"/>
        <w:szCs w:val="16"/>
      </w:rPr>
      <w:t>/202</w:t>
    </w:r>
    <w:r w:rsidR="00E86A1B">
      <w:rPr>
        <w:rFonts w:ascii="Arial Narrow" w:hAnsi="Arial Narrow" w:cs="Arial"/>
        <w:sz w:val="16"/>
        <w:szCs w:val="16"/>
      </w:rPr>
      <w:t>3</w:t>
    </w:r>
    <w:r w:rsidRPr="00BF3B23">
      <w:rPr>
        <w:rFonts w:ascii="Arial Narrow" w:hAnsi="Arial Narrow" w:cs="Arial"/>
        <w:sz w:val="16"/>
        <w:szCs w:val="16"/>
      </w:rPr>
      <w:t xml:space="preserve">                                                                             P</w:t>
    </w:r>
    <w:r>
      <w:rPr>
        <w:rFonts w:ascii="Arial Narrow" w:hAnsi="Arial Narrow" w:cs="Arial"/>
        <w:sz w:val="16"/>
        <w:szCs w:val="16"/>
      </w:rPr>
      <w:t>á</w:t>
    </w:r>
    <w:r w:rsidRPr="00BF3B23">
      <w:rPr>
        <w:rFonts w:ascii="Arial Narrow" w:hAnsi="Arial Narrow" w:cs="Arial"/>
        <w:sz w:val="16"/>
        <w:szCs w:val="16"/>
      </w:rPr>
      <w:t xml:space="preserve">gina: </w:t>
    </w:r>
    <w:r w:rsidRPr="00BF3B23">
      <w:rPr>
        <w:rFonts w:ascii="Arial Narrow" w:hAnsi="Arial Narrow" w:cs="Arial"/>
        <w:sz w:val="16"/>
        <w:szCs w:val="16"/>
      </w:rPr>
      <w:fldChar w:fldCharType="begin"/>
    </w:r>
    <w:r w:rsidRPr="00BF3B23">
      <w:rPr>
        <w:rFonts w:ascii="Arial Narrow" w:hAnsi="Arial Narrow" w:cs="Arial"/>
        <w:sz w:val="16"/>
        <w:szCs w:val="16"/>
      </w:rPr>
      <w:instrText xml:space="preserve"> PAGE  \* Arabic  \* MERGEFORMAT </w:instrText>
    </w:r>
    <w:r w:rsidRPr="00BF3B23">
      <w:rPr>
        <w:rFonts w:ascii="Arial Narrow" w:hAnsi="Arial Narrow" w:cs="Arial"/>
        <w:sz w:val="16"/>
        <w:szCs w:val="16"/>
      </w:rPr>
      <w:fldChar w:fldCharType="separate"/>
    </w:r>
    <w:r w:rsidR="00BB7C3C">
      <w:rPr>
        <w:rFonts w:ascii="Arial Narrow" w:hAnsi="Arial Narrow" w:cs="Arial"/>
        <w:noProof/>
        <w:sz w:val="16"/>
        <w:szCs w:val="16"/>
      </w:rPr>
      <w:t>3</w:t>
    </w:r>
    <w:r w:rsidRPr="00BF3B23">
      <w:rPr>
        <w:rFonts w:ascii="Arial Narrow" w:hAnsi="Arial Narrow" w:cs="Arial"/>
        <w:sz w:val="16"/>
        <w:szCs w:val="16"/>
      </w:rPr>
      <w:fldChar w:fldCharType="end"/>
    </w:r>
    <w:r w:rsidRPr="00BF3B23">
      <w:rPr>
        <w:rFonts w:ascii="Arial Narrow" w:hAnsi="Arial Narrow" w:cs="Arial"/>
        <w:sz w:val="16"/>
        <w:szCs w:val="16"/>
      </w:rPr>
      <w:t xml:space="preserve"> de </w:t>
    </w:r>
    <w:r w:rsidRPr="00BF3B23">
      <w:rPr>
        <w:rFonts w:ascii="Arial Narrow" w:hAnsi="Arial Narrow" w:cs="Arial"/>
        <w:sz w:val="16"/>
        <w:szCs w:val="16"/>
      </w:rPr>
      <w:fldChar w:fldCharType="begin"/>
    </w:r>
    <w:r w:rsidRPr="00BF3B23">
      <w:rPr>
        <w:rFonts w:ascii="Arial Narrow" w:hAnsi="Arial Narrow" w:cs="Arial"/>
        <w:sz w:val="16"/>
        <w:szCs w:val="16"/>
      </w:rPr>
      <w:instrText xml:space="preserve"> NUMPAGES  \* Arabic  \* MERGEFORMAT </w:instrText>
    </w:r>
    <w:r w:rsidRPr="00BF3B23">
      <w:rPr>
        <w:rFonts w:ascii="Arial Narrow" w:hAnsi="Arial Narrow" w:cs="Arial"/>
        <w:sz w:val="16"/>
        <w:szCs w:val="16"/>
      </w:rPr>
      <w:fldChar w:fldCharType="separate"/>
    </w:r>
    <w:r w:rsidR="00BB7C3C">
      <w:rPr>
        <w:rFonts w:ascii="Arial Narrow" w:hAnsi="Arial Narrow" w:cs="Arial"/>
        <w:noProof/>
        <w:sz w:val="16"/>
        <w:szCs w:val="16"/>
      </w:rPr>
      <w:t>26</w:t>
    </w:r>
    <w:r w:rsidRPr="00BF3B23">
      <w:rPr>
        <w:rFonts w:ascii="Arial Narrow" w:hAnsi="Arial Narrow" w:cs="Arial"/>
        <w:sz w:val="16"/>
        <w:szCs w:val="16"/>
      </w:rPr>
      <w:fldChar w:fldCharType="end"/>
    </w:r>
  </w:p>
  <w:p w14:paraId="27F6D6B4" w14:textId="3B9E6DF9" w:rsidR="00E23074" w:rsidRPr="00BF3B23" w:rsidRDefault="00E23074" w:rsidP="00127624">
    <w:pPr>
      <w:pStyle w:val="Piedepgina"/>
      <w:tabs>
        <w:tab w:val="clear" w:pos="8838"/>
        <w:tab w:val="right" w:pos="8222"/>
      </w:tabs>
      <w:jc w:val="both"/>
    </w:pPr>
    <w:r>
      <w:rPr>
        <w:rFonts w:ascii="Arial Narrow" w:hAnsi="Arial Narrow" w:cs="Arial"/>
        <w:sz w:val="16"/>
        <w:szCs w:val="16"/>
      </w:rPr>
      <w:t>Versión: 02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95AAB0" w14:textId="77777777" w:rsidR="00E23074" w:rsidRPr="00246A60" w:rsidRDefault="00E23074" w:rsidP="00127624">
    <w:pPr>
      <w:pStyle w:val="Piedepgina"/>
      <w:rPr>
        <w:rFonts w:ascii="Arial Narrow" w:hAnsi="Arial Narrow"/>
        <w:b/>
        <w:sz w:val="20"/>
        <w:szCs w:val="20"/>
      </w:rPr>
    </w:pPr>
    <w:r>
      <w:rPr>
        <w:rFonts w:ascii="Arial Narrow" w:hAnsi="Arial Narrow"/>
        <w:noProof/>
        <w:sz w:val="18"/>
        <w:szCs w:val="18"/>
        <w:lang w:val="es-CO" w:eastAsia="es-CO"/>
      </w:rPr>
      <w:drawing>
        <wp:anchor distT="0" distB="0" distL="114300" distR="114300" simplePos="0" relativeHeight="251663360" behindDoc="0" locked="0" layoutInCell="1" allowOverlap="1" wp14:anchorId="2665D431" wp14:editId="2B8A350B">
          <wp:simplePos x="0" y="0"/>
          <wp:positionH relativeFrom="column">
            <wp:posOffset>4215765</wp:posOffset>
          </wp:positionH>
          <wp:positionV relativeFrom="paragraph">
            <wp:posOffset>-36830</wp:posOffset>
          </wp:positionV>
          <wp:extent cx="1942465" cy="485775"/>
          <wp:effectExtent l="0" t="0" r="0" b="9525"/>
          <wp:wrapSquare wrapText="bothSides"/>
          <wp:docPr id="4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_cambio Formatos.png"/>
                  <pic:cNvPicPr/>
                </pic:nvPicPr>
                <pic:blipFill rotWithShape="1">
                  <a:blip r:embed="rId1" cstate="print">
                    <a:extLst>
                      <a:ext uri="{28A0092B-C50C-407E-A947-70E740481C1C}">
                        <a14:useLocalDpi xmlns:a14="http://schemas.microsoft.com/office/drawing/2010/main" val="0"/>
                      </a:ext>
                    </a:extLst>
                  </a:blip>
                  <a:srcRect t="16968" r="69323" b="16465"/>
                  <a:stretch/>
                </pic:blipFill>
                <pic:spPr bwMode="auto">
                  <a:xfrm>
                    <a:off x="0" y="0"/>
                    <a:ext cx="1942465" cy="4857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46A60">
      <w:rPr>
        <w:rFonts w:ascii="Arial Narrow" w:hAnsi="Arial Narrow"/>
        <w:b/>
        <w:sz w:val="20"/>
        <w:szCs w:val="20"/>
      </w:rPr>
      <w:t>Calle 97 A  No. 9 A - 34  Bogotá, Colombia</w:t>
    </w:r>
    <w:r w:rsidRPr="00246A60">
      <w:rPr>
        <w:rFonts w:ascii="Arial Narrow" w:hAnsi="Arial Narrow"/>
        <w:b/>
        <w:sz w:val="20"/>
        <w:szCs w:val="20"/>
      </w:rPr>
      <w:tab/>
    </w:r>
  </w:p>
  <w:p w14:paraId="16C20F30" w14:textId="77777777" w:rsidR="00E23074" w:rsidRPr="00246A60" w:rsidRDefault="00E23074" w:rsidP="00127624">
    <w:pPr>
      <w:pStyle w:val="Piedepgina"/>
      <w:rPr>
        <w:rFonts w:ascii="Arial Narrow" w:hAnsi="Arial Narrow"/>
        <w:sz w:val="18"/>
        <w:szCs w:val="18"/>
      </w:rPr>
    </w:pPr>
    <w:r w:rsidRPr="00246A60">
      <w:rPr>
        <w:rFonts w:ascii="Arial Narrow" w:hAnsi="Arial Narrow"/>
        <w:sz w:val="18"/>
        <w:szCs w:val="18"/>
      </w:rPr>
      <w:t>Teléfono: (57) (1) 4864130</w:t>
    </w:r>
  </w:p>
  <w:p w14:paraId="2DCD5179" w14:textId="77777777" w:rsidR="00E23074" w:rsidRPr="00BB3CCF" w:rsidRDefault="00BB7C3C" w:rsidP="00127624">
    <w:pPr>
      <w:pStyle w:val="Piedepgina"/>
      <w:jc w:val="both"/>
      <w:rPr>
        <w:rStyle w:val="Hipervnculo"/>
        <w:rFonts w:ascii="Arial Narrow" w:hAnsi="Arial Narrow"/>
        <w:sz w:val="18"/>
        <w:szCs w:val="18"/>
      </w:rPr>
    </w:pPr>
    <w:hyperlink r:id="rId2" w:history="1">
      <w:r w:rsidR="00E23074" w:rsidRPr="00246A60">
        <w:rPr>
          <w:rStyle w:val="Hipervnculo"/>
          <w:rFonts w:ascii="Arial Narrow" w:hAnsi="Arial Narrow"/>
          <w:sz w:val="18"/>
          <w:szCs w:val="18"/>
        </w:rPr>
        <w:t>www.uspec.gov.co</w:t>
      </w:r>
    </w:hyperlink>
  </w:p>
  <w:p w14:paraId="38BB48CD" w14:textId="77777777" w:rsidR="00E23074" w:rsidRPr="00BB3CCF" w:rsidRDefault="00E23074" w:rsidP="00127624">
    <w:pPr>
      <w:pStyle w:val="Piedepgina"/>
      <w:tabs>
        <w:tab w:val="clear" w:pos="8838"/>
        <w:tab w:val="right" w:pos="8222"/>
      </w:tabs>
      <w:jc w:val="both"/>
      <w:rPr>
        <w:rFonts w:ascii="Arial Narrow" w:hAnsi="Arial Narrow" w:cs="Arial"/>
        <w:b/>
        <w:sz w:val="16"/>
        <w:szCs w:val="16"/>
      </w:rPr>
    </w:pPr>
  </w:p>
  <w:p w14:paraId="03E4C302" w14:textId="77777777" w:rsidR="00E23074" w:rsidRPr="008C6ADD" w:rsidRDefault="00E23074" w:rsidP="00127624">
    <w:pPr>
      <w:pStyle w:val="Piedepgina"/>
      <w:tabs>
        <w:tab w:val="clear" w:pos="8838"/>
        <w:tab w:val="right" w:pos="8222"/>
      </w:tabs>
      <w:jc w:val="both"/>
      <w:rPr>
        <w:rFonts w:ascii="Arial Narrow" w:hAnsi="Arial Narrow" w:cs="Arial"/>
        <w:b/>
        <w:sz w:val="16"/>
        <w:szCs w:val="16"/>
        <w:highlight w:val="darkCyan"/>
      </w:rPr>
    </w:pPr>
    <w:r w:rsidRPr="008C6ADD">
      <w:rPr>
        <w:rFonts w:ascii="Arial Narrow" w:hAnsi="Arial Narrow" w:cs="Arial"/>
        <w:b/>
        <w:sz w:val="16"/>
        <w:szCs w:val="16"/>
        <w:highlight w:val="darkCyan"/>
      </w:rPr>
      <w:t xml:space="preserve">Código: G1-S1-FO-04                                                                                    Vigencia: 2 09 /2016                                                                     Pagina: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PAGE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1</w:t>
    </w:r>
    <w:r w:rsidRPr="008C6ADD">
      <w:rPr>
        <w:rFonts w:ascii="Arial Narrow" w:hAnsi="Arial Narrow" w:cs="Arial"/>
        <w:b/>
        <w:sz w:val="16"/>
        <w:szCs w:val="16"/>
        <w:highlight w:val="darkCyan"/>
      </w:rPr>
      <w:fldChar w:fldCharType="end"/>
    </w:r>
    <w:r w:rsidRPr="008C6ADD">
      <w:rPr>
        <w:rFonts w:ascii="Arial Narrow" w:hAnsi="Arial Narrow" w:cs="Arial"/>
        <w:b/>
        <w:sz w:val="16"/>
        <w:szCs w:val="16"/>
        <w:highlight w:val="darkCyan"/>
      </w:rPr>
      <w:t xml:space="preserve"> de </w:t>
    </w:r>
    <w:r w:rsidRPr="008C6ADD">
      <w:rPr>
        <w:rFonts w:ascii="Arial Narrow" w:hAnsi="Arial Narrow" w:cs="Arial"/>
        <w:b/>
        <w:sz w:val="16"/>
        <w:szCs w:val="16"/>
        <w:highlight w:val="darkCyan"/>
      </w:rPr>
      <w:fldChar w:fldCharType="begin"/>
    </w:r>
    <w:r w:rsidRPr="008C6ADD">
      <w:rPr>
        <w:rFonts w:ascii="Arial Narrow" w:hAnsi="Arial Narrow" w:cs="Arial"/>
        <w:b/>
        <w:sz w:val="16"/>
        <w:szCs w:val="16"/>
        <w:highlight w:val="darkCyan"/>
      </w:rPr>
      <w:instrText xml:space="preserve"> NUMPAGES  \* Arabic  \* MERGEFORMAT </w:instrText>
    </w:r>
    <w:r w:rsidRPr="008C6ADD">
      <w:rPr>
        <w:rFonts w:ascii="Arial Narrow" w:hAnsi="Arial Narrow" w:cs="Arial"/>
        <w:b/>
        <w:sz w:val="16"/>
        <w:szCs w:val="16"/>
        <w:highlight w:val="darkCyan"/>
      </w:rPr>
      <w:fldChar w:fldCharType="separate"/>
    </w:r>
    <w:r>
      <w:rPr>
        <w:rFonts w:ascii="Arial Narrow" w:hAnsi="Arial Narrow" w:cs="Arial"/>
        <w:b/>
        <w:noProof/>
        <w:sz w:val="16"/>
        <w:szCs w:val="16"/>
        <w:highlight w:val="darkCyan"/>
      </w:rPr>
      <w:t>28</w:t>
    </w:r>
    <w:r w:rsidRPr="008C6ADD">
      <w:rPr>
        <w:rFonts w:ascii="Arial Narrow" w:hAnsi="Arial Narrow" w:cs="Arial"/>
        <w:b/>
        <w:sz w:val="16"/>
        <w:szCs w:val="16"/>
        <w:highlight w:val="darkCyan"/>
      </w:rPr>
      <w:fldChar w:fldCharType="end"/>
    </w:r>
  </w:p>
  <w:p w14:paraId="7A19D1BB" w14:textId="77777777" w:rsidR="00E23074" w:rsidRDefault="00E23074" w:rsidP="00127624">
    <w:pPr>
      <w:pStyle w:val="Piedepgina"/>
      <w:tabs>
        <w:tab w:val="clear" w:pos="8838"/>
        <w:tab w:val="right" w:pos="8222"/>
      </w:tabs>
      <w:jc w:val="both"/>
    </w:pPr>
    <w:r w:rsidRPr="008C6ADD">
      <w:rPr>
        <w:rFonts w:ascii="Arial Narrow" w:hAnsi="Arial Narrow" w:cs="Arial"/>
        <w:b/>
        <w:sz w:val="16"/>
        <w:szCs w:val="16"/>
        <w:highlight w:val="darkCyan"/>
      </w:rPr>
      <w:t>Versión: 07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9E466E" w14:textId="77777777" w:rsidR="00E23074" w:rsidRDefault="00E23074">
      <w:r>
        <w:separator/>
      </w:r>
    </w:p>
  </w:footnote>
  <w:footnote w:type="continuationSeparator" w:id="0">
    <w:p w14:paraId="5A4D8DB0" w14:textId="77777777" w:rsidR="00E23074" w:rsidRDefault="00E2307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E23074" w14:paraId="2CBF0386" w14:textId="77777777" w:rsidTr="00171C8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788F4433" w14:textId="145FFFD8" w:rsidR="00E23074" w:rsidRDefault="00E23074" w:rsidP="00BE6F55">
          <w:pPr>
            <w:rPr>
              <w:rFonts w:ascii="Arial" w:hAnsi="Arial" w:cs="Arial"/>
              <w:sz w:val="20"/>
              <w:szCs w:val="20"/>
            </w:rPr>
          </w:pPr>
          <w:r>
            <w:rPr>
              <w:noProof/>
              <w:lang w:val="es-CO" w:eastAsia="es-CO"/>
            </w:rPr>
            <w:drawing>
              <wp:anchor distT="0" distB="0" distL="114300" distR="114300" simplePos="0" relativeHeight="251674624" behindDoc="0" locked="0" layoutInCell="1" allowOverlap="1" wp14:anchorId="67100A8B" wp14:editId="500979C2">
                <wp:simplePos x="0" y="0"/>
                <wp:positionH relativeFrom="column">
                  <wp:posOffset>104775</wp:posOffset>
                </wp:positionH>
                <wp:positionV relativeFrom="paragraph">
                  <wp:posOffset>-498475</wp:posOffset>
                </wp:positionV>
                <wp:extent cx="1914525" cy="467995"/>
                <wp:effectExtent l="0" t="0" r="9525" b="8255"/>
                <wp:wrapNone/>
                <wp:docPr id="3" name="Imagen 2"/>
                <wp:cNvGraphicFramePr/>
                <a:graphic xmlns:a="http://schemas.openxmlformats.org/drawingml/2006/main">
                  <a:graphicData uri="http://schemas.openxmlformats.org/drawingml/2006/picture">
                    <pic:pic xmlns:pic="http://schemas.openxmlformats.org/drawingml/2006/picture">
                      <pic:nvPicPr>
                        <pic:cNvPr id="3" name="Imagen 2"/>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14525" cy="4679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2B385FC6" w14:textId="17ED114C" w:rsidR="00E23074" w:rsidRDefault="00E23074" w:rsidP="00950144">
          <w:pPr>
            <w:ind w:right="-5"/>
            <w:jc w:val="center"/>
            <w:rPr>
              <w:rFonts w:ascii="Arial Narrow" w:hAnsi="Arial Narrow" w:cs="Arial"/>
              <w:b/>
              <w:bCs/>
            </w:rPr>
          </w:pPr>
          <w:r>
            <w:rPr>
              <w:rFonts w:ascii="Arial Narrow" w:hAnsi="Arial Narrow" w:cs="Arial"/>
              <w:b/>
              <w:szCs w:val="20"/>
            </w:rPr>
            <w:t xml:space="preserve">ESTUDIOS PREVIOS PARA SELECCIÓN ABREVIADA DE MENOR  CUANTÍA </w:t>
          </w:r>
        </w:p>
      </w:tc>
    </w:tr>
  </w:tbl>
  <w:p w14:paraId="36F7084B" w14:textId="406F997C" w:rsidR="00E23074" w:rsidRPr="007035D6" w:rsidRDefault="00E23074" w:rsidP="00D60A74">
    <w:pPr>
      <w:pStyle w:val="Encabezado"/>
      <w:jc w:val="right"/>
      <w:rPr>
        <w:rFonts w:ascii="Arial Narrow" w:hAnsi="Arial Narrow"/>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2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396"/>
      <w:gridCol w:w="6379"/>
    </w:tblGrid>
    <w:tr w:rsidR="00E23074" w14:paraId="7FABAA78" w14:textId="77777777" w:rsidTr="00995322">
      <w:trPr>
        <w:cantSplit/>
        <w:trHeight w:val="844"/>
        <w:jc w:val="center"/>
      </w:trPr>
      <w:tc>
        <w:tcPr>
          <w:tcW w:w="1737" w:type="pct"/>
          <w:tcBorders>
            <w:top w:val="single" w:sz="4" w:space="0" w:color="auto"/>
            <w:left w:val="single" w:sz="4" w:space="0" w:color="auto"/>
            <w:bottom w:val="single" w:sz="4" w:space="0" w:color="auto"/>
            <w:right w:val="single" w:sz="4" w:space="0" w:color="auto"/>
          </w:tcBorders>
          <w:noWrap/>
          <w:vAlign w:val="bottom"/>
          <w:hideMark/>
        </w:tcPr>
        <w:p w14:paraId="244768AD" w14:textId="77777777" w:rsidR="00E23074" w:rsidRDefault="00E23074" w:rsidP="00995322">
          <w:pPr>
            <w:rPr>
              <w:rFonts w:ascii="Arial" w:hAnsi="Arial" w:cs="Arial"/>
              <w:sz w:val="20"/>
              <w:szCs w:val="20"/>
            </w:rPr>
          </w:pPr>
          <w:r w:rsidRPr="00DD0C71">
            <w:rPr>
              <w:rFonts w:ascii="Arial Narrow" w:hAnsi="Arial Narrow"/>
              <w:noProof/>
              <w:lang w:val="es-CO" w:eastAsia="es-CO"/>
            </w:rPr>
            <w:drawing>
              <wp:anchor distT="0" distB="0" distL="114300" distR="114300" simplePos="0" relativeHeight="251672576" behindDoc="0" locked="0" layoutInCell="1" allowOverlap="1" wp14:anchorId="38CD9C2E" wp14:editId="42ED586B">
                <wp:simplePos x="0" y="0"/>
                <wp:positionH relativeFrom="column">
                  <wp:posOffset>82550</wp:posOffset>
                </wp:positionH>
                <wp:positionV relativeFrom="paragraph">
                  <wp:posOffset>-474345</wp:posOffset>
                </wp:positionV>
                <wp:extent cx="1943735" cy="410210"/>
                <wp:effectExtent l="0" t="0" r="0" b="8890"/>
                <wp:wrapNone/>
                <wp:docPr id="4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Uspec planeacion (2).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43735" cy="410210"/>
                        </a:xfrm>
                        <a:prstGeom prst="rect">
                          <a:avLst/>
                        </a:prstGeom>
                      </pic:spPr>
                    </pic:pic>
                  </a:graphicData>
                </a:graphic>
                <wp14:sizeRelH relativeFrom="page">
                  <wp14:pctWidth>0</wp14:pctWidth>
                </wp14:sizeRelH>
                <wp14:sizeRelV relativeFrom="page">
                  <wp14:pctHeight>0</wp14:pctHeight>
                </wp14:sizeRelV>
              </wp:anchor>
            </w:drawing>
          </w:r>
        </w:p>
      </w:tc>
      <w:tc>
        <w:tcPr>
          <w:tcW w:w="3263" w:type="pct"/>
          <w:tcBorders>
            <w:top w:val="single" w:sz="4" w:space="0" w:color="auto"/>
            <w:left w:val="single" w:sz="4" w:space="0" w:color="auto"/>
            <w:bottom w:val="single" w:sz="4" w:space="0" w:color="auto"/>
            <w:right w:val="single" w:sz="4" w:space="0" w:color="auto"/>
          </w:tcBorders>
          <w:noWrap/>
          <w:vAlign w:val="center"/>
          <w:hideMark/>
        </w:tcPr>
        <w:p w14:paraId="628767F2" w14:textId="77777777" w:rsidR="00E23074" w:rsidRDefault="00E23074" w:rsidP="00995322">
          <w:pPr>
            <w:ind w:right="-5"/>
            <w:jc w:val="center"/>
            <w:rPr>
              <w:rFonts w:ascii="Arial Narrow" w:hAnsi="Arial Narrow" w:cs="Arial"/>
              <w:b/>
              <w:bCs/>
            </w:rPr>
          </w:pPr>
          <w:r>
            <w:rPr>
              <w:rFonts w:ascii="Arial Narrow" w:hAnsi="Arial Narrow" w:cs="Arial"/>
              <w:b/>
              <w:szCs w:val="20"/>
            </w:rPr>
            <w:t>ACTA DE TERMINACIÓN ANTICIPADA DE MUTUO ACUERDO DEL CONTRATO DE PRESTACIÓN DE SERVICIOS PROFESIONALES</w:t>
          </w:r>
        </w:p>
      </w:tc>
    </w:tr>
  </w:tbl>
  <w:p w14:paraId="77B7AB96" w14:textId="77777777" w:rsidR="00E23074" w:rsidRDefault="00E23074">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8422A"/>
    <w:multiLevelType w:val="hybridMultilevel"/>
    <w:tmpl w:val="1E448BF4"/>
    <w:lvl w:ilvl="0" w:tplc="240A0001">
      <w:start w:val="1"/>
      <w:numFmt w:val="bullet"/>
      <w:lvlText w:val=""/>
      <w:lvlJc w:val="left"/>
      <w:pPr>
        <w:ind w:left="720" w:hanging="360"/>
      </w:pPr>
      <w:rPr>
        <w:rFonts w:ascii="Symbol" w:hAnsi="Symbol" w:hint="default"/>
        <w:b/>
        <w:sz w:val="24"/>
        <w:szCs w:val="24"/>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3BA28C0"/>
    <w:multiLevelType w:val="hybridMultilevel"/>
    <w:tmpl w:val="F7065FA8"/>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D95BE9"/>
    <w:multiLevelType w:val="multilevel"/>
    <w:tmpl w:val="85C085AA"/>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06BF0F43"/>
    <w:multiLevelType w:val="hybridMultilevel"/>
    <w:tmpl w:val="3E28EC12"/>
    <w:lvl w:ilvl="0" w:tplc="99A6154C">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C31756C"/>
    <w:multiLevelType w:val="hybridMultilevel"/>
    <w:tmpl w:val="C02AA58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1072142C"/>
    <w:multiLevelType w:val="multilevel"/>
    <w:tmpl w:val="B2922EE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17A21CF"/>
    <w:multiLevelType w:val="hybridMultilevel"/>
    <w:tmpl w:val="36C4557A"/>
    <w:lvl w:ilvl="0" w:tplc="B3D22DD8">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1433104E"/>
    <w:multiLevelType w:val="hybridMultilevel"/>
    <w:tmpl w:val="1750B24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188315D8"/>
    <w:multiLevelType w:val="hybridMultilevel"/>
    <w:tmpl w:val="8AA8B348"/>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1C8728C9"/>
    <w:multiLevelType w:val="hybridMultilevel"/>
    <w:tmpl w:val="D8F84EFA"/>
    <w:lvl w:ilvl="0" w:tplc="48C2A142">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0" w15:restartNumberingAfterBreak="0">
    <w:nsid w:val="1E9A36A7"/>
    <w:multiLevelType w:val="hybridMultilevel"/>
    <w:tmpl w:val="A998CE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1EF66A5D"/>
    <w:multiLevelType w:val="hybridMultilevel"/>
    <w:tmpl w:val="630C58D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1F9A0125"/>
    <w:multiLevelType w:val="multilevel"/>
    <w:tmpl w:val="22407AF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3" w15:restartNumberingAfterBreak="0">
    <w:nsid w:val="21625DE9"/>
    <w:multiLevelType w:val="hybridMultilevel"/>
    <w:tmpl w:val="F7900128"/>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25D34DC5"/>
    <w:multiLevelType w:val="hybridMultilevel"/>
    <w:tmpl w:val="07E6564C"/>
    <w:lvl w:ilvl="0" w:tplc="9E301ADC">
      <w:start w:val="1"/>
      <w:numFmt w:val="lowerLetter"/>
      <w:lvlText w:val="%1."/>
      <w:lvlJc w:val="left"/>
      <w:pPr>
        <w:ind w:left="1080" w:hanging="360"/>
      </w:pPr>
      <w:rPr>
        <w:rFonts w:hint="default"/>
        <w:b/>
      </w:rPr>
    </w:lvl>
    <w:lvl w:ilvl="1" w:tplc="E56C2134">
      <w:start w:val="3"/>
      <w:numFmt w:val="decimal"/>
      <w:lvlText w:val="%2."/>
      <w:lvlJc w:val="left"/>
      <w:pPr>
        <w:ind w:left="1800" w:hanging="360"/>
      </w:pPr>
      <w:rPr>
        <w:rFonts w:hint="default"/>
      </w:rPr>
    </w:lvl>
    <w:lvl w:ilvl="2" w:tplc="240A001B">
      <w:start w:val="1"/>
      <w:numFmt w:val="lowerRoman"/>
      <w:lvlText w:val="%3."/>
      <w:lvlJc w:val="right"/>
      <w:pPr>
        <w:ind w:left="2520" w:hanging="180"/>
      </w:pPr>
    </w:lvl>
    <w:lvl w:ilvl="3" w:tplc="240A000F" w:tentative="1">
      <w:start w:val="1"/>
      <w:numFmt w:val="decimal"/>
      <w:lvlText w:val="%4."/>
      <w:lvlJc w:val="left"/>
      <w:pPr>
        <w:ind w:left="3240" w:hanging="360"/>
      </w:pPr>
    </w:lvl>
    <w:lvl w:ilvl="4" w:tplc="3AC2B748">
      <w:start w:val="1"/>
      <w:numFmt w:val="lowerLetter"/>
      <w:lvlText w:val="%5."/>
      <w:lvlJc w:val="left"/>
      <w:pPr>
        <w:ind w:left="3960" w:hanging="360"/>
      </w:pPr>
      <w:rPr>
        <w:color w:val="auto"/>
      </w:r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5" w15:restartNumberingAfterBreak="0">
    <w:nsid w:val="29CE7BCC"/>
    <w:multiLevelType w:val="hybridMultilevel"/>
    <w:tmpl w:val="817275D4"/>
    <w:lvl w:ilvl="0" w:tplc="240A0019">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A2A4012"/>
    <w:multiLevelType w:val="multilevel"/>
    <w:tmpl w:val="BCCA30C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303C3AE0"/>
    <w:multiLevelType w:val="hybridMultilevel"/>
    <w:tmpl w:val="2D9864E0"/>
    <w:lvl w:ilvl="0" w:tplc="240A000F">
      <w:start w:val="1"/>
      <w:numFmt w:val="decimal"/>
      <w:lvlText w:val="%1."/>
      <w:lvlJc w:val="left"/>
      <w:pPr>
        <w:ind w:left="288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05A332F"/>
    <w:multiLevelType w:val="hybridMultilevel"/>
    <w:tmpl w:val="7AD8419A"/>
    <w:lvl w:ilvl="0" w:tplc="DB9819BA">
      <w:start w:val="2"/>
      <w:numFmt w:val="decimal"/>
      <w:lvlText w:val="%1."/>
      <w:lvlJc w:val="left"/>
      <w:pPr>
        <w:ind w:left="288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325E7FBB"/>
    <w:multiLevelType w:val="multilevel"/>
    <w:tmpl w:val="42BEE078"/>
    <w:lvl w:ilvl="0">
      <w:start w:val="1"/>
      <w:numFmt w:val="decimal"/>
      <w:lvlText w:val="%1."/>
      <w:lvlJc w:val="left"/>
      <w:pPr>
        <w:ind w:left="720" w:hanging="360"/>
      </w:pPr>
      <w:rPr>
        <w:rFonts w:hint="default"/>
        <w:b/>
        <w:color w:val="FFFFFF" w:themeColor="background1"/>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15:restartNumberingAfterBreak="0">
    <w:nsid w:val="32F058D1"/>
    <w:multiLevelType w:val="hybridMultilevel"/>
    <w:tmpl w:val="89B446F6"/>
    <w:lvl w:ilvl="0" w:tplc="240A0001">
      <w:start w:val="1"/>
      <w:numFmt w:val="bullet"/>
      <w:lvlText w:val=""/>
      <w:lvlJc w:val="left"/>
      <w:pPr>
        <w:ind w:left="720" w:hanging="360"/>
      </w:pPr>
      <w:rPr>
        <w:rFonts w:ascii="Symbol" w:hAnsi="Symbol" w:hint="default"/>
        <w:b/>
        <w:sz w:val="24"/>
        <w:szCs w:val="24"/>
      </w:rPr>
    </w:lvl>
    <w:lvl w:ilvl="1" w:tplc="B9A2114C">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359B36A9"/>
    <w:multiLevelType w:val="hybridMultilevel"/>
    <w:tmpl w:val="432EADB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5EE357B"/>
    <w:multiLevelType w:val="hybridMultilevel"/>
    <w:tmpl w:val="C9E0317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9007249"/>
    <w:multiLevelType w:val="hybridMultilevel"/>
    <w:tmpl w:val="C9D0E5D0"/>
    <w:lvl w:ilvl="0" w:tplc="45C89290">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E68659B0">
      <w:numFmt w:val="bullet"/>
      <w:lvlText w:val="•"/>
      <w:lvlJc w:val="left"/>
      <w:pPr>
        <w:ind w:left="2340" w:hanging="360"/>
      </w:pPr>
      <w:rPr>
        <w:rFonts w:ascii="Arial Narrow" w:eastAsia="Calibri" w:hAnsi="Arial Narrow" w:cs="Arial" w:hint="default"/>
      </w:rPr>
    </w:lvl>
    <w:lvl w:ilvl="3" w:tplc="9D18524E">
      <w:start w:val="1"/>
      <w:numFmt w:val="lowerLetter"/>
      <w:lvlText w:val="%4)"/>
      <w:lvlJc w:val="left"/>
      <w:pPr>
        <w:ind w:left="2880" w:hanging="360"/>
      </w:pPr>
      <w:rPr>
        <w:rFonts w:hint="default"/>
      </w:rPr>
    </w:lvl>
    <w:lvl w:ilvl="4" w:tplc="08FC2242">
      <w:start w:val="1"/>
      <w:numFmt w:val="decimal"/>
      <w:lvlText w:val="%5."/>
      <w:lvlJc w:val="left"/>
      <w:pPr>
        <w:ind w:left="3600" w:hanging="360"/>
      </w:pPr>
      <w:rPr>
        <w:rFonts w:hint="default"/>
        <w:b/>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91B7F65"/>
    <w:multiLevelType w:val="multilevel"/>
    <w:tmpl w:val="52E8FA84"/>
    <w:lvl w:ilvl="0">
      <w:start w:val="6"/>
      <w:numFmt w:val="decimal"/>
      <w:lvlText w:val="%1"/>
      <w:lvlJc w:val="left"/>
      <w:pPr>
        <w:ind w:left="405" w:hanging="405"/>
      </w:pPr>
      <w:rPr>
        <w:rFonts w:hint="default"/>
        <w:color w:val="auto"/>
      </w:rPr>
    </w:lvl>
    <w:lvl w:ilvl="1">
      <w:start w:val="1"/>
      <w:numFmt w:val="decimal"/>
      <w:lvlText w:val="%1.%2"/>
      <w:lvlJc w:val="left"/>
      <w:pPr>
        <w:ind w:left="405" w:hanging="405"/>
      </w:pPr>
      <w:rPr>
        <w:rFonts w:hint="default"/>
        <w:color w:val="auto"/>
      </w:rPr>
    </w:lvl>
    <w:lvl w:ilvl="2">
      <w:start w:val="1"/>
      <w:numFmt w:val="decimal"/>
      <w:lvlText w:val="%1.%2.%3"/>
      <w:lvlJc w:val="left"/>
      <w:pPr>
        <w:ind w:left="720" w:hanging="720"/>
      </w:pPr>
      <w:rPr>
        <w:rFonts w:hint="default"/>
        <w:color w:val="0000FF"/>
      </w:rPr>
    </w:lvl>
    <w:lvl w:ilvl="3">
      <w:start w:val="1"/>
      <w:numFmt w:val="decimal"/>
      <w:lvlText w:val="%1.%2.%3.%4"/>
      <w:lvlJc w:val="left"/>
      <w:pPr>
        <w:ind w:left="720" w:hanging="720"/>
      </w:pPr>
      <w:rPr>
        <w:rFonts w:hint="default"/>
        <w:color w:val="0000FF"/>
      </w:rPr>
    </w:lvl>
    <w:lvl w:ilvl="4">
      <w:start w:val="1"/>
      <w:numFmt w:val="decimal"/>
      <w:lvlText w:val="%1.%2.%3.%4.%5"/>
      <w:lvlJc w:val="left"/>
      <w:pPr>
        <w:ind w:left="720" w:hanging="72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080" w:hanging="108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25" w15:restartNumberingAfterBreak="0">
    <w:nsid w:val="39E41684"/>
    <w:multiLevelType w:val="hybridMultilevel"/>
    <w:tmpl w:val="EC3EAF6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3D3B3E49"/>
    <w:multiLevelType w:val="multilevel"/>
    <w:tmpl w:val="BCCA30C0"/>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7" w15:restartNumberingAfterBreak="0">
    <w:nsid w:val="3FB94D94"/>
    <w:multiLevelType w:val="hybridMultilevel"/>
    <w:tmpl w:val="E7B83870"/>
    <w:lvl w:ilvl="0" w:tplc="4622194C">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8" w15:restartNumberingAfterBreak="0">
    <w:nsid w:val="410775AD"/>
    <w:multiLevelType w:val="hybridMultilevel"/>
    <w:tmpl w:val="1F2E6DD0"/>
    <w:lvl w:ilvl="0" w:tplc="240A0001">
      <w:start w:val="1"/>
      <w:numFmt w:val="bullet"/>
      <w:lvlText w:val=""/>
      <w:lvlJc w:val="left"/>
      <w:pPr>
        <w:ind w:left="754" w:hanging="360"/>
      </w:pPr>
      <w:rPr>
        <w:rFonts w:ascii="Symbol" w:hAnsi="Symbol" w:hint="default"/>
      </w:rPr>
    </w:lvl>
    <w:lvl w:ilvl="1" w:tplc="240A0003" w:tentative="1">
      <w:start w:val="1"/>
      <w:numFmt w:val="bullet"/>
      <w:lvlText w:val="o"/>
      <w:lvlJc w:val="left"/>
      <w:pPr>
        <w:ind w:left="1474" w:hanging="360"/>
      </w:pPr>
      <w:rPr>
        <w:rFonts w:ascii="Courier New" w:hAnsi="Courier New" w:cs="Courier New" w:hint="default"/>
      </w:rPr>
    </w:lvl>
    <w:lvl w:ilvl="2" w:tplc="240A0005" w:tentative="1">
      <w:start w:val="1"/>
      <w:numFmt w:val="bullet"/>
      <w:lvlText w:val=""/>
      <w:lvlJc w:val="left"/>
      <w:pPr>
        <w:ind w:left="2194" w:hanging="360"/>
      </w:pPr>
      <w:rPr>
        <w:rFonts w:ascii="Wingdings" w:hAnsi="Wingdings" w:hint="default"/>
      </w:rPr>
    </w:lvl>
    <w:lvl w:ilvl="3" w:tplc="240A0001" w:tentative="1">
      <w:start w:val="1"/>
      <w:numFmt w:val="bullet"/>
      <w:lvlText w:val=""/>
      <w:lvlJc w:val="left"/>
      <w:pPr>
        <w:ind w:left="2914" w:hanging="360"/>
      </w:pPr>
      <w:rPr>
        <w:rFonts w:ascii="Symbol" w:hAnsi="Symbol" w:hint="default"/>
      </w:rPr>
    </w:lvl>
    <w:lvl w:ilvl="4" w:tplc="240A0003" w:tentative="1">
      <w:start w:val="1"/>
      <w:numFmt w:val="bullet"/>
      <w:lvlText w:val="o"/>
      <w:lvlJc w:val="left"/>
      <w:pPr>
        <w:ind w:left="3634" w:hanging="360"/>
      </w:pPr>
      <w:rPr>
        <w:rFonts w:ascii="Courier New" w:hAnsi="Courier New" w:cs="Courier New" w:hint="default"/>
      </w:rPr>
    </w:lvl>
    <w:lvl w:ilvl="5" w:tplc="240A0005" w:tentative="1">
      <w:start w:val="1"/>
      <w:numFmt w:val="bullet"/>
      <w:lvlText w:val=""/>
      <w:lvlJc w:val="left"/>
      <w:pPr>
        <w:ind w:left="4354" w:hanging="360"/>
      </w:pPr>
      <w:rPr>
        <w:rFonts w:ascii="Wingdings" w:hAnsi="Wingdings" w:hint="default"/>
      </w:rPr>
    </w:lvl>
    <w:lvl w:ilvl="6" w:tplc="240A0001" w:tentative="1">
      <w:start w:val="1"/>
      <w:numFmt w:val="bullet"/>
      <w:lvlText w:val=""/>
      <w:lvlJc w:val="left"/>
      <w:pPr>
        <w:ind w:left="5074" w:hanging="360"/>
      </w:pPr>
      <w:rPr>
        <w:rFonts w:ascii="Symbol" w:hAnsi="Symbol" w:hint="default"/>
      </w:rPr>
    </w:lvl>
    <w:lvl w:ilvl="7" w:tplc="240A0003" w:tentative="1">
      <w:start w:val="1"/>
      <w:numFmt w:val="bullet"/>
      <w:lvlText w:val="o"/>
      <w:lvlJc w:val="left"/>
      <w:pPr>
        <w:ind w:left="5794" w:hanging="360"/>
      </w:pPr>
      <w:rPr>
        <w:rFonts w:ascii="Courier New" w:hAnsi="Courier New" w:cs="Courier New" w:hint="default"/>
      </w:rPr>
    </w:lvl>
    <w:lvl w:ilvl="8" w:tplc="240A0005" w:tentative="1">
      <w:start w:val="1"/>
      <w:numFmt w:val="bullet"/>
      <w:lvlText w:val=""/>
      <w:lvlJc w:val="left"/>
      <w:pPr>
        <w:ind w:left="6514" w:hanging="360"/>
      </w:pPr>
      <w:rPr>
        <w:rFonts w:ascii="Wingdings" w:hAnsi="Wingdings" w:hint="default"/>
      </w:rPr>
    </w:lvl>
  </w:abstractNum>
  <w:abstractNum w:abstractNumId="29" w15:restartNumberingAfterBreak="0">
    <w:nsid w:val="424232E2"/>
    <w:multiLevelType w:val="hybridMultilevel"/>
    <w:tmpl w:val="9E4E92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452D1DC3"/>
    <w:multiLevelType w:val="hybridMultilevel"/>
    <w:tmpl w:val="0E8C615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453D751E"/>
    <w:multiLevelType w:val="hybridMultilevel"/>
    <w:tmpl w:val="F0B8616A"/>
    <w:lvl w:ilvl="0" w:tplc="45C89290">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E68659B0">
      <w:numFmt w:val="bullet"/>
      <w:lvlText w:val="•"/>
      <w:lvlJc w:val="left"/>
      <w:pPr>
        <w:ind w:left="2340" w:hanging="360"/>
      </w:pPr>
      <w:rPr>
        <w:rFonts w:ascii="Arial Narrow" w:eastAsia="Calibri" w:hAnsi="Arial Narrow" w:cs="Arial" w:hint="default"/>
      </w:rPr>
    </w:lvl>
    <w:lvl w:ilvl="3" w:tplc="9D18524E">
      <w:start w:val="1"/>
      <w:numFmt w:val="lowerLetter"/>
      <w:lvlText w:val="%4)"/>
      <w:lvlJc w:val="left"/>
      <w:pPr>
        <w:ind w:left="2880" w:hanging="360"/>
      </w:pPr>
      <w:rPr>
        <w:rFonts w:hint="default"/>
      </w:rPr>
    </w:lvl>
    <w:lvl w:ilvl="4" w:tplc="ABDA6CBE">
      <w:start w:val="1"/>
      <w:numFmt w:val="decimal"/>
      <w:lvlText w:val="%5."/>
      <w:lvlJc w:val="left"/>
      <w:pPr>
        <w:ind w:left="3600" w:hanging="360"/>
      </w:pPr>
      <w:rPr>
        <w:rFonts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467C5597"/>
    <w:multiLevelType w:val="hybridMultilevel"/>
    <w:tmpl w:val="A3884134"/>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19">
      <w:start w:val="1"/>
      <w:numFmt w:val="lowerLetter"/>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3" w15:restartNumberingAfterBreak="0">
    <w:nsid w:val="49103FEE"/>
    <w:multiLevelType w:val="hybridMultilevel"/>
    <w:tmpl w:val="A70A9E4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4D0C1642"/>
    <w:multiLevelType w:val="hybridMultilevel"/>
    <w:tmpl w:val="52F4CBA0"/>
    <w:lvl w:ilvl="0" w:tplc="240A0017">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5" w15:restartNumberingAfterBreak="0">
    <w:nsid w:val="54CD7F22"/>
    <w:multiLevelType w:val="hybridMultilevel"/>
    <w:tmpl w:val="2C506AC4"/>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36" w15:restartNumberingAfterBreak="0">
    <w:nsid w:val="589E7391"/>
    <w:multiLevelType w:val="hybridMultilevel"/>
    <w:tmpl w:val="C7B88052"/>
    <w:lvl w:ilvl="0" w:tplc="763C3F32">
      <w:start w:val="1"/>
      <w:numFmt w:val="decimal"/>
      <w:lvlText w:val="%1."/>
      <w:lvlJc w:val="left"/>
      <w:pPr>
        <w:ind w:left="288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63A6329F"/>
    <w:multiLevelType w:val="hybridMultilevel"/>
    <w:tmpl w:val="54C8EC10"/>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661D3E6B"/>
    <w:multiLevelType w:val="hybridMultilevel"/>
    <w:tmpl w:val="9852E98C"/>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66F503EB"/>
    <w:multiLevelType w:val="hybridMultilevel"/>
    <w:tmpl w:val="FF46BD64"/>
    <w:lvl w:ilvl="0" w:tplc="1EFC23DC">
      <w:start w:val="1"/>
      <w:numFmt w:val="decimal"/>
      <w:lvlText w:val="%1."/>
      <w:lvlJc w:val="left"/>
      <w:pPr>
        <w:ind w:left="720" w:hanging="360"/>
      </w:pPr>
      <w:rPr>
        <w:b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6F4C08F7"/>
    <w:multiLevelType w:val="hybridMultilevel"/>
    <w:tmpl w:val="374A993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1" w15:restartNumberingAfterBreak="0">
    <w:nsid w:val="6FC93D90"/>
    <w:multiLevelType w:val="multilevel"/>
    <w:tmpl w:val="682CB88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3320E53"/>
    <w:multiLevelType w:val="hybridMultilevel"/>
    <w:tmpl w:val="5EAE921C"/>
    <w:lvl w:ilvl="0" w:tplc="C57242C4">
      <w:start w:val="1"/>
      <w:numFmt w:val="lowerLetter"/>
      <w:lvlText w:val="%1."/>
      <w:lvlJc w:val="left"/>
      <w:pPr>
        <w:ind w:left="720" w:hanging="360"/>
      </w:pPr>
      <w:rPr>
        <w:rFonts w:ascii="Arial Narrow" w:hAnsi="Arial Narrow" w:hint="default"/>
        <w:b/>
        <w:sz w:val="22"/>
        <w:szCs w:val="22"/>
      </w:rPr>
    </w:lvl>
    <w:lvl w:ilvl="1" w:tplc="0C0A001B">
      <w:start w:val="1"/>
      <w:numFmt w:val="lowerRoman"/>
      <w:lvlText w:val="%2."/>
      <w:lvlJc w:val="right"/>
      <w:pPr>
        <w:ind w:left="1440" w:hanging="360"/>
      </w:pPr>
    </w:lvl>
    <w:lvl w:ilvl="2" w:tplc="E68659B0">
      <w:numFmt w:val="bullet"/>
      <w:lvlText w:val="•"/>
      <w:lvlJc w:val="left"/>
      <w:pPr>
        <w:ind w:left="2340" w:hanging="360"/>
      </w:pPr>
      <w:rPr>
        <w:rFonts w:ascii="Arial Narrow" w:eastAsia="Calibri" w:hAnsi="Arial Narrow" w:cs="Arial" w:hint="default"/>
      </w:rPr>
    </w:lvl>
    <w:lvl w:ilvl="3" w:tplc="9D18524E">
      <w:start w:val="1"/>
      <w:numFmt w:val="lowerLetter"/>
      <w:lvlText w:val="%4)"/>
      <w:lvlJc w:val="left"/>
      <w:pPr>
        <w:ind w:left="2880" w:hanging="360"/>
      </w:pPr>
      <w:rPr>
        <w:rFonts w:hint="default"/>
      </w:rPr>
    </w:lvl>
    <w:lvl w:ilvl="4" w:tplc="ABDA6CBE">
      <w:start w:val="1"/>
      <w:numFmt w:val="decimal"/>
      <w:lvlText w:val="%5."/>
      <w:lvlJc w:val="left"/>
      <w:pPr>
        <w:ind w:left="3600" w:hanging="360"/>
      </w:pPr>
      <w:rPr>
        <w:rFonts w:hint="default"/>
      </w:r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3" w15:restartNumberingAfterBreak="0">
    <w:nsid w:val="7483152F"/>
    <w:multiLevelType w:val="hybridMultilevel"/>
    <w:tmpl w:val="C84CC3B0"/>
    <w:lvl w:ilvl="0" w:tplc="240A0017">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4" w15:restartNumberingAfterBreak="0">
    <w:nsid w:val="769F143E"/>
    <w:multiLevelType w:val="hybridMultilevel"/>
    <w:tmpl w:val="716E02B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5" w15:restartNumberingAfterBreak="0">
    <w:nsid w:val="79242407"/>
    <w:multiLevelType w:val="hybridMultilevel"/>
    <w:tmpl w:val="A28A24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A9F7B0A"/>
    <w:multiLevelType w:val="hybridMultilevel"/>
    <w:tmpl w:val="F28C9A5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7" w15:restartNumberingAfterBreak="0">
    <w:nsid w:val="7BF546FE"/>
    <w:multiLevelType w:val="hybridMultilevel"/>
    <w:tmpl w:val="937452D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8" w15:restartNumberingAfterBreak="0">
    <w:nsid w:val="7C0B77E3"/>
    <w:multiLevelType w:val="hybridMultilevel"/>
    <w:tmpl w:val="6E92551A"/>
    <w:lvl w:ilvl="0" w:tplc="C57242C4">
      <w:start w:val="1"/>
      <w:numFmt w:val="lowerLetter"/>
      <w:lvlText w:val="%1."/>
      <w:lvlJc w:val="left"/>
      <w:pPr>
        <w:ind w:left="720" w:hanging="360"/>
      </w:pPr>
      <w:rPr>
        <w:rFonts w:ascii="Arial Narrow" w:hAnsi="Arial Narrow" w:hint="default"/>
        <w:b/>
        <w:sz w:val="22"/>
        <w:szCs w:val="22"/>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9" w15:restartNumberingAfterBreak="0">
    <w:nsid w:val="7DE9233B"/>
    <w:multiLevelType w:val="hybridMultilevel"/>
    <w:tmpl w:val="A9B4E146"/>
    <w:lvl w:ilvl="0" w:tplc="240A0019">
      <w:start w:val="1"/>
      <w:numFmt w:val="lowerLetter"/>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19"/>
  </w:num>
  <w:num w:numId="2">
    <w:abstractNumId w:val="23"/>
  </w:num>
  <w:num w:numId="3">
    <w:abstractNumId w:val="35"/>
  </w:num>
  <w:num w:numId="4">
    <w:abstractNumId w:val="21"/>
  </w:num>
  <w:num w:numId="5">
    <w:abstractNumId w:val="40"/>
  </w:num>
  <w:num w:numId="6">
    <w:abstractNumId w:val="29"/>
  </w:num>
  <w:num w:numId="7">
    <w:abstractNumId w:val="22"/>
  </w:num>
  <w:num w:numId="8">
    <w:abstractNumId w:val="10"/>
  </w:num>
  <w:num w:numId="9">
    <w:abstractNumId w:val="32"/>
  </w:num>
  <w:num w:numId="10">
    <w:abstractNumId w:val="17"/>
  </w:num>
  <w:num w:numId="11">
    <w:abstractNumId w:val="11"/>
  </w:num>
  <w:num w:numId="12">
    <w:abstractNumId w:val="28"/>
  </w:num>
  <w:num w:numId="13">
    <w:abstractNumId w:val="42"/>
  </w:num>
  <w:num w:numId="14">
    <w:abstractNumId w:val="20"/>
  </w:num>
  <w:num w:numId="15">
    <w:abstractNumId w:val="0"/>
  </w:num>
  <w:num w:numId="16">
    <w:abstractNumId w:val="48"/>
  </w:num>
  <w:num w:numId="17">
    <w:abstractNumId w:val="30"/>
  </w:num>
  <w:num w:numId="18">
    <w:abstractNumId w:val="8"/>
  </w:num>
  <w:num w:numId="19">
    <w:abstractNumId w:val="49"/>
  </w:num>
  <w:num w:numId="20">
    <w:abstractNumId w:val="18"/>
  </w:num>
  <w:num w:numId="21">
    <w:abstractNumId w:val="38"/>
  </w:num>
  <w:num w:numId="22">
    <w:abstractNumId w:val="36"/>
  </w:num>
  <w:num w:numId="23">
    <w:abstractNumId w:val="43"/>
  </w:num>
  <w:num w:numId="24">
    <w:abstractNumId w:val="31"/>
  </w:num>
  <w:num w:numId="25">
    <w:abstractNumId w:val="14"/>
  </w:num>
  <w:num w:numId="26">
    <w:abstractNumId w:val="9"/>
  </w:num>
  <w:num w:numId="27">
    <w:abstractNumId w:val="6"/>
  </w:num>
  <w:num w:numId="28">
    <w:abstractNumId w:val="4"/>
  </w:num>
  <w:num w:numId="29">
    <w:abstractNumId w:val="2"/>
  </w:num>
  <w:num w:numId="30">
    <w:abstractNumId w:val="3"/>
  </w:num>
  <w:num w:numId="31">
    <w:abstractNumId w:val="34"/>
  </w:num>
  <w:num w:numId="32">
    <w:abstractNumId w:val="24"/>
  </w:num>
  <w:num w:numId="33">
    <w:abstractNumId w:val="46"/>
  </w:num>
  <w:num w:numId="34">
    <w:abstractNumId w:val="37"/>
  </w:num>
  <w:num w:numId="35">
    <w:abstractNumId w:val="7"/>
  </w:num>
  <w:num w:numId="36">
    <w:abstractNumId w:val="15"/>
  </w:num>
  <w:num w:numId="37">
    <w:abstractNumId w:val="27"/>
  </w:num>
  <w:num w:numId="38">
    <w:abstractNumId w:val="41"/>
  </w:num>
  <w:num w:numId="39">
    <w:abstractNumId w:val="16"/>
  </w:num>
  <w:num w:numId="40">
    <w:abstractNumId w:val="5"/>
  </w:num>
  <w:num w:numId="41">
    <w:abstractNumId w:val="1"/>
  </w:num>
  <w:num w:numId="42">
    <w:abstractNumId w:val="44"/>
  </w:num>
  <w:num w:numId="43">
    <w:abstractNumId w:val="26"/>
  </w:num>
  <w:num w:numId="44">
    <w:abstractNumId w:val="12"/>
  </w:num>
  <w:num w:numId="45">
    <w:abstractNumId w:val="13"/>
  </w:num>
  <w:num w:numId="46">
    <w:abstractNumId w:val="25"/>
  </w:num>
  <w:num w:numId="47">
    <w:abstractNumId w:val="47"/>
  </w:num>
  <w:num w:numId="48">
    <w:abstractNumId w:val="45"/>
  </w:num>
  <w:num w:numId="49">
    <w:abstractNumId w:val="39"/>
  </w:num>
  <w:num w:numId="50">
    <w:abstractNumId w:val="33"/>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F65"/>
    <w:rsid w:val="00000D64"/>
    <w:rsid w:val="000013E6"/>
    <w:rsid w:val="000018C2"/>
    <w:rsid w:val="000023A1"/>
    <w:rsid w:val="000042A1"/>
    <w:rsid w:val="00006E49"/>
    <w:rsid w:val="000072A8"/>
    <w:rsid w:val="00014911"/>
    <w:rsid w:val="00017547"/>
    <w:rsid w:val="00022D85"/>
    <w:rsid w:val="000249A6"/>
    <w:rsid w:val="00033DD2"/>
    <w:rsid w:val="00035E6A"/>
    <w:rsid w:val="00040C9A"/>
    <w:rsid w:val="000412AD"/>
    <w:rsid w:val="0005263C"/>
    <w:rsid w:val="00053D93"/>
    <w:rsid w:val="00056D8E"/>
    <w:rsid w:val="00057CC7"/>
    <w:rsid w:val="00057FA5"/>
    <w:rsid w:val="00064C98"/>
    <w:rsid w:val="000679E8"/>
    <w:rsid w:val="00073517"/>
    <w:rsid w:val="00073DCA"/>
    <w:rsid w:val="00083065"/>
    <w:rsid w:val="000857E0"/>
    <w:rsid w:val="000867C8"/>
    <w:rsid w:val="00086FC3"/>
    <w:rsid w:val="000937E9"/>
    <w:rsid w:val="000970E2"/>
    <w:rsid w:val="000A0433"/>
    <w:rsid w:val="000A1DCA"/>
    <w:rsid w:val="000A4F27"/>
    <w:rsid w:val="000A623D"/>
    <w:rsid w:val="000B57CA"/>
    <w:rsid w:val="000B5AD5"/>
    <w:rsid w:val="000C02F8"/>
    <w:rsid w:val="000C33E2"/>
    <w:rsid w:val="000C42B2"/>
    <w:rsid w:val="000C6015"/>
    <w:rsid w:val="000D3D70"/>
    <w:rsid w:val="000D647B"/>
    <w:rsid w:val="000E0924"/>
    <w:rsid w:val="000E492A"/>
    <w:rsid w:val="000E58C6"/>
    <w:rsid w:val="000F0760"/>
    <w:rsid w:val="000F5A4B"/>
    <w:rsid w:val="00100567"/>
    <w:rsid w:val="0010438A"/>
    <w:rsid w:val="00110FFE"/>
    <w:rsid w:val="00111605"/>
    <w:rsid w:val="00111D3D"/>
    <w:rsid w:val="001120F5"/>
    <w:rsid w:val="00113A5E"/>
    <w:rsid w:val="00121C53"/>
    <w:rsid w:val="00121DE3"/>
    <w:rsid w:val="00124D74"/>
    <w:rsid w:val="00127624"/>
    <w:rsid w:val="00134220"/>
    <w:rsid w:val="00141002"/>
    <w:rsid w:val="001416C6"/>
    <w:rsid w:val="00143B10"/>
    <w:rsid w:val="00147612"/>
    <w:rsid w:val="001476DC"/>
    <w:rsid w:val="00147865"/>
    <w:rsid w:val="001508C5"/>
    <w:rsid w:val="00150990"/>
    <w:rsid w:val="00153507"/>
    <w:rsid w:val="00155951"/>
    <w:rsid w:val="00160567"/>
    <w:rsid w:val="0016093C"/>
    <w:rsid w:val="00164BBC"/>
    <w:rsid w:val="001651BE"/>
    <w:rsid w:val="0017101F"/>
    <w:rsid w:val="00171C82"/>
    <w:rsid w:val="0017276B"/>
    <w:rsid w:val="0017291A"/>
    <w:rsid w:val="001764CC"/>
    <w:rsid w:val="00177EC4"/>
    <w:rsid w:val="00181EC5"/>
    <w:rsid w:val="00183E25"/>
    <w:rsid w:val="00185965"/>
    <w:rsid w:val="0018598B"/>
    <w:rsid w:val="001874DF"/>
    <w:rsid w:val="00190AD5"/>
    <w:rsid w:val="00190E80"/>
    <w:rsid w:val="00193530"/>
    <w:rsid w:val="00196F05"/>
    <w:rsid w:val="001A3855"/>
    <w:rsid w:val="001A4DD7"/>
    <w:rsid w:val="001A553C"/>
    <w:rsid w:val="001B0B6D"/>
    <w:rsid w:val="001B39BA"/>
    <w:rsid w:val="001B51CA"/>
    <w:rsid w:val="001C66FF"/>
    <w:rsid w:val="001D1E52"/>
    <w:rsid w:val="001D43CB"/>
    <w:rsid w:val="001D4DE1"/>
    <w:rsid w:val="001E317F"/>
    <w:rsid w:val="001E3181"/>
    <w:rsid w:val="001E43CC"/>
    <w:rsid w:val="001E7B67"/>
    <w:rsid w:val="001F4576"/>
    <w:rsid w:val="001F4953"/>
    <w:rsid w:val="001F4ED3"/>
    <w:rsid w:val="001F54C9"/>
    <w:rsid w:val="00203543"/>
    <w:rsid w:val="00204442"/>
    <w:rsid w:val="00205840"/>
    <w:rsid w:val="0021612D"/>
    <w:rsid w:val="0022588C"/>
    <w:rsid w:val="002259ED"/>
    <w:rsid w:val="00226638"/>
    <w:rsid w:val="0022707F"/>
    <w:rsid w:val="00231CF1"/>
    <w:rsid w:val="00232B9D"/>
    <w:rsid w:val="00233160"/>
    <w:rsid w:val="00234D3B"/>
    <w:rsid w:val="00235318"/>
    <w:rsid w:val="002356D3"/>
    <w:rsid w:val="002368D8"/>
    <w:rsid w:val="0024006E"/>
    <w:rsid w:val="0024350D"/>
    <w:rsid w:val="002444E7"/>
    <w:rsid w:val="00245F03"/>
    <w:rsid w:val="00245FE6"/>
    <w:rsid w:val="0024651B"/>
    <w:rsid w:val="00252C23"/>
    <w:rsid w:val="002567E9"/>
    <w:rsid w:val="00256F82"/>
    <w:rsid w:val="002573AC"/>
    <w:rsid w:val="002635AF"/>
    <w:rsid w:val="00263EAA"/>
    <w:rsid w:val="002665C6"/>
    <w:rsid w:val="00270070"/>
    <w:rsid w:val="0028581A"/>
    <w:rsid w:val="0029216C"/>
    <w:rsid w:val="002A629E"/>
    <w:rsid w:val="002B0ED1"/>
    <w:rsid w:val="002B413E"/>
    <w:rsid w:val="002B6E32"/>
    <w:rsid w:val="002C049E"/>
    <w:rsid w:val="002C3BDE"/>
    <w:rsid w:val="002D27B9"/>
    <w:rsid w:val="002D2D68"/>
    <w:rsid w:val="002D5451"/>
    <w:rsid w:val="002D62E0"/>
    <w:rsid w:val="002D79FB"/>
    <w:rsid w:val="002E1662"/>
    <w:rsid w:val="002E440D"/>
    <w:rsid w:val="002E4610"/>
    <w:rsid w:val="002F0154"/>
    <w:rsid w:val="002F72B6"/>
    <w:rsid w:val="00300483"/>
    <w:rsid w:val="00303209"/>
    <w:rsid w:val="00306E0A"/>
    <w:rsid w:val="00307ADE"/>
    <w:rsid w:val="0031131E"/>
    <w:rsid w:val="00311CB5"/>
    <w:rsid w:val="0031305F"/>
    <w:rsid w:val="0031410A"/>
    <w:rsid w:val="00316489"/>
    <w:rsid w:val="00316495"/>
    <w:rsid w:val="003225CF"/>
    <w:rsid w:val="003321EF"/>
    <w:rsid w:val="00335683"/>
    <w:rsid w:val="00344A88"/>
    <w:rsid w:val="00350B9E"/>
    <w:rsid w:val="00351A21"/>
    <w:rsid w:val="0035327A"/>
    <w:rsid w:val="0035424D"/>
    <w:rsid w:val="0035690E"/>
    <w:rsid w:val="003573FC"/>
    <w:rsid w:val="00360CBA"/>
    <w:rsid w:val="00362B37"/>
    <w:rsid w:val="00362CE4"/>
    <w:rsid w:val="00364F99"/>
    <w:rsid w:val="00366440"/>
    <w:rsid w:val="00366B85"/>
    <w:rsid w:val="00367317"/>
    <w:rsid w:val="00373A0E"/>
    <w:rsid w:val="0037494E"/>
    <w:rsid w:val="00381980"/>
    <w:rsid w:val="00381D79"/>
    <w:rsid w:val="00382A9E"/>
    <w:rsid w:val="0038326D"/>
    <w:rsid w:val="0038657E"/>
    <w:rsid w:val="003873B0"/>
    <w:rsid w:val="00387C1F"/>
    <w:rsid w:val="00390E4C"/>
    <w:rsid w:val="00391AE7"/>
    <w:rsid w:val="003951B4"/>
    <w:rsid w:val="003979A1"/>
    <w:rsid w:val="003A0FA5"/>
    <w:rsid w:val="003A274A"/>
    <w:rsid w:val="003A2832"/>
    <w:rsid w:val="003A3521"/>
    <w:rsid w:val="003A4330"/>
    <w:rsid w:val="003A5924"/>
    <w:rsid w:val="003A6639"/>
    <w:rsid w:val="003B6236"/>
    <w:rsid w:val="003D0970"/>
    <w:rsid w:val="003D2D18"/>
    <w:rsid w:val="003D3B72"/>
    <w:rsid w:val="003D53E4"/>
    <w:rsid w:val="003E09BE"/>
    <w:rsid w:val="003E0E38"/>
    <w:rsid w:val="003E12B0"/>
    <w:rsid w:val="003E1CEF"/>
    <w:rsid w:val="003E3208"/>
    <w:rsid w:val="003F0A65"/>
    <w:rsid w:val="003F1085"/>
    <w:rsid w:val="003F19D5"/>
    <w:rsid w:val="003F3405"/>
    <w:rsid w:val="003F5AA3"/>
    <w:rsid w:val="003F765C"/>
    <w:rsid w:val="004012FD"/>
    <w:rsid w:val="00402D8C"/>
    <w:rsid w:val="00405128"/>
    <w:rsid w:val="00406B7E"/>
    <w:rsid w:val="00410AD6"/>
    <w:rsid w:val="00412593"/>
    <w:rsid w:val="004127C9"/>
    <w:rsid w:val="00413F8D"/>
    <w:rsid w:val="004175E5"/>
    <w:rsid w:val="00417F5D"/>
    <w:rsid w:val="004207D1"/>
    <w:rsid w:val="00420970"/>
    <w:rsid w:val="004222E7"/>
    <w:rsid w:val="004231C3"/>
    <w:rsid w:val="00425979"/>
    <w:rsid w:val="004265FE"/>
    <w:rsid w:val="00426EC5"/>
    <w:rsid w:val="00427E26"/>
    <w:rsid w:val="00430EAE"/>
    <w:rsid w:val="00433145"/>
    <w:rsid w:val="00433770"/>
    <w:rsid w:val="00442D90"/>
    <w:rsid w:val="00443AE7"/>
    <w:rsid w:val="00444D17"/>
    <w:rsid w:val="00452B76"/>
    <w:rsid w:val="00455A5E"/>
    <w:rsid w:val="0045705D"/>
    <w:rsid w:val="004638F4"/>
    <w:rsid w:val="00466D69"/>
    <w:rsid w:val="00474F90"/>
    <w:rsid w:val="00477C64"/>
    <w:rsid w:val="00481723"/>
    <w:rsid w:val="0048762D"/>
    <w:rsid w:val="00487E6B"/>
    <w:rsid w:val="0049070A"/>
    <w:rsid w:val="004918D4"/>
    <w:rsid w:val="004968BD"/>
    <w:rsid w:val="004A341E"/>
    <w:rsid w:val="004A7B55"/>
    <w:rsid w:val="004C1920"/>
    <w:rsid w:val="004C399B"/>
    <w:rsid w:val="004C4661"/>
    <w:rsid w:val="004D1196"/>
    <w:rsid w:val="004D60F6"/>
    <w:rsid w:val="004D6848"/>
    <w:rsid w:val="004D7F76"/>
    <w:rsid w:val="004E0465"/>
    <w:rsid w:val="004E0F1F"/>
    <w:rsid w:val="004E4513"/>
    <w:rsid w:val="004E4C8B"/>
    <w:rsid w:val="004F0A25"/>
    <w:rsid w:val="004F0D4E"/>
    <w:rsid w:val="004F410F"/>
    <w:rsid w:val="004F41F1"/>
    <w:rsid w:val="00500376"/>
    <w:rsid w:val="00500FAB"/>
    <w:rsid w:val="00502EBA"/>
    <w:rsid w:val="00504492"/>
    <w:rsid w:val="00507892"/>
    <w:rsid w:val="0051089C"/>
    <w:rsid w:val="00513F46"/>
    <w:rsid w:val="00515B8E"/>
    <w:rsid w:val="005173BD"/>
    <w:rsid w:val="00520F00"/>
    <w:rsid w:val="00520F05"/>
    <w:rsid w:val="005232C3"/>
    <w:rsid w:val="0052626A"/>
    <w:rsid w:val="00527A2B"/>
    <w:rsid w:val="005404A2"/>
    <w:rsid w:val="005405BB"/>
    <w:rsid w:val="0054169F"/>
    <w:rsid w:val="00544444"/>
    <w:rsid w:val="00546BE7"/>
    <w:rsid w:val="0055198F"/>
    <w:rsid w:val="00557ECE"/>
    <w:rsid w:val="005648ED"/>
    <w:rsid w:val="00566869"/>
    <w:rsid w:val="00567A47"/>
    <w:rsid w:val="00570AAC"/>
    <w:rsid w:val="005719AD"/>
    <w:rsid w:val="0057419B"/>
    <w:rsid w:val="00577FE8"/>
    <w:rsid w:val="005907EB"/>
    <w:rsid w:val="00593AFF"/>
    <w:rsid w:val="005964DF"/>
    <w:rsid w:val="00597CE7"/>
    <w:rsid w:val="005A460E"/>
    <w:rsid w:val="005A490E"/>
    <w:rsid w:val="005B0D07"/>
    <w:rsid w:val="005B3A55"/>
    <w:rsid w:val="005B5184"/>
    <w:rsid w:val="005B53DE"/>
    <w:rsid w:val="005B585D"/>
    <w:rsid w:val="005B6DF5"/>
    <w:rsid w:val="005B7BF7"/>
    <w:rsid w:val="005B7C2F"/>
    <w:rsid w:val="005C0DC2"/>
    <w:rsid w:val="005C2663"/>
    <w:rsid w:val="005C36EE"/>
    <w:rsid w:val="005C6627"/>
    <w:rsid w:val="005C691E"/>
    <w:rsid w:val="005C72A8"/>
    <w:rsid w:val="005D347F"/>
    <w:rsid w:val="005D38B5"/>
    <w:rsid w:val="005D3CE1"/>
    <w:rsid w:val="005D56AF"/>
    <w:rsid w:val="005D5E1E"/>
    <w:rsid w:val="005D6734"/>
    <w:rsid w:val="005E04A8"/>
    <w:rsid w:val="005E05B4"/>
    <w:rsid w:val="005E36D8"/>
    <w:rsid w:val="005F2DD3"/>
    <w:rsid w:val="005F63E9"/>
    <w:rsid w:val="005F6519"/>
    <w:rsid w:val="0060597A"/>
    <w:rsid w:val="00605DF2"/>
    <w:rsid w:val="00605E1E"/>
    <w:rsid w:val="00607610"/>
    <w:rsid w:val="00611699"/>
    <w:rsid w:val="00620FAF"/>
    <w:rsid w:val="006214DA"/>
    <w:rsid w:val="00622D36"/>
    <w:rsid w:val="00624391"/>
    <w:rsid w:val="00626974"/>
    <w:rsid w:val="00627C5B"/>
    <w:rsid w:val="00633D50"/>
    <w:rsid w:val="00634CA6"/>
    <w:rsid w:val="006361F9"/>
    <w:rsid w:val="00637687"/>
    <w:rsid w:val="00637BC6"/>
    <w:rsid w:val="0064153A"/>
    <w:rsid w:val="006418C4"/>
    <w:rsid w:val="00642E6D"/>
    <w:rsid w:val="00643379"/>
    <w:rsid w:val="00643830"/>
    <w:rsid w:val="00651618"/>
    <w:rsid w:val="00651A28"/>
    <w:rsid w:val="00652660"/>
    <w:rsid w:val="00656CF2"/>
    <w:rsid w:val="00657B29"/>
    <w:rsid w:val="00661068"/>
    <w:rsid w:val="00670361"/>
    <w:rsid w:val="00670EF4"/>
    <w:rsid w:val="00673010"/>
    <w:rsid w:val="006744A9"/>
    <w:rsid w:val="00681DDE"/>
    <w:rsid w:val="00686F4F"/>
    <w:rsid w:val="00690D42"/>
    <w:rsid w:val="00696599"/>
    <w:rsid w:val="00697523"/>
    <w:rsid w:val="006A56EB"/>
    <w:rsid w:val="006B1152"/>
    <w:rsid w:val="006B2ED4"/>
    <w:rsid w:val="006B4CC6"/>
    <w:rsid w:val="006C021C"/>
    <w:rsid w:val="006C02E3"/>
    <w:rsid w:val="006C4705"/>
    <w:rsid w:val="006D1A23"/>
    <w:rsid w:val="006D4A98"/>
    <w:rsid w:val="006D6B46"/>
    <w:rsid w:val="006E1B18"/>
    <w:rsid w:val="006E25DE"/>
    <w:rsid w:val="006E6CEE"/>
    <w:rsid w:val="006E6F74"/>
    <w:rsid w:val="006E732E"/>
    <w:rsid w:val="006F077A"/>
    <w:rsid w:val="006F0D55"/>
    <w:rsid w:val="006F0E89"/>
    <w:rsid w:val="006F38BD"/>
    <w:rsid w:val="006F4DDA"/>
    <w:rsid w:val="006F525F"/>
    <w:rsid w:val="006F6EA7"/>
    <w:rsid w:val="006F76B8"/>
    <w:rsid w:val="007035A7"/>
    <w:rsid w:val="00704DE9"/>
    <w:rsid w:val="007168C6"/>
    <w:rsid w:val="007177A7"/>
    <w:rsid w:val="00721B3C"/>
    <w:rsid w:val="0072541F"/>
    <w:rsid w:val="00730F36"/>
    <w:rsid w:val="00732188"/>
    <w:rsid w:val="007326B1"/>
    <w:rsid w:val="00744767"/>
    <w:rsid w:val="007449A3"/>
    <w:rsid w:val="00747A91"/>
    <w:rsid w:val="007501E7"/>
    <w:rsid w:val="00750D90"/>
    <w:rsid w:val="007521FA"/>
    <w:rsid w:val="00754107"/>
    <w:rsid w:val="00754576"/>
    <w:rsid w:val="0076097C"/>
    <w:rsid w:val="00762348"/>
    <w:rsid w:val="00770B99"/>
    <w:rsid w:val="00772044"/>
    <w:rsid w:val="007764F3"/>
    <w:rsid w:val="007814F6"/>
    <w:rsid w:val="00790D34"/>
    <w:rsid w:val="00794D16"/>
    <w:rsid w:val="007A5129"/>
    <w:rsid w:val="007A604A"/>
    <w:rsid w:val="007A6D2D"/>
    <w:rsid w:val="007B0FA1"/>
    <w:rsid w:val="007C13BE"/>
    <w:rsid w:val="007C2B81"/>
    <w:rsid w:val="007C2C73"/>
    <w:rsid w:val="007C34A5"/>
    <w:rsid w:val="007C7D71"/>
    <w:rsid w:val="007D467E"/>
    <w:rsid w:val="007D6BBF"/>
    <w:rsid w:val="007E2527"/>
    <w:rsid w:val="007E311B"/>
    <w:rsid w:val="007F32A1"/>
    <w:rsid w:val="007F3774"/>
    <w:rsid w:val="007F4403"/>
    <w:rsid w:val="007F7CBC"/>
    <w:rsid w:val="00801E16"/>
    <w:rsid w:val="008047A5"/>
    <w:rsid w:val="00807778"/>
    <w:rsid w:val="008102A2"/>
    <w:rsid w:val="008139AE"/>
    <w:rsid w:val="008172DF"/>
    <w:rsid w:val="00827D7A"/>
    <w:rsid w:val="00834E5A"/>
    <w:rsid w:val="00837BD7"/>
    <w:rsid w:val="00841508"/>
    <w:rsid w:val="00844230"/>
    <w:rsid w:val="00851BA0"/>
    <w:rsid w:val="0085797E"/>
    <w:rsid w:val="008634A9"/>
    <w:rsid w:val="00867297"/>
    <w:rsid w:val="00867EB0"/>
    <w:rsid w:val="00871293"/>
    <w:rsid w:val="008731B8"/>
    <w:rsid w:val="00873AE2"/>
    <w:rsid w:val="008757A8"/>
    <w:rsid w:val="008803DE"/>
    <w:rsid w:val="0088094E"/>
    <w:rsid w:val="00887943"/>
    <w:rsid w:val="00891619"/>
    <w:rsid w:val="00893112"/>
    <w:rsid w:val="0089476A"/>
    <w:rsid w:val="008A0BC0"/>
    <w:rsid w:val="008A2FC3"/>
    <w:rsid w:val="008A5731"/>
    <w:rsid w:val="008A65DC"/>
    <w:rsid w:val="008B25A2"/>
    <w:rsid w:val="008B75E6"/>
    <w:rsid w:val="008C66C3"/>
    <w:rsid w:val="008C6ADD"/>
    <w:rsid w:val="008D2686"/>
    <w:rsid w:val="008D2901"/>
    <w:rsid w:val="008D2A65"/>
    <w:rsid w:val="008D4669"/>
    <w:rsid w:val="008D5183"/>
    <w:rsid w:val="008D6434"/>
    <w:rsid w:val="008D7379"/>
    <w:rsid w:val="008D7D9C"/>
    <w:rsid w:val="008E282E"/>
    <w:rsid w:val="008E62D9"/>
    <w:rsid w:val="008E6349"/>
    <w:rsid w:val="008F239F"/>
    <w:rsid w:val="0090176E"/>
    <w:rsid w:val="009037A6"/>
    <w:rsid w:val="00907230"/>
    <w:rsid w:val="009100E2"/>
    <w:rsid w:val="00910C6B"/>
    <w:rsid w:val="009229D6"/>
    <w:rsid w:val="009270F1"/>
    <w:rsid w:val="009302E2"/>
    <w:rsid w:val="00930C7F"/>
    <w:rsid w:val="00940746"/>
    <w:rsid w:val="0094374C"/>
    <w:rsid w:val="0094480F"/>
    <w:rsid w:val="00945174"/>
    <w:rsid w:val="00950144"/>
    <w:rsid w:val="0095727E"/>
    <w:rsid w:val="009659A7"/>
    <w:rsid w:val="00965F49"/>
    <w:rsid w:val="00966E4C"/>
    <w:rsid w:val="009732A5"/>
    <w:rsid w:val="0097387A"/>
    <w:rsid w:val="00981746"/>
    <w:rsid w:val="0098211B"/>
    <w:rsid w:val="0098531B"/>
    <w:rsid w:val="00985DB2"/>
    <w:rsid w:val="009876AC"/>
    <w:rsid w:val="00992AF6"/>
    <w:rsid w:val="00995322"/>
    <w:rsid w:val="00996C49"/>
    <w:rsid w:val="009971D0"/>
    <w:rsid w:val="009A2197"/>
    <w:rsid w:val="009A2685"/>
    <w:rsid w:val="009A4C41"/>
    <w:rsid w:val="009A4E83"/>
    <w:rsid w:val="009A5DA2"/>
    <w:rsid w:val="009A64DD"/>
    <w:rsid w:val="009B0F01"/>
    <w:rsid w:val="009B4135"/>
    <w:rsid w:val="009B441A"/>
    <w:rsid w:val="009B465E"/>
    <w:rsid w:val="009B4A35"/>
    <w:rsid w:val="009C32A6"/>
    <w:rsid w:val="009D2263"/>
    <w:rsid w:val="009D2751"/>
    <w:rsid w:val="009D3256"/>
    <w:rsid w:val="009E37DE"/>
    <w:rsid w:val="009E4B90"/>
    <w:rsid w:val="009E4E35"/>
    <w:rsid w:val="009F0116"/>
    <w:rsid w:val="009F1E2F"/>
    <w:rsid w:val="00A1111F"/>
    <w:rsid w:val="00A13CD3"/>
    <w:rsid w:val="00A25480"/>
    <w:rsid w:val="00A26293"/>
    <w:rsid w:val="00A262FA"/>
    <w:rsid w:val="00A27989"/>
    <w:rsid w:val="00A31467"/>
    <w:rsid w:val="00A31ED0"/>
    <w:rsid w:val="00A32DFD"/>
    <w:rsid w:val="00A3333B"/>
    <w:rsid w:val="00A333C5"/>
    <w:rsid w:val="00A33EB3"/>
    <w:rsid w:val="00A3747E"/>
    <w:rsid w:val="00A41BC7"/>
    <w:rsid w:val="00A4237B"/>
    <w:rsid w:val="00A4377D"/>
    <w:rsid w:val="00A44115"/>
    <w:rsid w:val="00A444EA"/>
    <w:rsid w:val="00A451C8"/>
    <w:rsid w:val="00A47E64"/>
    <w:rsid w:val="00A51FFF"/>
    <w:rsid w:val="00A52EDE"/>
    <w:rsid w:val="00A539B2"/>
    <w:rsid w:val="00A566C1"/>
    <w:rsid w:val="00A56F60"/>
    <w:rsid w:val="00A577CD"/>
    <w:rsid w:val="00A616A3"/>
    <w:rsid w:val="00A61D8F"/>
    <w:rsid w:val="00A63559"/>
    <w:rsid w:val="00A6656A"/>
    <w:rsid w:val="00A77EE1"/>
    <w:rsid w:val="00A806C6"/>
    <w:rsid w:val="00A823DE"/>
    <w:rsid w:val="00A93DB1"/>
    <w:rsid w:val="00AA166E"/>
    <w:rsid w:val="00AA3F90"/>
    <w:rsid w:val="00AB153D"/>
    <w:rsid w:val="00AB268B"/>
    <w:rsid w:val="00AB5DB7"/>
    <w:rsid w:val="00AC3259"/>
    <w:rsid w:val="00AC38AF"/>
    <w:rsid w:val="00AC60F1"/>
    <w:rsid w:val="00AC6D20"/>
    <w:rsid w:val="00AC7574"/>
    <w:rsid w:val="00AD1CB0"/>
    <w:rsid w:val="00AD2EB4"/>
    <w:rsid w:val="00AD3B1A"/>
    <w:rsid w:val="00AD5288"/>
    <w:rsid w:val="00AD5D7B"/>
    <w:rsid w:val="00AD7523"/>
    <w:rsid w:val="00AE1048"/>
    <w:rsid w:val="00AE2B0E"/>
    <w:rsid w:val="00AE40D0"/>
    <w:rsid w:val="00AE7608"/>
    <w:rsid w:val="00AF32D6"/>
    <w:rsid w:val="00AF72AF"/>
    <w:rsid w:val="00B01005"/>
    <w:rsid w:val="00B01CBE"/>
    <w:rsid w:val="00B17D7F"/>
    <w:rsid w:val="00B20311"/>
    <w:rsid w:val="00B20382"/>
    <w:rsid w:val="00B24CB8"/>
    <w:rsid w:val="00B2585C"/>
    <w:rsid w:val="00B32922"/>
    <w:rsid w:val="00B3343E"/>
    <w:rsid w:val="00B359C2"/>
    <w:rsid w:val="00B36D9A"/>
    <w:rsid w:val="00B376EB"/>
    <w:rsid w:val="00B405CF"/>
    <w:rsid w:val="00B4177C"/>
    <w:rsid w:val="00B43122"/>
    <w:rsid w:val="00B46CA3"/>
    <w:rsid w:val="00B47945"/>
    <w:rsid w:val="00B47EB3"/>
    <w:rsid w:val="00B508E7"/>
    <w:rsid w:val="00B5142A"/>
    <w:rsid w:val="00B516B2"/>
    <w:rsid w:val="00B51E18"/>
    <w:rsid w:val="00B54488"/>
    <w:rsid w:val="00B55C74"/>
    <w:rsid w:val="00B57D8E"/>
    <w:rsid w:val="00B61F16"/>
    <w:rsid w:val="00B639B6"/>
    <w:rsid w:val="00B65897"/>
    <w:rsid w:val="00B6768E"/>
    <w:rsid w:val="00B75F01"/>
    <w:rsid w:val="00B77082"/>
    <w:rsid w:val="00B841FE"/>
    <w:rsid w:val="00B8424E"/>
    <w:rsid w:val="00B86053"/>
    <w:rsid w:val="00B924EA"/>
    <w:rsid w:val="00B92B66"/>
    <w:rsid w:val="00B939B7"/>
    <w:rsid w:val="00B94EDF"/>
    <w:rsid w:val="00B950E6"/>
    <w:rsid w:val="00BA138A"/>
    <w:rsid w:val="00BA2CE9"/>
    <w:rsid w:val="00BA31EB"/>
    <w:rsid w:val="00BA666A"/>
    <w:rsid w:val="00BB1D38"/>
    <w:rsid w:val="00BB2A1B"/>
    <w:rsid w:val="00BB7C3C"/>
    <w:rsid w:val="00BC096E"/>
    <w:rsid w:val="00BC14C6"/>
    <w:rsid w:val="00BC6AF8"/>
    <w:rsid w:val="00BC7DF3"/>
    <w:rsid w:val="00BD188F"/>
    <w:rsid w:val="00BD1A99"/>
    <w:rsid w:val="00BD2AC1"/>
    <w:rsid w:val="00BE06D0"/>
    <w:rsid w:val="00BE1D10"/>
    <w:rsid w:val="00BE42DF"/>
    <w:rsid w:val="00BE6F55"/>
    <w:rsid w:val="00BF031B"/>
    <w:rsid w:val="00BF1EB9"/>
    <w:rsid w:val="00BF3B23"/>
    <w:rsid w:val="00C0193C"/>
    <w:rsid w:val="00C03914"/>
    <w:rsid w:val="00C03A49"/>
    <w:rsid w:val="00C141B8"/>
    <w:rsid w:val="00C14F2D"/>
    <w:rsid w:val="00C26FEF"/>
    <w:rsid w:val="00C272C8"/>
    <w:rsid w:val="00C31F65"/>
    <w:rsid w:val="00C32672"/>
    <w:rsid w:val="00C36CA1"/>
    <w:rsid w:val="00C37BA3"/>
    <w:rsid w:val="00C40356"/>
    <w:rsid w:val="00C40A36"/>
    <w:rsid w:val="00C44825"/>
    <w:rsid w:val="00C45DED"/>
    <w:rsid w:val="00C460F5"/>
    <w:rsid w:val="00C464C2"/>
    <w:rsid w:val="00C500BC"/>
    <w:rsid w:val="00C5059E"/>
    <w:rsid w:val="00C50BD4"/>
    <w:rsid w:val="00C51414"/>
    <w:rsid w:val="00C516C0"/>
    <w:rsid w:val="00C52118"/>
    <w:rsid w:val="00C52A3F"/>
    <w:rsid w:val="00C575BA"/>
    <w:rsid w:val="00C62109"/>
    <w:rsid w:val="00C62CC5"/>
    <w:rsid w:val="00C6304D"/>
    <w:rsid w:val="00C640E3"/>
    <w:rsid w:val="00C671CD"/>
    <w:rsid w:val="00C707B7"/>
    <w:rsid w:val="00C724F9"/>
    <w:rsid w:val="00C73F0E"/>
    <w:rsid w:val="00C74311"/>
    <w:rsid w:val="00C75FA5"/>
    <w:rsid w:val="00C769EB"/>
    <w:rsid w:val="00C77DCD"/>
    <w:rsid w:val="00C82443"/>
    <w:rsid w:val="00C87DC7"/>
    <w:rsid w:val="00C90223"/>
    <w:rsid w:val="00C90EDE"/>
    <w:rsid w:val="00C9251C"/>
    <w:rsid w:val="00C95DCD"/>
    <w:rsid w:val="00C975A3"/>
    <w:rsid w:val="00CA46B0"/>
    <w:rsid w:val="00CA710F"/>
    <w:rsid w:val="00CB381F"/>
    <w:rsid w:val="00CC0665"/>
    <w:rsid w:val="00CC5D12"/>
    <w:rsid w:val="00CC71B9"/>
    <w:rsid w:val="00CD0629"/>
    <w:rsid w:val="00CD1175"/>
    <w:rsid w:val="00CD2BC8"/>
    <w:rsid w:val="00CF24B1"/>
    <w:rsid w:val="00CF7FE2"/>
    <w:rsid w:val="00D0249C"/>
    <w:rsid w:val="00D1028E"/>
    <w:rsid w:val="00D12C59"/>
    <w:rsid w:val="00D22978"/>
    <w:rsid w:val="00D22AC8"/>
    <w:rsid w:val="00D25DA2"/>
    <w:rsid w:val="00D305D8"/>
    <w:rsid w:val="00D37474"/>
    <w:rsid w:val="00D401AC"/>
    <w:rsid w:val="00D437A4"/>
    <w:rsid w:val="00D503E1"/>
    <w:rsid w:val="00D52CF4"/>
    <w:rsid w:val="00D554C1"/>
    <w:rsid w:val="00D57A1D"/>
    <w:rsid w:val="00D60A74"/>
    <w:rsid w:val="00D65B1C"/>
    <w:rsid w:val="00D66D7B"/>
    <w:rsid w:val="00D745E5"/>
    <w:rsid w:val="00D75E24"/>
    <w:rsid w:val="00D82F0C"/>
    <w:rsid w:val="00D86693"/>
    <w:rsid w:val="00D86E1C"/>
    <w:rsid w:val="00D93E84"/>
    <w:rsid w:val="00D950D0"/>
    <w:rsid w:val="00DA014E"/>
    <w:rsid w:val="00DA4216"/>
    <w:rsid w:val="00DB0E48"/>
    <w:rsid w:val="00DC4047"/>
    <w:rsid w:val="00DD4F70"/>
    <w:rsid w:val="00DD529A"/>
    <w:rsid w:val="00DE1754"/>
    <w:rsid w:val="00DE5B80"/>
    <w:rsid w:val="00DF07C3"/>
    <w:rsid w:val="00E060B5"/>
    <w:rsid w:val="00E148F2"/>
    <w:rsid w:val="00E16F7D"/>
    <w:rsid w:val="00E20EE6"/>
    <w:rsid w:val="00E2149B"/>
    <w:rsid w:val="00E220B1"/>
    <w:rsid w:val="00E22F9F"/>
    <w:rsid w:val="00E23074"/>
    <w:rsid w:val="00E2390C"/>
    <w:rsid w:val="00E2394B"/>
    <w:rsid w:val="00E322F0"/>
    <w:rsid w:val="00E40B49"/>
    <w:rsid w:val="00E43582"/>
    <w:rsid w:val="00E43F5C"/>
    <w:rsid w:val="00E44C47"/>
    <w:rsid w:val="00E45306"/>
    <w:rsid w:val="00E4695A"/>
    <w:rsid w:val="00E47442"/>
    <w:rsid w:val="00E4788A"/>
    <w:rsid w:val="00E53D9D"/>
    <w:rsid w:val="00E54E2D"/>
    <w:rsid w:val="00E57A04"/>
    <w:rsid w:val="00E62E5B"/>
    <w:rsid w:val="00E718BA"/>
    <w:rsid w:val="00E76B47"/>
    <w:rsid w:val="00E819D5"/>
    <w:rsid w:val="00E827AD"/>
    <w:rsid w:val="00E82CC1"/>
    <w:rsid w:val="00E8427F"/>
    <w:rsid w:val="00E85326"/>
    <w:rsid w:val="00E86A1B"/>
    <w:rsid w:val="00E876D1"/>
    <w:rsid w:val="00E91753"/>
    <w:rsid w:val="00E93156"/>
    <w:rsid w:val="00E94148"/>
    <w:rsid w:val="00E94A53"/>
    <w:rsid w:val="00EA03EE"/>
    <w:rsid w:val="00EA20C5"/>
    <w:rsid w:val="00EA2E59"/>
    <w:rsid w:val="00EA43EA"/>
    <w:rsid w:val="00EA5470"/>
    <w:rsid w:val="00EA5AEC"/>
    <w:rsid w:val="00EB0AD3"/>
    <w:rsid w:val="00EB3BC2"/>
    <w:rsid w:val="00EC308D"/>
    <w:rsid w:val="00EC5132"/>
    <w:rsid w:val="00EC79A5"/>
    <w:rsid w:val="00ED0297"/>
    <w:rsid w:val="00ED580C"/>
    <w:rsid w:val="00EE0C0D"/>
    <w:rsid w:val="00EE13A8"/>
    <w:rsid w:val="00EF0051"/>
    <w:rsid w:val="00EF0B32"/>
    <w:rsid w:val="00EF0E3D"/>
    <w:rsid w:val="00EF125B"/>
    <w:rsid w:val="00EF243B"/>
    <w:rsid w:val="00EF34F5"/>
    <w:rsid w:val="00EF3B78"/>
    <w:rsid w:val="00F00BC1"/>
    <w:rsid w:val="00F00C7B"/>
    <w:rsid w:val="00F03DA8"/>
    <w:rsid w:val="00F0434C"/>
    <w:rsid w:val="00F05E8C"/>
    <w:rsid w:val="00F06FCF"/>
    <w:rsid w:val="00F10922"/>
    <w:rsid w:val="00F1405C"/>
    <w:rsid w:val="00F24F3D"/>
    <w:rsid w:val="00F25A20"/>
    <w:rsid w:val="00F2749B"/>
    <w:rsid w:val="00F4301B"/>
    <w:rsid w:val="00F43026"/>
    <w:rsid w:val="00F4462A"/>
    <w:rsid w:val="00F45D82"/>
    <w:rsid w:val="00F50E42"/>
    <w:rsid w:val="00F54D7B"/>
    <w:rsid w:val="00F61F8F"/>
    <w:rsid w:val="00F71BFB"/>
    <w:rsid w:val="00F730AE"/>
    <w:rsid w:val="00F74375"/>
    <w:rsid w:val="00F82AFC"/>
    <w:rsid w:val="00F8490E"/>
    <w:rsid w:val="00F85DF3"/>
    <w:rsid w:val="00F91787"/>
    <w:rsid w:val="00F927C6"/>
    <w:rsid w:val="00FA0011"/>
    <w:rsid w:val="00FA0249"/>
    <w:rsid w:val="00FA7296"/>
    <w:rsid w:val="00FB06F5"/>
    <w:rsid w:val="00FB0AB4"/>
    <w:rsid w:val="00FB11EC"/>
    <w:rsid w:val="00FB2BD9"/>
    <w:rsid w:val="00FB705E"/>
    <w:rsid w:val="00FB751C"/>
    <w:rsid w:val="00FC033D"/>
    <w:rsid w:val="00FC1855"/>
    <w:rsid w:val="00FD0BEB"/>
    <w:rsid w:val="00FD1A4B"/>
    <w:rsid w:val="00FD470E"/>
    <w:rsid w:val="00FD5591"/>
    <w:rsid w:val="00FD71C7"/>
    <w:rsid w:val="00FD7246"/>
    <w:rsid w:val="00FF048E"/>
    <w:rsid w:val="00FF1D64"/>
    <w:rsid w:val="00FF6D4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61B6F83"/>
  <w15:chartTrackingRefBased/>
  <w15:docId w15:val="{32A43572-85CC-4BD5-A669-949C6CDB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F65"/>
    <w:pPr>
      <w:spacing w:after="0" w:line="240" w:lineRule="auto"/>
    </w:pPr>
    <w:rPr>
      <w:rFonts w:ascii="Times New Roman" w:eastAsia="Times New Roman" w:hAnsi="Times New Roman" w:cs="Times New Roman"/>
      <w:sz w:val="24"/>
      <w:szCs w:val="24"/>
      <w:lang w:eastAsia="es-ES"/>
    </w:rPr>
  </w:style>
  <w:style w:type="paragraph" w:styleId="Ttulo2">
    <w:name w:val="heading 2"/>
    <w:basedOn w:val="Normal"/>
    <w:next w:val="Normal"/>
    <w:link w:val="Ttulo2Car"/>
    <w:uiPriority w:val="9"/>
    <w:unhideWhenUsed/>
    <w:qFormat/>
    <w:rsid w:val="007A6D2D"/>
    <w:pPr>
      <w:keepNext/>
      <w:keepLines/>
      <w:spacing w:before="40"/>
      <w:outlineLvl w:val="1"/>
    </w:pPr>
    <w:rPr>
      <w:rFonts w:ascii="Calibri Light" w:hAnsi="Calibri Light"/>
      <w:color w:val="2E74B5"/>
      <w:sz w:val="26"/>
      <w:szCs w:val="26"/>
    </w:rPr>
  </w:style>
  <w:style w:type="paragraph" w:styleId="Ttulo3">
    <w:name w:val="heading 3"/>
    <w:basedOn w:val="Normal"/>
    <w:next w:val="Normal"/>
    <w:link w:val="Ttulo3Car"/>
    <w:uiPriority w:val="9"/>
    <w:semiHidden/>
    <w:unhideWhenUsed/>
    <w:qFormat/>
    <w:rsid w:val="007A6D2D"/>
    <w:pPr>
      <w:keepNext/>
      <w:keepLines/>
      <w:spacing w:before="40"/>
      <w:outlineLvl w:val="2"/>
    </w:pPr>
    <w:rPr>
      <w:rFonts w:asciiTheme="majorHAnsi" w:eastAsiaTheme="majorEastAsia" w:hAnsiTheme="majorHAnsi" w:cstheme="majorBidi"/>
      <w:color w:val="1F4D78" w:themeColor="accent1" w:themeShade="7F"/>
    </w:rPr>
  </w:style>
  <w:style w:type="paragraph" w:styleId="Ttulo4">
    <w:name w:val="heading 4"/>
    <w:basedOn w:val="Normal"/>
    <w:next w:val="Normal"/>
    <w:link w:val="Ttulo4Car"/>
    <w:uiPriority w:val="9"/>
    <w:unhideWhenUsed/>
    <w:qFormat/>
    <w:rsid w:val="0028581A"/>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31F65"/>
    <w:pPr>
      <w:tabs>
        <w:tab w:val="center" w:pos="4419"/>
        <w:tab w:val="right" w:pos="8838"/>
      </w:tabs>
    </w:pPr>
  </w:style>
  <w:style w:type="character" w:customStyle="1" w:styleId="EncabezadoCar">
    <w:name w:val="Encabezado Car"/>
    <w:basedOn w:val="Fuentedeprrafopredeter"/>
    <w:link w:val="Encabezado"/>
    <w:uiPriority w:val="99"/>
    <w:rsid w:val="00C31F65"/>
    <w:rPr>
      <w:rFonts w:ascii="Times New Roman" w:eastAsia="Times New Roman" w:hAnsi="Times New Roman" w:cs="Times New Roman"/>
      <w:sz w:val="24"/>
      <w:szCs w:val="24"/>
      <w:lang w:eastAsia="es-ES"/>
    </w:rPr>
  </w:style>
  <w:style w:type="paragraph" w:styleId="Piedepgina">
    <w:name w:val="footer"/>
    <w:basedOn w:val="Normal"/>
    <w:link w:val="PiedepginaCar"/>
    <w:uiPriority w:val="99"/>
    <w:unhideWhenUsed/>
    <w:rsid w:val="00C31F65"/>
    <w:pPr>
      <w:tabs>
        <w:tab w:val="center" w:pos="4419"/>
        <w:tab w:val="right" w:pos="8838"/>
      </w:tabs>
    </w:pPr>
  </w:style>
  <w:style w:type="character" w:customStyle="1" w:styleId="PiedepginaCar">
    <w:name w:val="Pie de página Car"/>
    <w:basedOn w:val="Fuentedeprrafopredeter"/>
    <w:link w:val="Piedepgina"/>
    <w:uiPriority w:val="99"/>
    <w:rsid w:val="00C31F65"/>
    <w:rPr>
      <w:rFonts w:ascii="Times New Roman" w:eastAsia="Times New Roman" w:hAnsi="Times New Roman" w:cs="Times New Roman"/>
      <w:sz w:val="24"/>
      <w:szCs w:val="24"/>
      <w:lang w:eastAsia="es-ES"/>
    </w:rPr>
  </w:style>
  <w:style w:type="character" w:styleId="Hipervnculo">
    <w:name w:val="Hyperlink"/>
    <w:basedOn w:val="Fuentedeprrafopredeter"/>
    <w:uiPriority w:val="99"/>
    <w:unhideWhenUsed/>
    <w:rsid w:val="00C31F65"/>
    <w:rPr>
      <w:color w:val="0563C1" w:themeColor="hyperlink"/>
      <w:u w:val="single"/>
    </w:rPr>
  </w:style>
  <w:style w:type="paragraph" w:styleId="Prrafodelista">
    <w:name w:val="List Paragraph"/>
    <w:aliases w:val="NORMAL,Bullet List,FooterText,numbered,Paragraphe de liste1,lp1,Párrafo de lista4,Párrafo de lista2,Bullets,HOJA,Bolita,List Paragraph,BOLADEF,Párrafo de lista3,Párrafo de lista21,BOLA,Nivel 1 OS,Colorful List Accent 1,EITI list,lp"/>
    <w:basedOn w:val="Normal"/>
    <w:link w:val="PrrafodelistaCar"/>
    <w:uiPriority w:val="34"/>
    <w:qFormat/>
    <w:rsid w:val="00C31F65"/>
    <w:pPr>
      <w:ind w:left="720"/>
      <w:contextualSpacing/>
    </w:pPr>
  </w:style>
  <w:style w:type="character" w:customStyle="1" w:styleId="PrrafodelistaCar">
    <w:name w:val="Párrafo de lista Car"/>
    <w:aliases w:val="NORMAL Car,Bullet List Car,FooterText Car,numbered Car,Paragraphe de liste1 Car,lp1 Car,Párrafo de lista4 Car,Párrafo de lista2 Car,Bullets Car,HOJA Car,Bolita Car,List Paragraph Car,BOLADEF Car,Párrafo de lista3 Car,BOLA Car,lp Car"/>
    <w:link w:val="Prrafodelista"/>
    <w:uiPriority w:val="34"/>
    <w:qFormat/>
    <w:locked/>
    <w:rsid w:val="00C31F65"/>
    <w:rPr>
      <w:rFonts w:ascii="Times New Roman" w:eastAsia="Times New Roman" w:hAnsi="Times New Roman" w:cs="Times New Roman"/>
      <w:sz w:val="24"/>
      <w:szCs w:val="24"/>
      <w:lang w:eastAsia="es-ES"/>
    </w:rPr>
  </w:style>
  <w:style w:type="table" w:styleId="Tablaconcuadrcula">
    <w:name w:val="Table Grid"/>
    <w:basedOn w:val="Tablanormal"/>
    <w:uiPriority w:val="59"/>
    <w:rsid w:val="000B5AD5"/>
    <w:pPr>
      <w:spacing w:after="0" w:line="240" w:lineRule="auto"/>
    </w:pPr>
    <w:rPr>
      <w:lang w:val="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D37474"/>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D37474"/>
    <w:rPr>
      <w:rFonts w:ascii="Segoe UI" w:eastAsia="Times New Roman" w:hAnsi="Segoe UI" w:cs="Segoe UI"/>
      <w:sz w:val="18"/>
      <w:szCs w:val="18"/>
      <w:lang w:eastAsia="es-ES"/>
    </w:rPr>
  </w:style>
  <w:style w:type="character" w:styleId="Refdecomentario">
    <w:name w:val="annotation reference"/>
    <w:basedOn w:val="Fuentedeprrafopredeter"/>
    <w:uiPriority w:val="99"/>
    <w:semiHidden/>
    <w:unhideWhenUsed/>
    <w:rsid w:val="009100E2"/>
    <w:rPr>
      <w:sz w:val="16"/>
      <w:szCs w:val="16"/>
    </w:rPr>
  </w:style>
  <w:style w:type="paragraph" w:styleId="Textocomentario">
    <w:name w:val="annotation text"/>
    <w:basedOn w:val="Normal"/>
    <w:link w:val="TextocomentarioCar"/>
    <w:uiPriority w:val="99"/>
    <w:unhideWhenUsed/>
    <w:rsid w:val="009100E2"/>
    <w:rPr>
      <w:sz w:val="20"/>
      <w:szCs w:val="20"/>
    </w:rPr>
  </w:style>
  <w:style w:type="character" w:customStyle="1" w:styleId="TextocomentarioCar">
    <w:name w:val="Texto comentario Car"/>
    <w:basedOn w:val="Fuentedeprrafopredeter"/>
    <w:link w:val="Textocomentario"/>
    <w:uiPriority w:val="99"/>
    <w:rsid w:val="009100E2"/>
    <w:rPr>
      <w:rFonts w:ascii="Times New Roman" w:eastAsia="Times New Roman" w:hAnsi="Times New Roman" w:cs="Times New Roman"/>
      <w:sz w:val="20"/>
      <w:szCs w:val="20"/>
      <w:lang w:eastAsia="es-ES"/>
    </w:rPr>
  </w:style>
  <w:style w:type="paragraph" w:styleId="Asuntodelcomentario">
    <w:name w:val="annotation subject"/>
    <w:basedOn w:val="Textocomentario"/>
    <w:next w:val="Textocomentario"/>
    <w:link w:val="AsuntodelcomentarioCar"/>
    <w:uiPriority w:val="99"/>
    <w:semiHidden/>
    <w:unhideWhenUsed/>
    <w:rsid w:val="009100E2"/>
    <w:rPr>
      <w:b/>
      <w:bCs/>
    </w:rPr>
  </w:style>
  <w:style w:type="character" w:customStyle="1" w:styleId="AsuntodelcomentarioCar">
    <w:name w:val="Asunto del comentario Car"/>
    <w:basedOn w:val="TextocomentarioCar"/>
    <w:link w:val="Asuntodelcomentario"/>
    <w:uiPriority w:val="99"/>
    <w:semiHidden/>
    <w:rsid w:val="009100E2"/>
    <w:rPr>
      <w:rFonts w:ascii="Times New Roman" w:eastAsia="Times New Roman" w:hAnsi="Times New Roman" w:cs="Times New Roman"/>
      <w:b/>
      <w:bCs/>
      <w:sz w:val="20"/>
      <w:szCs w:val="20"/>
      <w:lang w:eastAsia="es-ES"/>
    </w:rPr>
  </w:style>
  <w:style w:type="character" w:customStyle="1" w:styleId="Cuerpodeltexto2">
    <w:name w:val="Cuerpo del texto (2)_"/>
    <w:link w:val="Cuerpodeltexto20"/>
    <w:rsid w:val="00406B7E"/>
    <w:rPr>
      <w:rFonts w:ascii="Arial" w:eastAsia="Arial" w:hAnsi="Arial" w:cs="Arial"/>
      <w:b/>
      <w:bCs/>
      <w:sz w:val="21"/>
      <w:szCs w:val="21"/>
      <w:shd w:val="clear" w:color="auto" w:fill="FFFFFF"/>
    </w:rPr>
  </w:style>
  <w:style w:type="paragraph" w:customStyle="1" w:styleId="Cuerpodeltexto20">
    <w:name w:val="Cuerpo del texto (2)"/>
    <w:basedOn w:val="Normal"/>
    <w:link w:val="Cuerpodeltexto2"/>
    <w:rsid w:val="00406B7E"/>
    <w:pPr>
      <w:widowControl w:val="0"/>
      <w:shd w:val="clear" w:color="auto" w:fill="FFFFFF"/>
      <w:spacing w:after="780" w:line="0" w:lineRule="atLeast"/>
      <w:ind w:hanging="360"/>
    </w:pPr>
    <w:rPr>
      <w:rFonts w:ascii="Arial" w:eastAsia="Arial" w:hAnsi="Arial" w:cs="Arial"/>
      <w:b/>
      <w:bCs/>
      <w:sz w:val="21"/>
      <w:szCs w:val="21"/>
      <w:lang w:eastAsia="en-US"/>
    </w:rPr>
  </w:style>
  <w:style w:type="paragraph" w:customStyle="1" w:styleId="Default">
    <w:name w:val="Default"/>
    <w:link w:val="DefaultCar"/>
    <w:qFormat/>
    <w:rsid w:val="004E0F1F"/>
    <w:pPr>
      <w:autoSpaceDE w:val="0"/>
      <w:autoSpaceDN w:val="0"/>
      <w:adjustRightInd w:val="0"/>
      <w:spacing w:after="0" w:line="240" w:lineRule="auto"/>
    </w:pPr>
    <w:rPr>
      <w:rFonts w:ascii="Arial" w:hAnsi="Arial" w:cs="Arial"/>
      <w:color w:val="000000"/>
      <w:sz w:val="24"/>
      <w:szCs w:val="24"/>
      <w:lang w:val="es-CO"/>
    </w:rPr>
  </w:style>
  <w:style w:type="character" w:customStyle="1" w:styleId="DefaultCar">
    <w:name w:val="Default Car"/>
    <w:link w:val="Default"/>
    <w:locked/>
    <w:rsid w:val="004E0F1F"/>
    <w:rPr>
      <w:rFonts w:ascii="Arial" w:hAnsi="Arial" w:cs="Arial"/>
      <w:color w:val="000000"/>
      <w:sz w:val="24"/>
      <w:szCs w:val="24"/>
      <w:lang w:val="es-CO"/>
    </w:rPr>
  </w:style>
  <w:style w:type="paragraph" w:styleId="Textonotapie">
    <w:name w:val="footnote text"/>
    <w:aliases w:val="ft,Footnote Text Char Char,Footnote Text1 Char,Footnote Text Char Char Char Char,Texto nota pie2,ft1,ft Car Car Car1,Texto nota pie Car2,ft Car Car2,ft Car,ft Car Car Car,Texto nota pie_mujer,Texto nota pie Car Car Car,FA Fu,Car1 Car Car"/>
    <w:basedOn w:val="Normal"/>
    <w:link w:val="TextonotapieCar"/>
    <w:uiPriority w:val="99"/>
    <w:qFormat/>
    <w:rsid w:val="00F2749B"/>
    <w:rPr>
      <w:sz w:val="20"/>
      <w:szCs w:val="20"/>
      <w:lang w:val="es-ES_tradnl" w:eastAsia="x-none"/>
    </w:rPr>
  </w:style>
  <w:style w:type="character" w:customStyle="1" w:styleId="TextonotapieCar">
    <w:name w:val="Texto nota pie Car"/>
    <w:aliases w:val="ft Car1,Footnote Text Char Char Car,Footnote Text1 Char Car,Footnote Text Char Char Char Char Car,Texto nota pie2 Car,ft1 Car,ft Car Car Car1 Car,Texto nota pie Car2 Car,ft Car Car2 Car,ft Car Car,ft Car Car Car Car,FA Fu Car"/>
    <w:basedOn w:val="Fuentedeprrafopredeter"/>
    <w:link w:val="Textonotapie"/>
    <w:uiPriority w:val="99"/>
    <w:rsid w:val="00F2749B"/>
    <w:rPr>
      <w:rFonts w:ascii="Times New Roman" w:eastAsia="Times New Roman" w:hAnsi="Times New Roman" w:cs="Times New Roman"/>
      <w:sz w:val="20"/>
      <w:szCs w:val="20"/>
      <w:lang w:val="es-ES_tradnl" w:eastAsia="x-none"/>
    </w:rPr>
  </w:style>
  <w:style w:type="character" w:styleId="Refdenotaalpie">
    <w:name w:val="footnote reference"/>
    <w:aliases w:val="referencia nota al pie,Texto de nota al pie"/>
    <w:uiPriority w:val="99"/>
    <w:rsid w:val="00F2749B"/>
    <w:rPr>
      <w:vertAlign w:val="superscript"/>
    </w:rPr>
  </w:style>
  <w:style w:type="paragraph" w:styleId="NormalWeb">
    <w:name w:val="Normal (Web)"/>
    <w:aliases w:val="Normal (Web) Car Car,Normal (Web) Car Car Car,Normal (Web) Car,Normal (Web) Car Car Car Car Car Car,Normal (Web) Car Car Car Car Car Car Car Car Car"/>
    <w:basedOn w:val="Normal"/>
    <w:uiPriority w:val="99"/>
    <w:unhideWhenUsed/>
    <w:qFormat/>
    <w:rsid w:val="000867C8"/>
    <w:pPr>
      <w:spacing w:before="100" w:beforeAutospacing="1" w:after="100" w:afterAutospacing="1"/>
    </w:pPr>
    <w:rPr>
      <w:lang w:val="es-CO" w:eastAsia="es-CO"/>
    </w:rPr>
  </w:style>
  <w:style w:type="paragraph" w:styleId="Continuarlista2">
    <w:name w:val="List Continue 2"/>
    <w:basedOn w:val="Normal"/>
    <w:rsid w:val="000867C8"/>
    <w:pPr>
      <w:suppressAutoHyphens/>
      <w:autoSpaceDN w:val="0"/>
      <w:spacing w:after="120"/>
      <w:ind w:left="566"/>
      <w:jc w:val="both"/>
      <w:textAlignment w:val="baseline"/>
    </w:pPr>
    <w:rPr>
      <w:rFonts w:ascii="Arial" w:hAnsi="Arial"/>
      <w:sz w:val="22"/>
      <w:szCs w:val="20"/>
    </w:rPr>
  </w:style>
  <w:style w:type="character" w:customStyle="1" w:styleId="Ttulo2Sinnegrita">
    <w:name w:val="Título #2 + Sin negrita"/>
    <w:rsid w:val="00C6304D"/>
    <w:rPr>
      <w:rFonts w:ascii="Arial" w:eastAsia="Arial" w:hAnsi="Arial" w:cs="Arial"/>
      <w:b/>
      <w:bCs/>
      <w:i w:val="0"/>
      <w:iCs w:val="0"/>
      <w:smallCaps w:val="0"/>
      <w:strike w:val="0"/>
      <w:color w:val="000000"/>
      <w:spacing w:val="0"/>
      <w:w w:val="100"/>
      <w:position w:val="0"/>
      <w:sz w:val="21"/>
      <w:szCs w:val="21"/>
      <w:u w:val="none"/>
      <w:shd w:val="clear" w:color="auto" w:fill="FFFFFF"/>
      <w:lang w:val="es-ES"/>
    </w:rPr>
  </w:style>
  <w:style w:type="paragraph" w:styleId="Textosinformato">
    <w:name w:val="Plain Text"/>
    <w:basedOn w:val="Normal"/>
    <w:link w:val="TextosinformatoCar"/>
    <w:uiPriority w:val="99"/>
    <w:semiHidden/>
    <w:unhideWhenUsed/>
    <w:rsid w:val="00C6304D"/>
    <w:rPr>
      <w:rFonts w:ascii="Calibri" w:eastAsia="Calibri" w:hAnsi="Calibri" w:cs="Consolas"/>
      <w:sz w:val="22"/>
      <w:szCs w:val="21"/>
      <w:lang w:val="es-CO" w:eastAsia="en-US"/>
    </w:rPr>
  </w:style>
  <w:style w:type="character" w:customStyle="1" w:styleId="TextosinformatoCar">
    <w:name w:val="Texto sin formato Car"/>
    <w:basedOn w:val="Fuentedeprrafopredeter"/>
    <w:link w:val="Textosinformato"/>
    <w:uiPriority w:val="99"/>
    <w:semiHidden/>
    <w:rsid w:val="00C6304D"/>
    <w:rPr>
      <w:rFonts w:ascii="Calibri" w:eastAsia="Calibri" w:hAnsi="Calibri" w:cs="Consolas"/>
      <w:szCs w:val="21"/>
      <w:lang w:val="es-CO"/>
    </w:rPr>
  </w:style>
  <w:style w:type="paragraph" w:styleId="Sinespaciado">
    <w:name w:val="No Spacing"/>
    <w:link w:val="SinespaciadoCar"/>
    <w:uiPriority w:val="1"/>
    <w:qFormat/>
    <w:rsid w:val="009037A6"/>
    <w:pPr>
      <w:spacing w:after="0" w:line="240" w:lineRule="auto"/>
    </w:pPr>
    <w:rPr>
      <w:rFonts w:ascii="Calibri" w:eastAsia="Calibri" w:hAnsi="Calibri" w:cs="Times New Roman"/>
      <w:lang w:val="es-CO"/>
    </w:rPr>
  </w:style>
  <w:style w:type="character" w:customStyle="1" w:styleId="SinespaciadoCar">
    <w:name w:val="Sin espaciado Car"/>
    <w:link w:val="Sinespaciado"/>
    <w:uiPriority w:val="1"/>
    <w:rsid w:val="009037A6"/>
    <w:rPr>
      <w:rFonts w:ascii="Calibri" w:eastAsia="Calibri" w:hAnsi="Calibri" w:cs="Times New Roman"/>
      <w:lang w:val="es-CO"/>
    </w:rPr>
  </w:style>
  <w:style w:type="character" w:customStyle="1" w:styleId="Cuerpodeltexto">
    <w:name w:val="Cuerpo del texto_"/>
    <w:link w:val="Cuerpodeltexto0"/>
    <w:locked/>
    <w:rsid w:val="00226638"/>
    <w:rPr>
      <w:rFonts w:ascii="Arial" w:eastAsia="Arial" w:hAnsi="Arial" w:cs="Arial"/>
      <w:sz w:val="21"/>
      <w:szCs w:val="21"/>
      <w:shd w:val="clear" w:color="auto" w:fill="FFFFFF"/>
    </w:rPr>
  </w:style>
  <w:style w:type="paragraph" w:customStyle="1" w:styleId="Cuerpodeltexto0">
    <w:name w:val="Cuerpo del texto"/>
    <w:basedOn w:val="Normal"/>
    <w:link w:val="Cuerpodeltexto"/>
    <w:rsid w:val="00226638"/>
    <w:pPr>
      <w:widowControl w:val="0"/>
      <w:shd w:val="clear" w:color="auto" w:fill="FFFFFF"/>
      <w:spacing w:after="240" w:line="253" w:lineRule="exact"/>
      <w:ind w:hanging="520"/>
      <w:jc w:val="both"/>
    </w:pPr>
    <w:rPr>
      <w:rFonts w:ascii="Arial" w:eastAsia="Arial" w:hAnsi="Arial" w:cs="Arial"/>
      <w:sz w:val="21"/>
      <w:szCs w:val="21"/>
      <w:lang w:eastAsia="en-US"/>
    </w:rPr>
  </w:style>
  <w:style w:type="character" w:customStyle="1" w:styleId="Cuerpodeltexto3Sincursiva">
    <w:name w:val="Cuerpo del texto (3) + Sin cursiva"/>
    <w:rsid w:val="00AF72AF"/>
    <w:rPr>
      <w:rFonts w:ascii="Arial" w:eastAsia="Arial" w:hAnsi="Arial" w:cs="Arial"/>
      <w:b w:val="0"/>
      <w:bCs w:val="0"/>
      <w:i/>
      <w:iCs/>
      <w:smallCaps w:val="0"/>
      <w:strike w:val="0"/>
      <w:color w:val="000000"/>
      <w:spacing w:val="0"/>
      <w:w w:val="100"/>
      <w:position w:val="0"/>
      <w:sz w:val="21"/>
      <w:szCs w:val="21"/>
      <w:u w:val="none"/>
      <w:shd w:val="clear" w:color="auto" w:fill="FFFFFF"/>
      <w:lang w:val="es-ES"/>
    </w:rPr>
  </w:style>
  <w:style w:type="character" w:customStyle="1" w:styleId="Cuerpodeltexto3">
    <w:name w:val="Cuerpo del texto (3)_"/>
    <w:link w:val="Cuerpodeltexto30"/>
    <w:rsid w:val="0038326D"/>
    <w:rPr>
      <w:rFonts w:ascii="Arial" w:eastAsia="Arial" w:hAnsi="Arial" w:cs="Arial"/>
      <w:i/>
      <w:iCs/>
      <w:sz w:val="21"/>
      <w:szCs w:val="21"/>
      <w:shd w:val="clear" w:color="auto" w:fill="FFFFFF"/>
    </w:rPr>
  </w:style>
  <w:style w:type="paragraph" w:customStyle="1" w:styleId="Cuerpodeltexto30">
    <w:name w:val="Cuerpo del texto (3)"/>
    <w:basedOn w:val="Normal"/>
    <w:link w:val="Cuerpodeltexto3"/>
    <w:rsid w:val="0038326D"/>
    <w:pPr>
      <w:widowControl w:val="0"/>
      <w:shd w:val="clear" w:color="auto" w:fill="FFFFFF"/>
      <w:spacing w:before="240" w:after="240" w:line="253" w:lineRule="exact"/>
      <w:ind w:hanging="240"/>
      <w:jc w:val="both"/>
    </w:pPr>
    <w:rPr>
      <w:rFonts w:ascii="Arial" w:eastAsia="Arial" w:hAnsi="Arial" w:cs="Arial"/>
      <w:i/>
      <w:iCs/>
      <w:sz w:val="21"/>
      <w:szCs w:val="21"/>
      <w:lang w:eastAsia="en-US"/>
    </w:rPr>
  </w:style>
  <w:style w:type="character" w:styleId="Textodelmarcadordeposicin">
    <w:name w:val="Placeholder Text"/>
    <w:basedOn w:val="Fuentedeprrafopredeter"/>
    <w:uiPriority w:val="99"/>
    <w:semiHidden/>
    <w:rsid w:val="00E20EE6"/>
    <w:rPr>
      <w:color w:val="808080"/>
    </w:rPr>
  </w:style>
  <w:style w:type="paragraph" w:styleId="Textoindependiente">
    <w:name w:val="Body Text"/>
    <w:basedOn w:val="Normal"/>
    <w:link w:val="TextoindependienteCar"/>
    <w:uiPriority w:val="1"/>
    <w:qFormat/>
    <w:rsid w:val="004F0A25"/>
    <w:pPr>
      <w:widowControl w:val="0"/>
      <w:autoSpaceDE w:val="0"/>
      <w:autoSpaceDN w:val="0"/>
    </w:pPr>
    <w:rPr>
      <w:rFonts w:ascii="Arial" w:eastAsia="Arial" w:hAnsi="Arial" w:cs="Arial"/>
      <w:sz w:val="22"/>
      <w:szCs w:val="22"/>
      <w:lang w:bidi="es-ES"/>
    </w:rPr>
  </w:style>
  <w:style w:type="character" w:customStyle="1" w:styleId="TextoindependienteCar">
    <w:name w:val="Texto independiente Car"/>
    <w:basedOn w:val="Fuentedeprrafopredeter"/>
    <w:link w:val="Textoindependiente"/>
    <w:uiPriority w:val="1"/>
    <w:rsid w:val="004F0A25"/>
    <w:rPr>
      <w:rFonts w:ascii="Arial" w:eastAsia="Arial" w:hAnsi="Arial" w:cs="Arial"/>
      <w:lang w:eastAsia="es-ES" w:bidi="es-ES"/>
    </w:rPr>
  </w:style>
  <w:style w:type="character" w:styleId="Textoennegrita">
    <w:name w:val="Strong"/>
    <w:uiPriority w:val="22"/>
    <w:qFormat/>
    <w:rsid w:val="009F0116"/>
    <w:rPr>
      <w:b/>
      <w:bCs/>
    </w:rPr>
  </w:style>
  <w:style w:type="character" w:customStyle="1" w:styleId="CuerpodeltextoSincursiva">
    <w:name w:val="Cuerpo del texto + Sin cursiva"/>
    <w:basedOn w:val="Cuerpodeltexto"/>
    <w:rsid w:val="00AA3F90"/>
    <w:rPr>
      <w:rFonts w:ascii="Arial Narrow" w:eastAsia="Arial Narrow" w:hAnsi="Arial Narrow" w:cs="Arial Narrow"/>
      <w:i/>
      <w:iCs/>
      <w:color w:val="000000"/>
      <w:spacing w:val="0"/>
      <w:w w:val="100"/>
      <w:position w:val="0"/>
      <w:sz w:val="17"/>
      <w:szCs w:val="17"/>
      <w:shd w:val="clear" w:color="auto" w:fill="FFFFFF"/>
      <w:lang w:val="es-ES"/>
    </w:rPr>
  </w:style>
  <w:style w:type="character" w:customStyle="1" w:styleId="Cuerpodeltexto2Cursiva">
    <w:name w:val="Cuerpo del texto (2) + Cursiva"/>
    <w:basedOn w:val="Cuerpodeltexto2"/>
    <w:rsid w:val="00AA3F90"/>
    <w:rPr>
      <w:rFonts w:ascii="Arial Narrow" w:eastAsia="Arial Narrow" w:hAnsi="Arial Narrow" w:cs="Arial Narrow"/>
      <w:b w:val="0"/>
      <w:bCs w:val="0"/>
      <w:i/>
      <w:iCs/>
      <w:color w:val="000000"/>
      <w:spacing w:val="0"/>
      <w:w w:val="100"/>
      <w:position w:val="0"/>
      <w:sz w:val="17"/>
      <w:szCs w:val="17"/>
      <w:shd w:val="clear" w:color="auto" w:fill="FFFFFF"/>
      <w:lang w:val="es-ES"/>
    </w:rPr>
  </w:style>
  <w:style w:type="character" w:customStyle="1" w:styleId="Ttulo2Car">
    <w:name w:val="Título 2 Car"/>
    <w:basedOn w:val="Fuentedeprrafopredeter"/>
    <w:link w:val="Ttulo2"/>
    <w:uiPriority w:val="9"/>
    <w:rsid w:val="007A6D2D"/>
    <w:rPr>
      <w:rFonts w:ascii="Calibri Light" w:eastAsia="Times New Roman" w:hAnsi="Calibri Light" w:cs="Times New Roman"/>
      <w:color w:val="2E74B5"/>
      <w:sz w:val="26"/>
      <w:szCs w:val="26"/>
      <w:lang w:eastAsia="es-ES"/>
    </w:rPr>
  </w:style>
  <w:style w:type="character" w:customStyle="1" w:styleId="Ttulo3Car">
    <w:name w:val="Título 3 Car"/>
    <w:basedOn w:val="Fuentedeprrafopredeter"/>
    <w:link w:val="Ttulo3"/>
    <w:uiPriority w:val="9"/>
    <w:semiHidden/>
    <w:rsid w:val="007A6D2D"/>
    <w:rPr>
      <w:rFonts w:asciiTheme="majorHAnsi" w:eastAsiaTheme="majorEastAsia" w:hAnsiTheme="majorHAnsi" w:cstheme="majorBidi"/>
      <w:color w:val="1F4D78" w:themeColor="accent1" w:themeShade="7F"/>
      <w:sz w:val="24"/>
      <w:szCs w:val="24"/>
      <w:lang w:eastAsia="es-ES"/>
    </w:rPr>
  </w:style>
  <w:style w:type="table" w:customStyle="1" w:styleId="Tablaconcuadrcula2">
    <w:name w:val="Tabla con cuadrícula2"/>
    <w:basedOn w:val="Tablanormal"/>
    <w:next w:val="Tablaconcuadrcula"/>
    <w:uiPriority w:val="59"/>
    <w:rsid w:val="00F74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F743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220008621368313100m7682336903174204698m-4220020735511474893m-2710331651714089967gmail-msolistparagraph">
    <w:name w:val="m_220008621368313100m_7682336903174204698m_-4220020735511474893m_-2710331651714089967gmail-msolistparagraph"/>
    <w:basedOn w:val="Normal"/>
    <w:rsid w:val="009A5DA2"/>
    <w:pPr>
      <w:spacing w:before="100" w:beforeAutospacing="1" w:after="100" w:afterAutospacing="1"/>
    </w:pPr>
    <w:rPr>
      <w:lang w:val="es-CO" w:eastAsia="es-CO"/>
    </w:rPr>
  </w:style>
  <w:style w:type="character" w:customStyle="1" w:styleId="Ttulo4Car">
    <w:name w:val="Título 4 Car"/>
    <w:basedOn w:val="Fuentedeprrafopredeter"/>
    <w:link w:val="Ttulo4"/>
    <w:uiPriority w:val="9"/>
    <w:rsid w:val="0028581A"/>
    <w:rPr>
      <w:rFonts w:asciiTheme="majorHAnsi" w:eastAsiaTheme="majorEastAsia" w:hAnsiTheme="majorHAnsi" w:cstheme="majorBidi"/>
      <w:i/>
      <w:iCs/>
      <w:color w:val="2E74B5" w:themeColor="accent1" w:themeShade="BF"/>
      <w:sz w:val="24"/>
      <w:szCs w:val="24"/>
      <w:lang w:eastAsia="es-ES"/>
    </w:rPr>
  </w:style>
  <w:style w:type="table" w:styleId="Tabladecuadrcula3">
    <w:name w:val="Grid Table 3"/>
    <w:basedOn w:val="Tablanormal"/>
    <w:uiPriority w:val="48"/>
    <w:rsid w:val="00205840"/>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cuadrcula4-nfasis3">
    <w:name w:val="Grid Table 4 Accent 3"/>
    <w:basedOn w:val="Tablanormal"/>
    <w:uiPriority w:val="49"/>
    <w:rsid w:val="00205840"/>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adecuadrcula1clara">
    <w:name w:val="Grid Table 1 Light"/>
    <w:basedOn w:val="Tablanormal"/>
    <w:uiPriority w:val="46"/>
    <w:rsid w:val="00BA2CE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normal1">
    <w:name w:val="Plain Table 1"/>
    <w:basedOn w:val="Tablanormal"/>
    <w:uiPriority w:val="41"/>
    <w:rsid w:val="00381D7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570AA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570AA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5178411">
      <w:bodyDiv w:val="1"/>
      <w:marLeft w:val="0"/>
      <w:marRight w:val="0"/>
      <w:marTop w:val="0"/>
      <w:marBottom w:val="0"/>
      <w:divBdr>
        <w:top w:val="none" w:sz="0" w:space="0" w:color="auto"/>
        <w:left w:val="none" w:sz="0" w:space="0" w:color="auto"/>
        <w:bottom w:val="none" w:sz="0" w:space="0" w:color="auto"/>
        <w:right w:val="none" w:sz="0" w:space="0" w:color="auto"/>
      </w:divBdr>
    </w:div>
    <w:div w:id="944537572">
      <w:bodyDiv w:val="1"/>
      <w:marLeft w:val="0"/>
      <w:marRight w:val="0"/>
      <w:marTop w:val="0"/>
      <w:marBottom w:val="0"/>
      <w:divBdr>
        <w:top w:val="none" w:sz="0" w:space="0" w:color="auto"/>
        <w:left w:val="none" w:sz="0" w:space="0" w:color="auto"/>
        <w:bottom w:val="none" w:sz="0" w:space="0" w:color="auto"/>
        <w:right w:val="none" w:sz="0" w:space="0" w:color="auto"/>
      </w:divBdr>
    </w:div>
    <w:div w:id="988748661">
      <w:bodyDiv w:val="1"/>
      <w:marLeft w:val="0"/>
      <w:marRight w:val="0"/>
      <w:marTop w:val="0"/>
      <w:marBottom w:val="0"/>
      <w:divBdr>
        <w:top w:val="none" w:sz="0" w:space="0" w:color="auto"/>
        <w:left w:val="none" w:sz="0" w:space="0" w:color="auto"/>
        <w:bottom w:val="none" w:sz="0" w:space="0" w:color="auto"/>
        <w:right w:val="none" w:sz="0" w:space="0" w:color="auto"/>
      </w:divBdr>
    </w:div>
    <w:div w:id="1084108457">
      <w:bodyDiv w:val="1"/>
      <w:marLeft w:val="0"/>
      <w:marRight w:val="0"/>
      <w:marTop w:val="0"/>
      <w:marBottom w:val="0"/>
      <w:divBdr>
        <w:top w:val="none" w:sz="0" w:space="0" w:color="auto"/>
        <w:left w:val="none" w:sz="0" w:space="0" w:color="auto"/>
        <w:bottom w:val="none" w:sz="0" w:space="0" w:color="auto"/>
        <w:right w:val="none" w:sz="0" w:space="0" w:color="auto"/>
      </w:divBdr>
    </w:div>
    <w:div w:id="1153915548">
      <w:bodyDiv w:val="1"/>
      <w:marLeft w:val="0"/>
      <w:marRight w:val="0"/>
      <w:marTop w:val="0"/>
      <w:marBottom w:val="0"/>
      <w:divBdr>
        <w:top w:val="none" w:sz="0" w:space="0" w:color="auto"/>
        <w:left w:val="none" w:sz="0" w:space="0" w:color="auto"/>
        <w:bottom w:val="none" w:sz="0" w:space="0" w:color="auto"/>
        <w:right w:val="none" w:sz="0" w:space="0" w:color="auto"/>
      </w:divBdr>
    </w:div>
    <w:div w:id="1184171054">
      <w:bodyDiv w:val="1"/>
      <w:marLeft w:val="0"/>
      <w:marRight w:val="0"/>
      <w:marTop w:val="0"/>
      <w:marBottom w:val="0"/>
      <w:divBdr>
        <w:top w:val="none" w:sz="0" w:space="0" w:color="auto"/>
        <w:left w:val="none" w:sz="0" w:space="0" w:color="auto"/>
        <w:bottom w:val="none" w:sz="0" w:space="0" w:color="auto"/>
        <w:right w:val="none" w:sz="0" w:space="0" w:color="auto"/>
      </w:divBdr>
    </w:div>
    <w:div w:id="1677801358">
      <w:bodyDiv w:val="1"/>
      <w:marLeft w:val="0"/>
      <w:marRight w:val="0"/>
      <w:marTop w:val="0"/>
      <w:marBottom w:val="0"/>
      <w:divBdr>
        <w:top w:val="none" w:sz="0" w:space="0" w:color="auto"/>
        <w:left w:val="none" w:sz="0" w:space="0" w:color="auto"/>
        <w:bottom w:val="none" w:sz="0" w:space="0" w:color="auto"/>
        <w:right w:val="none" w:sz="0" w:space="0" w:color="auto"/>
      </w:divBdr>
    </w:div>
    <w:div w:id="1814789085">
      <w:bodyDiv w:val="1"/>
      <w:marLeft w:val="0"/>
      <w:marRight w:val="0"/>
      <w:marTop w:val="0"/>
      <w:marBottom w:val="0"/>
      <w:divBdr>
        <w:top w:val="none" w:sz="0" w:space="0" w:color="auto"/>
        <w:left w:val="none" w:sz="0" w:space="0" w:color="auto"/>
        <w:bottom w:val="none" w:sz="0" w:space="0" w:color="auto"/>
        <w:right w:val="none" w:sz="0" w:space="0" w:color="auto"/>
      </w:divBdr>
    </w:div>
    <w:div w:id="20246731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lombiacompra.gov.co/es/Clasificacion/test/pager/callback?_=1392400003675&amp;page=0&amp;field_event_category_value=All&amp;sort=asc&amp;order=Familia%20" TargetMode="External"/><Relationship Id="rId13" Type="http://schemas.openxmlformats.org/officeDocument/2006/relationships/hyperlink" Target="http://www.colombiacompra.gov.c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banrep.gov.co/es/tr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colombiacompra.gov.co/es/Clasificacion/test/pager/callback?_=1392400003675&amp;page=0&amp;field_event_category_value=All&amp;sort=asc&amp;order=Clase%20%20" TargetMode="Externa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2" Type="http://schemas.openxmlformats.org/officeDocument/2006/relationships/hyperlink" Target="http://www.uspec.gov.co" TargetMode="External"/><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989EFD-4734-4F8C-800C-8C584F6C23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10086</Words>
  <Characters>55473</Characters>
  <Application>Microsoft Office Word</Application>
  <DocSecurity>0</DocSecurity>
  <Lines>462</Lines>
  <Paragraphs>130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65429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Andrea Casas Rodriguez</dc:creator>
  <cp:keywords/>
  <dc:description/>
  <cp:lastModifiedBy>Yeni Marcela Caicedo Aragon</cp:lastModifiedBy>
  <cp:revision>4</cp:revision>
  <cp:lastPrinted>2019-01-29T16:23:00Z</cp:lastPrinted>
  <dcterms:created xsi:type="dcterms:W3CDTF">2023-08-14T19:50:00Z</dcterms:created>
  <dcterms:modified xsi:type="dcterms:W3CDTF">2023-08-30T20:46:00Z</dcterms:modified>
</cp:coreProperties>
</file>