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03AD2" w14:textId="77777777" w:rsidR="0055198F" w:rsidRPr="0011257A" w:rsidRDefault="0055198F" w:rsidP="0011257A">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11257A">
        <w:rPr>
          <w:rFonts w:ascii="Arial Narrow" w:hAnsi="Arial Narrow" w:cs="Arial"/>
          <w:b/>
          <w:noProof/>
          <w:color w:val="FFFFFF" w:themeColor="background1"/>
          <w:sz w:val="22"/>
          <w:szCs w:val="22"/>
        </w:rPr>
        <w:t>DESCRIPCIÓN DE LA NECESIDAD</w:t>
      </w:r>
    </w:p>
    <w:p w14:paraId="32987DE1" w14:textId="77777777" w:rsidR="001F4ED3" w:rsidRPr="00837BD7" w:rsidRDefault="001F4ED3" w:rsidP="0055198F">
      <w:pPr>
        <w:jc w:val="both"/>
        <w:rPr>
          <w:rFonts w:ascii="Arial Narrow" w:hAnsi="Arial Narrow" w:cs="Arial"/>
          <w:b/>
          <w:noProof/>
          <w:sz w:val="22"/>
          <w:szCs w:val="22"/>
        </w:rPr>
      </w:pPr>
    </w:p>
    <w:p w14:paraId="3C4906BB" w14:textId="7569CA26" w:rsidR="001F4ED3" w:rsidRPr="0011257A" w:rsidRDefault="00837BD7" w:rsidP="0011257A">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11257A">
        <w:rPr>
          <w:rFonts w:ascii="Arial Narrow" w:hAnsi="Arial Narrow" w:cs="Arial"/>
          <w:b/>
          <w:noProof/>
          <w:color w:val="FFFFFF" w:themeColor="background1"/>
          <w:sz w:val="22"/>
          <w:szCs w:val="22"/>
        </w:rPr>
        <w:t>D</w:t>
      </w:r>
      <w:r w:rsidR="001F4ED3" w:rsidRPr="0011257A">
        <w:rPr>
          <w:rFonts w:ascii="Arial Narrow" w:hAnsi="Arial Narrow" w:cs="Arial"/>
          <w:b/>
          <w:noProof/>
          <w:color w:val="FFFFFF" w:themeColor="background1"/>
          <w:sz w:val="22"/>
          <w:szCs w:val="22"/>
        </w:rPr>
        <w:t>ESCRIPCIÓN DEL OBJETO A CONTRATAR</w:t>
      </w:r>
    </w:p>
    <w:p w14:paraId="1A95AE8C" w14:textId="7153916E" w:rsidR="00837BD7" w:rsidRPr="0011257A" w:rsidRDefault="00837BD7" w:rsidP="00C5059E">
      <w:pPr>
        <w:pStyle w:val="Prrafodelista"/>
        <w:numPr>
          <w:ilvl w:val="0"/>
          <w:numId w:val="18"/>
        </w:numPr>
        <w:jc w:val="both"/>
        <w:rPr>
          <w:rFonts w:ascii="Arial Narrow" w:hAnsi="Arial Narrow" w:cs="Arial"/>
          <w:b/>
          <w:noProof/>
          <w:color w:val="FFFFFF" w:themeColor="background1"/>
          <w:sz w:val="22"/>
          <w:szCs w:val="22"/>
        </w:rPr>
      </w:pPr>
      <w:r w:rsidRPr="0011257A">
        <w:rPr>
          <w:rFonts w:ascii="Arial Narrow" w:hAnsi="Arial Narrow" w:cs="Arial"/>
          <w:b/>
          <w:noProof/>
          <w:color w:val="FFFFFF" w:themeColor="background1"/>
          <w:sz w:val="22"/>
          <w:szCs w:val="22"/>
        </w:rPr>
        <w:t>OBJETO</w:t>
      </w:r>
      <w:r w:rsidR="003E12B0" w:rsidRPr="0011257A">
        <w:rPr>
          <w:rFonts w:ascii="Arial Narrow" w:hAnsi="Arial Narrow" w:cs="Arial"/>
          <w:b/>
          <w:noProof/>
          <w:color w:val="FFFFFF" w:themeColor="background1"/>
          <w:sz w:val="22"/>
          <w:szCs w:val="22"/>
        </w:rPr>
        <w:t xml:space="preserve"> A CONTRATAR</w:t>
      </w:r>
      <w:r w:rsidRPr="0011257A">
        <w:rPr>
          <w:rFonts w:ascii="Arial Narrow" w:hAnsi="Arial Narrow" w:cs="Arial"/>
          <w:b/>
          <w:noProof/>
          <w:color w:val="FFFFFF" w:themeColor="background1"/>
          <w:sz w:val="22"/>
          <w:szCs w:val="22"/>
        </w:rPr>
        <w:t>:</w:t>
      </w:r>
    </w:p>
    <w:p w14:paraId="28D50C89" w14:textId="77777777" w:rsidR="00837BD7" w:rsidRPr="00A85610" w:rsidRDefault="00837BD7" w:rsidP="00837BD7">
      <w:pPr>
        <w:jc w:val="both"/>
        <w:rPr>
          <w:rFonts w:ascii="Arial Narrow" w:hAnsi="Arial Narrow" w:cs="Arial"/>
          <w:noProof/>
          <w:sz w:val="22"/>
          <w:szCs w:val="22"/>
        </w:rPr>
      </w:pPr>
    </w:p>
    <w:p w14:paraId="104EBD9D" w14:textId="77777777" w:rsidR="00837BD7" w:rsidRPr="00A85610" w:rsidRDefault="00837BD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 xml:space="preserve">ALCANCE DEL OBJETO: </w:t>
      </w:r>
    </w:p>
    <w:p w14:paraId="4592CEB7" w14:textId="77777777" w:rsidR="00837BD7" w:rsidRDefault="00837BD7" w:rsidP="0055198F">
      <w:pPr>
        <w:jc w:val="both"/>
        <w:rPr>
          <w:rFonts w:ascii="Arial Narrow" w:hAnsi="Arial Narrow" w:cs="Arial"/>
          <w:noProof/>
          <w:sz w:val="20"/>
          <w:szCs w:val="20"/>
        </w:rPr>
      </w:pPr>
    </w:p>
    <w:p w14:paraId="2C11125B" w14:textId="488D3086" w:rsidR="00837BD7" w:rsidRPr="00256F82" w:rsidRDefault="00837BD7" w:rsidP="004F00B8">
      <w:pPr>
        <w:pStyle w:val="Prrafodelista"/>
        <w:numPr>
          <w:ilvl w:val="0"/>
          <w:numId w:val="18"/>
        </w:numPr>
        <w:jc w:val="both"/>
        <w:rPr>
          <w:rFonts w:ascii="Arial Narrow" w:hAnsi="Arial Narrow" w:cs="Arial"/>
          <w:noProof/>
          <w:sz w:val="20"/>
          <w:szCs w:val="20"/>
        </w:rPr>
      </w:pPr>
      <w:r w:rsidRPr="00256F82">
        <w:rPr>
          <w:rFonts w:ascii="Arial Narrow" w:hAnsi="Arial Narrow" w:cs="Arial"/>
          <w:b/>
          <w:noProof/>
          <w:sz w:val="22"/>
          <w:szCs w:val="22"/>
        </w:rPr>
        <w:t>CLASIFICACIÓN DE LOS BIENES, OBRAS O SERVICIOS (Código UNSPSC):</w:t>
      </w:r>
    </w:p>
    <w:p w14:paraId="410AB2D0" w14:textId="77777777" w:rsidR="001F4ED3" w:rsidRPr="001F4ED3" w:rsidRDefault="001F4ED3" w:rsidP="0055198F">
      <w:pPr>
        <w:jc w:val="both"/>
        <w:rPr>
          <w:rFonts w:ascii="Arial Narrow" w:hAnsi="Arial Narrow" w:cs="Arial"/>
          <w:noProof/>
          <w:sz w:val="20"/>
          <w:szCs w:val="20"/>
        </w:rPr>
      </w:pPr>
    </w:p>
    <w:p w14:paraId="522BC0A6" w14:textId="4ABF6A26" w:rsidR="005C6627" w:rsidRPr="00A85610" w:rsidRDefault="005C662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ESPECIFICACIONES TÉCNICAS DEL BIEN, OBRA O SERVICIO</w:t>
      </w:r>
    </w:p>
    <w:p w14:paraId="21F87510" w14:textId="77777777" w:rsidR="005C6627" w:rsidRPr="00A85610" w:rsidRDefault="005C6627" w:rsidP="005C6627">
      <w:pPr>
        <w:jc w:val="both"/>
        <w:rPr>
          <w:rFonts w:ascii="Arial Narrow" w:hAnsi="Arial Narrow" w:cs="Arial"/>
          <w:noProof/>
          <w:sz w:val="22"/>
          <w:szCs w:val="22"/>
        </w:rPr>
      </w:pPr>
    </w:p>
    <w:p w14:paraId="53AFBDF4" w14:textId="39CF474F" w:rsidR="005C6627" w:rsidRPr="00A85610" w:rsidRDefault="005C662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SE REQUIERE AUTORIZACIONES, LICENCIAS O PERMISOS PARA EJECUTAR EL PROCESO CONTRACTUAL</w:t>
      </w:r>
      <w:r w:rsidR="008D7379">
        <w:rPr>
          <w:rFonts w:ascii="Arial Narrow" w:hAnsi="Arial Narrow" w:cs="Arial"/>
          <w:b/>
          <w:noProof/>
          <w:sz w:val="22"/>
          <w:szCs w:val="22"/>
        </w:rPr>
        <w:t xml:space="preserve">: </w:t>
      </w:r>
      <w:r w:rsidR="009E37DE">
        <w:rPr>
          <w:rFonts w:ascii="Arial Narrow" w:hAnsi="Arial Narrow" w:cs="Arial"/>
          <w:b/>
          <w:noProof/>
          <w:sz w:val="22"/>
          <w:szCs w:val="22"/>
        </w:rPr>
        <w:t xml:space="preserve"> SI___ NO___ </w:t>
      </w:r>
      <w:r w:rsidR="009E37DE" w:rsidRPr="00CA710F">
        <w:rPr>
          <w:rFonts w:ascii="Arial Narrow" w:hAnsi="Arial Narrow" w:cs="Arial"/>
          <w:i/>
          <w:sz w:val="22"/>
          <w:szCs w:val="22"/>
        </w:rPr>
        <w:t>(indicar cuales y las razones correspondientes)</w:t>
      </w:r>
    </w:p>
    <w:p w14:paraId="005F62DE" w14:textId="77777777" w:rsidR="005C6627" w:rsidRPr="00A85610" w:rsidRDefault="005C6627" w:rsidP="005C6627">
      <w:pPr>
        <w:jc w:val="both"/>
        <w:rPr>
          <w:rFonts w:ascii="Arial Narrow" w:hAnsi="Arial Narrow" w:cs="Arial"/>
          <w:noProof/>
          <w:sz w:val="22"/>
          <w:szCs w:val="22"/>
        </w:rPr>
      </w:pPr>
    </w:p>
    <w:p w14:paraId="66609CC3" w14:textId="48CADCA6" w:rsidR="005C6627" w:rsidRPr="00A85610" w:rsidRDefault="005C662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 xml:space="preserve">INCLUYE DISEÑO Y/O CONSTRUCCIÓN: </w:t>
      </w:r>
      <w:r w:rsidR="009E37DE" w:rsidRPr="00CA710F">
        <w:rPr>
          <w:rFonts w:ascii="Arial Narrow" w:hAnsi="Arial Narrow" w:cs="Arial"/>
          <w:b/>
          <w:sz w:val="22"/>
          <w:szCs w:val="22"/>
        </w:rPr>
        <w:t xml:space="preserve">SI____ NO____ </w:t>
      </w:r>
      <w:r w:rsidR="009E37DE" w:rsidRPr="00CA710F">
        <w:rPr>
          <w:rFonts w:ascii="Arial Narrow" w:hAnsi="Arial Narrow" w:cs="Arial"/>
          <w:i/>
          <w:sz w:val="22"/>
          <w:szCs w:val="22"/>
        </w:rPr>
        <w:t xml:space="preserve">(Si </w:t>
      </w:r>
      <w:r w:rsidR="009E37DE">
        <w:rPr>
          <w:rFonts w:ascii="Arial Narrow" w:hAnsi="Arial Narrow" w:cs="Arial"/>
          <w:i/>
          <w:sz w:val="22"/>
          <w:szCs w:val="22"/>
        </w:rPr>
        <w:t xml:space="preserve">la respuesta </w:t>
      </w:r>
      <w:r w:rsidR="009E37DE" w:rsidRPr="00CA710F">
        <w:rPr>
          <w:rFonts w:ascii="Arial Narrow" w:hAnsi="Arial Narrow" w:cs="Arial"/>
          <w:i/>
          <w:sz w:val="22"/>
          <w:szCs w:val="22"/>
        </w:rPr>
        <w:t>es SÍ</w:t>
      </w:r>
      <w:r w:rsidR="009E37DE">
        <w:rPr>
          <w:rFonts w:ascii="Arial Narrow" w:hAnsi="Arial Narrow" w:cs="Arial"/>
          <w:i/>
          <w:sz w:val="22"/>
          <w:szCs w:val="22"/>
        </w:rPr>
        <w:t>,</w:t>
      </w:r>
      <w:r w:rsidR="009E37DE" w:rsidRPr="00CA710F">
        <w:rPr>
          <w:rFonts w:ascii="Arial Narrow" w:hAnsi="Arial Narrow" w:cs="Arial"/>
          <w:i/>
          <w:sz w:val="22"/>
          <w:szCs w:val="22"/>
        </w:rPr>
        <w:t xml:space="preserve"> aportar los documentos técnico</w:t>
      </w:r>
      <w:r w:rsidR="009E37DE">
        <w:rPr>
          <w:rFonts w:ascii="Arial Narrow" w:hAnsi="Arial Narrow" w:cs="Arial"/>
          <w:i/>
          <w:sz w:val="22"/>
          <w:szCs w:val="22"/>
        </w:rPr>
        <w:t>s para desarrollar el proyecto)</w:t>
      </w:r>
    </w:p>
    <w:p w14:paraId="1104BD13" w14:textId="0E14E1EC" w:rsidR="001F4ED3" w:rsidRPr="001F4ED3" w:rsidRDefault="001F4ED3" w:rsidP="005C6627">
      <w:pPr>
        <w:jc w:val="both"/>
        <w:rPr>
          <w:rFonts w:ascii="Arial Narrow" w:hAnsi="Arial Narrow" w:cs="Arial"/>
          <w:noProof/>
          <w:sz w:val="20"/>
          <w:szCs w:val="20"/>
        </w:rPr>
      </w:pPr>
    </w:p>
    <w:p w14:paraId="38AB2A3A" w14:textId="77777777" w:rsidR="005C6627" w:rsidRPr="00A85610" w:rsidRDefault="005C6627"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OBLIGACIONES GENERALES DEL CONTRATISTA:</w:t>
      </w:r>
    </w:p>
    <w:p w14:paraId="27CE8403" w14:textId="77777777" w:rsidR="005C6627" w:rsidRDefault="005C6627" w:rsidP="0055198F">
      <w:pPr>
        <w:jc w:val="both"/>
        <w:rPr>
          <w:rFonts w:ascii="Arial Narrow" w:hAnsi="Arial Narrow" w:cs="Arial"/>
          <w:noProof/>
          <w:sz w:val="20"/>
          <w:szCs w:val="20"/>
        </w:rPr>
      </w:pPr>
    </w:p>
    <w:p w14:paraId="2D35965B" w14:textId="77777777" w:rsidR="00E93156" w:rsidRPr="00A85610" w:rsidRDefault="00E93156"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OBLIGACIONES ESPECÍFICAS DEL CONTRATISTA:</w:t>
      </w:r>
    </w:p>
    <w:p w14:paraId="596D1A99" w14:textId="77777777" w:rsidR="001F4ED3" w:rsidRDefault="001F4ED3" w:rsidP="0055198F">
      <w:pPr>
        <w:jc w:val="both"/>
        <w:rPr>
          <w:rFonts w:ascii="Arial Narrow" w:hAnsi="Arial Narrow" w:cs="Arial"/>
          <w:noProof/>
          <w:sz w:val="20"/>
          <w:szCs w:val="20"/>
        </w:rPr>
      </w:pPr>
    </w:p>
    <w:p w14:paraId="75A54074" w14:textId="77777777" w:rsidR="00E93156" w:rsidRPr="00A85610" w:rsidRDefault="00E93156"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OBLIGACIONES DE LA USPEC:</w:t>
      </w:r>
    </w:p>
    <w:p w14:paraId="423DD7D9" w14:textId="4F7E9757" w:rsidR="001F4ED3" w:rsidRPr="001F4ED3" w:rsidRDefault="001F4ED3" w:rsidP="00F0434C">
      <w:pPr>
        <w:pStyle w:val="Prrafodelista"/>
        <w:ind w:left="360" w:hanging="360"/>
        <w:jc w:val="both"/>
        <w:rPr>
          <w:rFonts w:ascii="Arial Narrow" w:hAnsi="Arial Narrow" w:cs="Arial"/>
          <w:noProof/>
          <w:sz w:val="20"/>
          <w:szCs w:val="20"/>
        </w:rPr>
      </w:pPr>
      <w:r w:rsidRPr="001F4ED3">
        <w:rPr>
          <w:rFonts w:ascii="Arial Narrow" w:hAnsi="Arial Narrow" w:cs="Arial"/>
          <w:noProof/>
          <w:sz w:val="20"/>
          <w:szCs w:val="20"/>
        </w:rPr>
        <w:tab/>
      </w:r>
    </w:p>
    <w:p w14:paraId="120E9A27" w14:textId="77777777" w:rsidR="00EA20C5" w:rsidRPr="0011257A" w:rsidRDefault="00EA20C5" w:rsidP="0011257A">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noProof/>
          <w:color w:val="FFFFFF" w:themeColor="background1"/>
          <w:sz w:val="22"/>
          <w:szCs w:val="22"/>
        </w:rPr>
      </w:pPr>
      <w:r w:rsidRPr="0011257A">
        <w:rPr>
          <w:rFonts w:ascii="Arial Narrow" w:hAnsi="Arial Narrow" w:cs="Arial"/>
          <w:b/>
          <w:noProof/>
          <w:color w:val="FFFFFF" w:themeColor="background1"/>
          <w:sz w:val="22"/>
          <w:szCs w:val="22"/>
        </w:rPr>
        <w:t>MODALIDAD DE SELECCIÓN Y FUNDAMENTOS QUE LA SOPORTAN</w:t>
      </w:r>
    </w:p>
    <w:p w14:paraId="186E7E2F" w14:textId="77777777" w:rsidR="008731B8" w:rsidRPr="008731B8" w:rsidRDefault="008731B8" w:rsidP="008731B8">
      <w:pPr>
        <w:tabs>
          <w:tab w:val="left" w:pos="142"/>
          <w:tab w:val="left" w:pos="223"/>
          <w:tab w:val="left" w:pos="284"/>
        </w:tabs>
        <w:jc w:val="both"/>
        <w:rPr>
          <w:rFonts w:ascii="Arial Narrow" w:hAnsi="Arial Narrow" w:cs="Arial"/>
          <w:b/>
          <w:sz w:val="22"/>
          <w:szCs w:val="22"/>
        </w:rPr>
      </w:pPr>
      <w:r w:rsidRPr="008731B8">
        <w:rPr>
          <w:rFonts w:ascii="Arial Narrow" w:hAnsi="Arial Narrow" w:cs="Arial"/>
          <w:sz w:val="22"/>
          <w:szCs w:val="22"/>
        </w:rPr>
        <w:t>Antes de diligenciar el presente ítem debe acudir a la tienda virtual del Estado Colombiano, para verificar si la Agencia Nacional Colombia -Compra Eficiente, ha celebrado algún acuerdo marco de precios, adquisición en grandes superficies u otro instrumento de agregación de demanda que posibilite la compra de los bienes o servicios de características uniformes y de común utilización por esa modalidad contractual, en caso que no se encuentre en la Tienda Virtual debe justificar los motivos por los cuales se adelanta el proceso de selección del contratista mediante la modalidad de Selección Abreviada.</w:t>
      </w:r>
    </w:p>
    <w:p w14:paraId="61EB9FE6" w14:textId="77777777" w:rsidR="008731B8" w:rsidRPr="008731B8" w:rsidRDefault="008731B8" w:rsidP="008731B8">
      <w:pPr>
        <w:pStyle w:val="Prrafodelista"/>
        <w:tabs>
          <w:tab w:val="left" w:pos="142"/>
          <w:tab w:val="left" w:pos="223"/>
          <w:tab w:val="left" w:pos="284"/>
        </w:tabs>
        <w:jc w:val="both"/>
        <w:rPr>
          <w:rFonts w:ascii="Arial Narrow" w:hAnsi="Arial Narrow" w:cs="Arial"/>
          <w:b/>
          <w:sz w:val="22"/>
          <w:szCs w:val="22"/>
        </w:rPr>
      </w:pPr>
    </w:p>
    <w:p w14:paraId="276217B1" w14:textId="2DF20737" w:rsidR="008731B8" w:rsidRPr="008731B8" w:rsidRDefault="008731B8" w:rsidP="008731B8">
      <w:pPr>
        <w:tabs>
          <w:tab w:val="left" w:pos="142"/>
          <w:tab w:val="left" w:pos="223"/>
          <w:tab w:val="left" w:pos="284"/>
        </w:tabs>
        <w:jc w:val="both"/>
        <w:rPr>
          <w:rFonts w:ascii="Arial Narrow" w:hAnsi="Arial Narrow" w:cs="Arial"/>
          <w:sz w:val="22"/>
          <w:szCs w:val="22"/>
        </w:rPr>
      </w:pPr>
      <w:r w:rsidRPr="008731B8">
        <w:rPr>
          <w:rFonts w:ascii="Arial Narrow" w:hAnsi="Arial Narrow" w:cs="Arial"/>
          <w:b/>
          <w:sz w:val="22"/>
          <w:szCs w:val="22"/>
        </w:rPr>
        <w:t>NOTA:</w:t>
      </w:r>
      <w:r w:rsidRPr="008731B8">
        <w:rPr>
          <w:rFonts w:ascii="Arial Narrow" w:hAnsi="Arial Narrow" w:cs="Arial"/>
          <w:color w:val="FF0000"/>
          <w:sz w:val="22"/>
          <w:szCs w:val="22"/>
        </w:rPr>
        <w:t xml:space="preserve"> </w:t>
      </w:r>
      <w:r w:rsidRPr="008731B8">
        <w:rPr>
          <w:rFonts w:ascii="Arial Narrow" w:hAnsi="Arial Narrow" w:cs="Arial"/>
          <w:sz w:val="22"/>
          <w:szCs w:val="22"/>
        </w:rPr>
        <w:t>Revisado los bienes y servicios de características técnicas uniformes y de común utilización en la Tienda Virtual del Estado Colombiano de la Agencia Nacional de Contratación Pública - Colombia Compra eficiente, se advierte que no se encontraron los bienes y servicios necesarios para satisfacer la necesidad de la entidad.  Por tal motivo, se adelantará la escogencia del contratista, mediante el proceso de selección bajo la modalidad de Selección Abreviada.</w:t>
      </w:r>
    </w:p>
    <w:p w14:paraId="3BF2318D" w14:textId="77777777" w:rsidR="00EA20C5" w:rsidRDefault="00EA20C5" w:rsidP="00EA20C5">
      <w:pPr>
        <w:jc w:val="both"/>
        <w:rPr>
          <w:rFonts w:ascii="Arial Narrow" w:hAnsi="Arial Narrow" w:cs="Arial"/>
          <w:noProof/>
          <w:sz w:val="22"/>
          <w:szCs w:val="22"/>
        </w:rPr>
      </w:pPr>
    </w:p>
    <w:p w14:paraId="5563B1CF" w14:textId="463CB687" w:rsidR="00EA20C5" w:rsidRPr="0011257A" w:rsidRDefault="00EA20C5" w:rsidP="0011257A">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11257A">
        <w:rPr>
          <w:rFonts w:ascii="Arial Narrow" w:hAnsi="Arial Narrow" w:cs="Arial"/>
          <w:b/>
          <w:noProof/>
          <w:color w:val="FFFFFF" w:themeColor="background1"/>
          <w:sz w:val="22"/>
          <w:szCs w:val="22"/>
        </w:rPr>
        <w:t>VALOR ESTIMADO DEL CONTRATO</w:t>
      </w:r>
    </w:p>
    <w:p w14:paraId="6CA925E4" w14:textId="77777777" w:rsidR="00EA20C5" w:rsidRPr="00A85610" w:rsidRDefault="00EA20C5" w:rsidP="00EA20C5">
      <w:pPr>
        <w:pStyle w:val="Prrafodelista"/>
        <w:jc w:val="both"/>
        <w:rPr>
          <w:rFonts w:ascii="Arial Narrow" w:hAnsi="Arial Narrow" w:cs="Arial"/>
          <w:b/>
          <w:noProof/>
          <w:sz w:val="22"/>
          <w:szCs w:val="22"/>
        </w:rPr>
      </w:pPr>
    </w:p>
    <w:p w14:paraId="301F97E9" w14:textId="7FD145DC" w:rsidR="00EA20C5" w:rsidRPr="00A85610" w:rsidRDefault="008731B8" w:rsidP="00C5059E">
      <w:pPr>
        <w:pStyle w:val="Prrafodelista"/>
        <w:numPr>
          <w:ilvl w:val="0"/>
          <w:numId w:val="18"/>
        </w:numPr>
        <w:jc w:val="both"/>
        <w:rPr>
          <w:rFonts w:ascii="Arial Narrow" w:hAnsi="Arial Narrow" w:cs="Arial"/>
          <w:b/>
          <w:noProof/>
          <w:sz w:val="22"/>
          <w:szCs w:val="22"/>
        </w:rPr>
      </w:pPr>
      <w:r>
        <w:rPr>
          <w:rFonts w:ascii="Arial Narrow" w:hAnsi="Arial Narrow" w:cs="Arial"/>
          <w:b/>
          <w:noProof/>
          <w:sz w:val="22"/>
          <w:szCs w:val="22"/>
        </w:rPr>
        <w:t>VALOR ESTIMADO DEL CONTRATO:</w:t>
      </w:r>
    </w:p>
    <w:p w14:paraId="5206F14A" w14:textId="77777777" w:rsidR="005C2663" w:rsidRPr="0089476A" w:rsidRDefault="005C2663" w:rsidP="005C2663">
      <w:pPr>
        <w:jc w:val="both"/>
        <w:rPr>
          <w:rFonts w:ascii="Arial Narrow" w:hAnsi="Arial Narrow" w:cs="Arial"/>
          <w:sz w:val="8"/>
        </w:rPr>
      </w:pPr>
    </w:p>
    <w:p w14:paraId="0237EEBB" w14:textId="77777777" w:rsidR="005C2663" w:rsidRDefault="005C2663" w:rsidP="0055198F">
      <w:pPr>
        <w:jc w:val="both"/>
        <w:rPr>
          <w:rFonts w:ascii="Arial Narrow" w:hAnsi="Arial Narrow" w:cs="Arial"/>
          <w:noProof/>
          <w:sz w:val="20"/>
          <w:szCs w:val="20"/>
        </w:rPr>
      </w:pPr>
    </w:p>
    <w:p w14:paraId="48DEC8C6" w14:textId="09632E63" w:rsidR="003E12B0" w:rsidRPr="00203543" w:rsidRDefault="00EA20C5" w:rsidP="00562BCE">
      <w:pPr>
        <w:pStyle w:val="Prrafodelista"/>
        <w:numPr>
          <w:ilvl w:val="0"/>
          <w:numId w:val="18"/>
        </w:numPr>
        <w:jc w:val="both"/>
        <w:rPr>
          <w:rFonts w:ascii="Arial Narrow" w:hAnsi="Arial Narrow" w:cs="Arial"/>
          <w:b/>
          <w:noProof/>
          <w:sz w:val="22"/>
          <w:szCs w:val="22"/>
        </w:rPr>
      </w:pPr>
      <w:r w:rsidRPr="00203543">
        <w:rPr>
          <w:rFonts w:ascii="Arial Narrow" w:hAnsi="Arial Narrow" w:cs="Arial"/>
          <w:b/>
          <w:noProof/>
          <w:sz w:val="22"/>
          <w:szCs w:val="22"/>
        </w:rPr>
        <w:t>FORMA DE PAGO:</w:t>
      </w:r>
    </w:p>
    <w:p w14:paraId="580D3DBD" w14:textId="302D5811" w:rsidR="001F4ED3" w:rsidRDefault="001F4ED3" w:rsidP="0055198F">
      <w:pPr>
        <w:jc w:val="both"/>
        <w:rPr>
          <w:rFonts w:ascii="Arial Narrow" w:hAnsi="Arial Narrow" w:cs="Arial"/>
          <w:noProof/>
          <w:sz w:val="20"/>
          <w:szCs w:val="20"/>
        </w:rPr>
      </w:pPr>
    </w:p>
    <w:p w14:paraId="4F944BA1" w14:textId="2EF72F80" w:rsidR="001F4ED3" w:rsidRPr="003E12B0" w:rsidRDefault="00EA20C5" w:rsidP="00E70981">
      <w:pPr>
        <w:pStyle w:val="Prrafodelista"/>
        <w:numPr>
          <w:ilvl w:val="0"/>
          <w:numId w:val="18"/>
        </w:numPr>
        <w:jc w:val="both"/>
        <w:rPr>
          <w:rFonts w:ascii="Arial Narrow" w:hAnsi="Arial Narrow" w:cs="Arial"/>
          <w:noProof/>
          <w:sz w:val="20"/>
          <w:szCs w:val="20"/>
        </w:rPr>
      </w:pPr>
      <w:r w:rsidRPr="003E12B0">
        <w:rPr>
          <w:rFonts w:ascii="Arial Narrow" w:hAnsi="Arial Narrow" w:cs="Arial"/>
          <w:b/>
          <w:noProof/>
          <w:sz w:val="22"/>
          <w:szCs w:val="22"/>
        </w:rPr>
        <w:t>ANTICIPO</w:t>
      </w:r>
      <w:r w:rsidR="003E12B0" w:rsidRPr="003E12B0">
        <w:rPr>
          <w:rFonts w:ascii="Arial Narrow" w:hAnsi="Arial Narrow" w:cs="Arial"/>
          <w:b/>
          <w:noProof/>
          <w:sz w:val="22"/>
          <w:szCs w:val="22"/>
        </w:rPr>
        <w:t>:</w:t>
      </w:r>
    </w:p>
    <w:p w14:paraId="07263164" w14:textId="36229F64" w:rsidR="001F4ED3" w:rsidRPr="008D7379" w:rsidRDefault="001F4ED3" w:rsidP="003E12B0">
      <w:pPr>
        <w:ind w:firstLine="708"/>
        <w:jc w:val="both"/>
        <w:rPr>
          <w:rFonts w:ascii="Arial Narrow" w:hAnsi="Arial Narrow" w:cs="Arial"/>
          <w:b/>
          <w:noProof/>
          <w:sz w:val="20"/>
          <w:szCs w:val="20"/>
        </w:rPr>
      </w:pPr>
      <w:r w:rsidRPr="008D7379">
        <w:rPr>
          <w:rFonts w:ascii="Arial Narrow" w:hAnsi="Arial Narrow" w:cs="Arial"/>
          <w:b/>
          <w:noProof/>
          <w:sz w:val="20"/>
          <w:szCs w:val="20"/>
        </w:rPr>
        <w:t>MONTO:</w:t>
      </w:r>
      <w:r w:rsidR="005C2663" w:rsidRPr="008D7379">
        <w:rPr>
          <w:rFonts w:ascii="Arial Narrow" w:hAnsi="Arial Narrow" w:cs="Arial"/>
          <w:b/>
          <w:noProof/>
          <w:sz w:val="20"/>
          <w:szCs w:val="20"/>
        </w:rPr>
        <w:tab/>
      </w:r>
      <w:r w:rsidR="005C2663" w:rsidRPr="008D7379">
        <w:rPr>
          <w:rFonts w:ascii="Arial Narrow" w:hAnsi="Arial Narrow" w:cs="Arial"/>
          <w:b/>
          <w:noProof/>
          <w:sz w:val="20"/>
          <w:szCs w:val="20"/>
        </w:rPr>
        <w:tab/>
      </w:r>
    </w:p>
    <w:p w14:paraId="5F416AE5" w14:textId="03D24EB8" w:rsidR="001F4ED3" w:rsidRPr="008D7379" w:rsidRDefault="001F4ED3" w:rsidP="003E12B0">
      <w:pPr>
        <w:ind w:firstLine="708"/>
        <w:jc w:val="both"/>
        <w:rPr>
          <w:rFonts w:ascii="Arial Narrow" w:hAnsi="Arial Narrow" w:cs="Arial"/>
          <w:b/>
          <w:noProof/>
          <w:sz w:val="20"/>
          <w:szCs w:val="20"/>
        </w:rPr>
      </w:pPr>
      <w:r w:rsidRPr="008D7379">
        <w:rPr>
          <w:rFonts w:ascii="Arial Narrow" w:hAnsi="Arial Narrow" w:cs="Arial"/>
          <w:b/>
          <w:noProof/>
          <w:sz w:val="20"/>
          <w:szCs w:val="20"/>
        </w:rPr>
        <w:t>JUSTIFICACIÓN Y AMORTIZACIÓN:</w:t>
      </w:r>
      <w:r w:rsidR="005C2663" w:rsidRPr="008D7379">
        <w:rPr>
          <w:rFonts w:ascii="Arial Narrow" w:hAnsi="Arial Narrow" w:cs="Arial"/>
          <w:b/>
          <w:noProof/>
          <w:sz w:val="20"/>
          <w:szCs w:val="20"/>
        </w:rPr>
        <w:tab/>
      </w:r>
      <w:r w:rsidR="005C2663" w:rsidRPr="008D7379">
        <w:rPr>
          <w:rFonts w:ascii="Arial Narrow" w:hAnsi="Arial Narrow" w:cs="Arial"/>
          <w:b/>
          <w:noProof/>
          <w:sz w:val="20"/>
          <w:szCs w:val="20"/>
        </w:rPr>
        <w:tab/>
      </w:r>
    </w:p>
    <w:p w14:paraId="6BAEBB6A" w14:textId="2E516667" w:rsidR="001F4ED3" w:rsidRPr="001F4ED3" w:rsidRDefault="001F4ED3" w:rsidP="003E12B0">
      <w:pPr>
        <w:ind w:firstLine="708"/>
        <w:jc w:val="both"/>
        <w:rPr>
          <w:rFonts w:ascii="Arial Narrow" w:hAnsi="Arial Narrow" w:cs="Arial"/>
          <w:noProof/>
          <w:sz w:val="20"/>
          <w:szCs w:val="20"/>
        </w:rPr>
      </w:pPr>
      <w:r w:rsidRPr="008D7379">
        <w:rPr>
          <w:rFonts w:ascii="Arial Narrow" w:hAnsi="Arial Narrow" w:cs="Arial"/>
          <w:b/>
          <w:noProof/>
          <w:sz w:val="20"/>
          <w:szCs w:val="20"/>
        </w:rPr>
        <w:t>TERMINOS Y CONDICIONES DE LA ADMINISTRACIÓN DEL ANTICIPO</w:t>
      </w:r>
      <w:r w:rsidRPr="001F4ED3">
        <w:rPr>
          <w:rFonts w:ascii="Arial Narrow" w:hAnsi="Arial Narrow" w:cs="Arial"/>
          <w:noProof/>
          <w:sz w:val="20"/>
          <w:szCs w:val="20"/>
        </w:rPr>
        <w:t>:</w:t>
      </w:r>
      <w:r w:rsidR="005C2663">
        <w:rPr>
          <w:rFonts w:ascii="Arial Narrow" w:hAnsi="Arial Narrow" w:cs="Arial"/>
          <w:noProof/>
          <w:sz w:val="20"/>
          <w:szCs w:val="20"/>
        </w:rPr>
        <w:tab/>
      </w:r>
      <w:r w:rsidR="005C2663">
        <w:rPr>
          <w:rFonts w:ascii="Arial Narrow" w:hAnsi="Arial Narrow" w:cs="Arial"/>
          <w:noProof/>
          <w:sz w:val="20"/>
          <w:szCs w:val="20"/>
        </w:rPr>
        <w:tab/>
      </w:r>
    </w:p>
    <w:p w14:paraId="2958C4C0" w14:textId="77777777" w:rsidR="001F4ED3" w:rsidRDefault="001F4ED3" w:rsidP="0055198F">
      <w:pPr>
        <w:jc w:val="both"/>
        <w:rPr>
          <w:rFonts w:ascii="Arial Narrow" w:hAnsi="Arial Narrow" w:cs="Arial"/>
          <w:noProof/>
          <w:sz w:val="20"/>
          <w:szCs w:val="20"/>
        </w:rPr>
      </w:pPr>
    </w:p>
    <w:p w14:paraId="42272DB7" w14:textId="77777777" w:rsidR="005C2663" w:rsidRPr="001F4ED3" w:rsidRDefault="005C2663" w:rsidP="005C6627">
      <w:pPr>
        <w:jc w:val="both"/>
        <w:rPr>
          <w:rFonts w:ascii="Arial Narrow" w:hAnsi="Arial Narrow" w:cs="Arial"/>
          <w:noProof/>
          <w:sz w:val="20"/>
          <w:szCs w:val="20"/>
        </w:rPr>
      </w:pPr>
    </w:p>
    <w:p w14:paraId="5634AE0D" w14:textId="18699AB5" w:rsidR="004F0A25" w:rsidRPr="0011257A" w:rsidRDefault="004F0A25" w:rsidP="0011257A">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11257A">
        <w:rPr>
          <w:rFonts w:ascii="Arial Narrow" w:hAnsi="Arial Narrow" w:cs="Arial"/>
          <w:b/>
          <w:noProof/>
          <w:color w:val="FFFFFF" w:themeColor="background1"/>
          <w:sz w:val="22"/>
          <w:szCs w:val="22"/>
        </w:rPr>
        <w:t>CRITERIOS PARA SELECCIONAR LA OFERTA MAS FAVORABLE - JUSTIFICACIÓN DE LOS FACTORES DE SELECCIÓN:</w:t>
      </w:r>
    </w:p>
    <w:p w14:paraId="21A0D81F" w14:textId="77777777" w:rsidR="005C2663" w:rsidRDefault="005C2663" w:rsidP="004F0A25">
      <w:pPr>
        <w:jc w:val="both"/>
        <w:rPr>
          <w:rFonts w:ascii="Arial Narrow" w:hAnsi="Arial Narrow" w:cs="Arial"/>
          <w:noProof/>
          <w:color w:val="FF0000"/>
          <w:sz w:val="20"/>
          <w:szCs w:val="20"/>
        </w:rPr>
      </w:pPr>
    </w:p>
    <w:p w14:paraId="2660C71B" w14:textId="51F14CB3" w:rsidR="003E12B0" w:rsidRDefault="00203543" w:rsidP="00C5059E">
      <w:pPr>
        <w:pStyle w:val="Prrafodelista"/>
        <w:numPr>
          <w:ilvl w:val="0"/>
          <w:numId w:val="18"/>
        </w:numPr>
        <w:jc w:val="both"/>
        <w:rPr>
          <w:rFonts w:ascii="Arial Narrow" w:hAnsi="Arial Narrow" w:cs="Arial"/>
          <w:b/>
          <w:noProof/>
          <w:sz w:val="22"/>
          <w:szCs w:val="22"/>
        </w:rPr>
      </w:pPr>
      <w:r>
        <w:rPr>
          <w:rFonts w:ascii="Arial Narrow" w:hAnsi="Arial Narrow" w:cs="Arial"/>
          <w:b/>
          <w:noProof/>
          <w:sz w:val="22"/>
          <w:szCs w:val="22"/>
        </w:rPr>
        <w:t>JUSTIFICACIÓN</w:t>
      </w:r>
    </w:p>
    <w:p w14:paraId="4E05B869" w14:textId="77777777" w:rsidR="003A274A" w:rsidRDefault="003A274A" w:rsidP="003A274A">
      <w:pPr>
        <w:pStyle w:val="Prrafodelista"/>
        <w:jc w:val="both"/>
        <w:rPr>
          <w:rFonts w:ascii="Arial Narrow" w:hAnsi="Arial Narrow" w:cs="Arial"/>
          <w:b/>
          <w:noProof/>
          <w:sz w:val="22"/>
          <w:szCs w:val="22"/>
        </w:rPr>
      </w:pPr>
    </w:p>
    <w:p w14:paraId="79132B2B" w14:textId="037E06A9" w:rsidR="003A274A" w:rsidRDefault="003A274A" w:rsidP="000811C6">
      <w:pPr>
        <w:pStyle w:val="Prrafodelista"/>
        <w:numPr>
          <w:ilvl w:val="0"/>
          <w:numId w:val="18"/>
        </w:numPr>
        <w:jc w:val="both"/>
        <w:rPr>
          <w:rFonts w:ascii="Arial Narrow" w:hAnsi="Arial Narrow" w:cs="Arial"/>
          <w:b/>
          <w:noProof/>
          <w:sz w:val="22"/>
          <w:szCs w:val="22"/>
        </w:rPr>
      </w:pPr>
      <w:r w:rsidRPr="003A274A">
        <w:rPr>
          <w:rFonts w:ascii="Arial Narrow" w:hAnsi="Arial Narrow" w:cs="Arial"/>
          <w:b/>
          <w:sz w:val="22"/>
          <w:szCs w:val="22"/>
        </w:rPr>
        <w:t>REQUISITOS TECNICOS</w:t>
      </w:r>
      <w:r>
        <w:rPr>
          <w:rFonts w:ascii="Arial Narrow" w:hAnsi="Arial Narrow" w:cs="Arial"/>
          <w:b/>
          <w:sz w:val="22"/>
          <w:szCs w:val="22"/>
        </w:rPr>
        <w:t xml:space="preserve"> MINIMOS</w:t>
      </w:r>
      <w:r w:rsidRPr="003A274A">
        <w:rPr>
          <w:rFonts w:ascii="Arial Narrow" w:hAnsi="Arial Narrow" w:cs="Arial"/>
          <w:b/>
          <w:sz w:val="22"/>
          <w:szCs w:val="22"/>
        </w:rPr>
        <w:t xml:space="preserve"> HABILITANTES:</w:t>
      </w:r>
    </w:p>
    <w:p w14:paraId="1A558B61" w14:textId="77777777" w:rsidR="003A274A" w:rsidRPr="003A274A" w:rsidRDefault="003A274A" w:rsidP="003A274A">
      <w:pPr>
        <w:pStyle w:val="Prrafodelista"/>
        <w:rPr>
          <w:rFonts w:ascii="Arial Narrow" w:hAnsi="Arial Narrow" w:cs="Arial"/>
          <w:b/>
          <w:noProof/>
          <w:sz w:val="22"/>
          <w:szCs w:val="22"/>
        </w:rPr>
      </w:pPr>
    </w:p>
    <w:p w14:paraId="166E63B1" w14:textId="77777777" w:rsidR="003A274A" w:rsidRDefault="003A274A" w:rsidP="003A274A">
      <w:pPr>
        <w:pStyle w:val="Prrafodelista"/>
        <w:numPr>
          <w:ilvl w:val="0"/>
          <w:numId w:val="18"/>
        </w:numPr>
        <w:jc w:val="both"/>
        <w:rPr>
          <w:rFonts w:ascii="Arial Narrow" w:hAnsi="Arial Narrow" w:cs="Arial"/>
          <w:b/>
          <w:noProof/>
          <w:sz w:val="22"/>
          <w:szCs w:val="22"/>
        </w:rPr>
      </w:pPr>
      <w:r w:rsidRPr="003A274A">
        <w:rPr>
          <w:rFonts w:ascii="Arial Narrow" w:hAnsi="Arial Narrow" w:cs="Arial"/>
          <w:b/>
          <w:sz w:val="22"/>
          <w:szCs w:val="22"/>
        </w:rPr>
        <w:t>REQUISITOS JURIDICOS HABILITANTES:</w:t>
      </w:r>
    </w:p>
    <w:p w14:paraId="0955B80F" w14:textId="77777777" w:rsidR="003A274A" w:rsidRPr="003A274A" w:rsidRDefault="003A274A" w:rsidP="003A274A">
      <w:pPr>
        <w:pStyle w:val="Prrafodelista"/>
        <w:rPr>
          <w:rFonts w:ascii="Arial Narrow" w:hAnsi="Arial Narrow" w:cs="Arial"/>
          <w:b/>
          <w:noProof/>
          <w:sz w:val="22"/>
          <w:szCs w:val="22"/>
        </w:rPr>
      </w:pPr>
    </w:p>
    <w:p w14:paraId="1AE2C96A" w14:textId="77777777" w:rsidR="003A274A" w:rsidRPr="003A274A" w:rsidRDefault="003A274A" w:rsidP="003A274A">
      <w:pPr>
        <w:pStyle w:val="Prrafodelista"/>
        <w:jc w:val="both"/>
        <w:rPr>
          <w:rFonts w:ascii="Arial Narrow" w:hAnsi="Arial Narrow" w:cs="Arial"/>
          <w:b/>
          <w:noProof/>
          <w:sz w:val="22"/>
          <w:szCs w:val="22"/>
        </w:rPr>
      </w:pPr>
    </w:p>
    <w:p w14:paraId="042F80E6" w14:textId="77777777" w:rsidR="00B17D7F" w:rsidRDefault="00B17D7F" w:rsidP="00C5059E">
      <w:pPr>
        <w:pStyle w:val="Prrafodelista"/>
        <w:numPr>
          <w:ilvl w:val="0"/>
          <w:numId w:val="18"/>
        </w:numPr>
        <w:jc w:val="both"/>
        <w:rPr>
          <w:rFonts w:ascii="Arial Narrow" w:hAnsi="Arial Narrow" w:cs="Arial"/>
          <w:b/>
          <w:noProof/>
          <w:sz w:val="22"/>
          <w:szCs w:val="22"/>
        </w:rPr>
      </w:pPr>
      <w:r w:rsidRPr="00A85610">
        <w:rPr>
          <w:rFonts w:ascii="Arial Narrow" w:hAnsi="Arial Narrow" w:cs="Arial"/>
          <w:b/>
          <w:noProof/>
          <w:sz w:val="22"/>
          <w:szCs w:val="22"/>
        </w:rPr>
        <w:t xml:space="preserve">REQUISITOS FINANCIEROS HABILITANTES: </w:t>
      </w:r>
    </w:p>
    <w:p w14:paraId="00381DB7" w14:textId="77777777" w:rsidR="00203543" w:rsidRPr="00203543" w:rsidRDefault="00203543" w:rsidP="00203543">
      <w:pPr>
        <w:pStyle w:val="Prrafodelista"/>
        <w:rPr>
          <w:rFonts w:ascii="Arial Narrow" w:hAnsi="Arial Narrow" w:cs="Arial"/>
          <w:b/>
          <w:noProof/>
          <w:sz w:val="22"/>
          <w:szCs w:val="22"/>
        </w:rPr>
      </w:pPr>
    </w:p>
    <w:p w14:paraId="0A9C15A6" w14:textId="5BB19974" w:rsidR="00203543" w:rsidRPr="00CA710F" w:rsidRDefault="003A274A" w:rsidP="003A274A">
      <w:pPr>
        <w:tabs>
          <w:tab w:val="left" w:pos="142"/>
          <w:tab w:val="left" w:pos="223"/>
          <w:tab w:val="left" w:pos="284"/>
        </w:tabs>
        <w:ind w:left="720"/>
        <w:rPr>
          <w:rFonts w:ascii="Arial Narrow" w:hAnsi="Arial Narrow" w:cs="Arial"/>
          <w:b/>
          <w:sz w:val="22"/>
          <w:szCs w:val="22"/>
        </w:rPr>
      </w:pPr>
      <w:r>
        <w:rPr>
          <w:rFonts w:ascii="Arial Narrow" w:hAnsi="Arial Narrow" w:cs="Arial"/>
          <w:b/>
          <w:sz w:val="22"/>
          <w:szCs w:val="22"/>
        </w:rPr>
        <w:t>*</w:t>
      </w:r>
      <w:r w:rsidR="00203543" w:rsidRPr="00CA710F">
        <w:rPr>
          <w:rFonts w:ascii="Arial Narrow" w:hAnsi="Arial Narrow" w:cs="Arial"/>
          <w:b/>
          <w:sz w:val="22"/>
          <w:szCs w:val="22"/>
        </w:rPr>
        <w:t>ÍNDICE DE LIQUIDEZ</w:t>
      </w:r>
    </w:p>
    <w:p w14:paraId="20F74AD0" w14:textId="4758F000" w:rsidR="00203543" w:rsidRPr="00CA710F" w:rsidRDefault="00203543" w:rsidP="00203543">
      <w:pPr>
        <w:tabs>
          <w:tab w:val="left" w:pos="142"/>
          <w:tab w:val="left" w:pos="223"/>
          <w:tab w:val="left" w:pos="284"/>
        </w:tabs>
        <w:rPr>
          <w:rFonts w:ascii="Arial Narrow" w:hAnsi="Arial Narrow" w:cs="Arial"/>
          <w:b/>
          <w:sz w:val="22"/>
          <w:szCs w:val="22"/>
        </w:rPr>
      </w:pP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sidR="003A274A">
        <w:rPr>
          <w:rFonts w:ascii="Arial Narrow" w:hAnsi="Arial Narrow" w:cs="Arial"/>
          <w:b/>
          <w:sz w:val="22"/>
          <w:szCs w:val="22"/>
        </w:rPr>
        <w:t>*</w:t>
      </w:r>
      <w:r w:rsidRPr="00CA710F">
        <w:rPr>
          <w:rFonts w:ascii="Arial Narrow" w:hAnsi="Arial Narrow" w:cs="Arial"/>
          <w:b/>
          <w:sz w:val="22"/>
          <w:szCs w:val="22"/>
        </w:rPr>
        <w:t>NIVEL DE ENDEUDAMIENTO</w:t>
      </w:r>
    </w:p>
    <w:p w14:paraId="49FDC84E" w14:textId="39FC0951" w:rsidR="00203543" w:rsidRPr="00CA710F" w:rsidRDefault="00203543" w:rsidP="00203543">
      <w:pPr>
        <w:tabs>
          <w:tab w:val="left" w:pos="142"/>
          <w:tab w:val="left" w:pos="223"/>
          <w:tab w:val="left" w:pos="284"/>
        </w:tabs>
        <w:rPr>
          <w:rFonts w:ascii="Arial Narrow" w:hAnsi="Arial Narrow" w:cs="Arial"/>
          <w:b/>
          <w:sz w:val="22"/>
          <w:szCs w:val="22"/>
        </w:rPr>
      </w:pP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sidR="003A274A">
        <w:rPr>
          <w:rFonts w:ascii="Arial Narrow" w:hAnsi="Arial Narrow" w:cs="Arial"/>
          <w:b/>
          <w:sz w:val="22"/>
          <w:szCs w:val="22"/>
        </w:rPr>
        <w:t>*</w:t>
      </w:r>
      <w:r w:rsidRPr="00CA710F">
        <w:rPr>
          <w:rFonts w:ascii="Arial Narrow" w:hAnsi="Arial Narrow" w:cs="Arial"/>
          <w:b/>
          <w:sz w:val="22"/>
          <w:szCs w:val="22"/>
        </w:rPr>
        <w:t>RAZÓN DE COBERTURA DE INTERESES</w:t>
      </w:r>
    </w:p>
    <w:p w14:paraId="18C2B21F" w14:textId="14FE2FAF" w:rsidR="00203543" w:rsidRPr="00A85610" w:rsidRDefault="003A274A" w:rsidP="00203543">
      <w:pPr>
        <w:pStyle w:val="Prrafodelista"/>
        <w:jc w:val="both"/>
        <w:rPr>
          <w:rFonts w:ascii="Arial Narrow" w:hAnsi="Arial Narrow" w:cs="Arial"/>
          <w:b/>
          <w:noProof/>
          <w:sz w:val="22"/>
          <w:szCs w:val="22"/>
        </w:rPr>
      </w:pPr>
      <w:r>
        <w:rPr>
          <w:rFonts w:ascii="Arial Narrow" w:hAnsi="Arial Narrow" w:cs="Arial"/>
          <w:b/>
          <w:sz w:val="22"/>
          <w:szCs w:val="22"/>
        </w:rPr>
        <w:t>*</w:t>
      </w:r>
      <w:r w:rsidR="00203543" w:rsidRPr="00BE06D0">
        <w:rPr>
          <w:rFonts w:ascii="Arial Narrow" w:hAnsi="Arial Narrow" w:cs="Arial"/>
          <w:b/>
          <w:sz w:val="22"/>
          <w:szCs w:val="22"/>
        </w:rPr>
        <w:t>CAPITAL DE TRABAJO</w:t>
      </w:r>
    </w:p>
    <w:p w14:paraId="4E0F90B1" w14:textId="77777777" w:rsidR="00B17D7F" w:rsidRDefault="00B17D7F" w:rsidP="00B17D7F">
      <w:pPr>
        <w:tabs>
          <w:tab w:val="left" w:pos="708"/>
          <w:tab w:val="left" w:pos="1416"/>
          <w:tab w:val="left" w:pos="2124"/>
          <w:tab w:val="left" w:pos="2832"/>
          <w:tab w:val="left" w:pos="3540"/>
          <w:tab w:val="left" w:pos="4248"/>
          <w:tab w:val="left" w:pos="7215"/>
        </w:tabs>
        <w:jc w:val="both"/>
        <w:rPr>
          <w:rFonts w:ascii="Arial Narrow" w:hAnsi="Arial Narrow" w:cs="Arial"/>
          <w:noProof/>
          <w:sz w:val="20"/>
          <w:szCs w:val="20"/>
        </w:rPr>
      </w:pPr>
    </w:p>
    <w:p w14:paraId="469F1D93" w14:textId="7F07F4B7" w:rsidR="001F4ED3" w:rsidRDefault="001F4ED3" w:rsidP="00C5059E">
      <w:pPr>
        <w:pStyle w:val="Prrafodelista"/>
        <w:numPr>
          <w:ilvl w:val="0"/>
          <w:numId w:val="18"/>
        </w:numPr>
        <w:jc w:val="both"/>
        <w:rPr>
          <w:rFonts w:ascii="Arial Narrow" w:hAnsi="Arial Narrow" w:cs="Arial"/>
          <w:b/>
          <w:noProof/>
          <w:sz w:val="22"/>
          <w:szCs w:val="22"/>
        </w:rPr>
      </w:pPr>
      <w:r w:rsidRPr="00B17D7F">
        <w:rPr>
          <w:rFonts w:ascii="Arial Narrow" w:hAnsi="Arial Narrow" w:cs="Arial"/>
          <w:b/>
          <w:noProof/>
          <w:sz w:val="22"/>
          <w:szCs w:val="22"/>
        </w:rPr>
        <w:t xml:space="preserve">REQUISITOS </w:t>
      </w:r>
      <w:r w:rsidR="003A274A">
        <w:rPr>
          <w:rFonts w:ascii="Arial Narrow" w:hAnsi="Arial Narrow" w:cs="Arial"/>
          <w:b/>
          <w:noProof/>
          <w:sz w:val="22"/>
          <w:szCs w:val="22"/>
        </w:rPr>
        <w:t>DE CAPACIDAD ORGANIZACIONAL</w:t>
      </w:r>
      <w:r w:rsidRPr="00B17D7F">
        <w:rPr>
          <w:rFonts w:ascii="Arial Narrow" w:hAnsi="Arial Narrow" w:cs="Arial"/>
          <w:b/>
          <w:noProof/>
          <w:sz w:val="22"/>
          <w:szCs w:val="22"/>
        </w:rPr>
        <w:t>:</w:t>
      </w:r>
      <w:r w:rsidR="00B17D7F" w:rsidRPr="00B17D7F">
        <w:rPr>
          <w:rFonts w:ascii="Arial Narrow" w:hAnsi="Arial Narrow" w:cs="Arial"/>
          <w:b/>
          <w:noProof/>
          <w:sz w:val="22"/>
          <w:szCs w:val="22"/>
        </w:rPr>
        <w:tab/>
      </w:r>
    </w:p>
    <w:p w14:paraId="214E349F" w14:textId="77777777" w:rsidR="003A274A" w:rsidRPr="00CA710F" w:rsidRDefault="003A274A" w:rsidP="003A274A">
      <w:pPr>
        <w:tabs>
          <w:tab w:val="left" w:pos="142"/>
          <w:tab w:val="left" w:pos="223"/>
          <w:tab w:val="left" w:pos="284"/>
        </w:tabs>
        <w:ind w:left="720"/>
        <w:rPr>
          <w:rFonts w:ascii="Arial Narrow" w:hAnsi="Arial Narrow" w:cs="Arial"/>
          <w:sz w:val="22"/>
          <w:szCs w:val="22"/>
        </w:rPr>
      </w:pPr>
      <w:r w:rsidRPr="00CA710F">
        <w:rPr>
          <w:rFonts w:ascii="Arial Narrow" w:hAnsi="Arial Narrow" w:cs="Arial"/>
          <w:sz w:val="22"/>
          <w:szCs w:val="22"/>
        </w:rPr>
        <w:t>Rentabilidad del patrimonio</w:t>
      </w:r>
    </w:p>
    <w:p w14:paraId="6F8C7E0E" w14:textId="50458563" w:rsidR="009F0116" w:rsidRDefault="003A274A" w:rsidP="003A274A">
      <w:pPr>
        <w:tabs>
          <w:tab w:val="left" w:pos="708"/>
          <w:tab w:val="left" w:pos="1416"/>
          <w:tab w:val="left" w:pos="2124"/>
          <w:tab w:val="left" w:pos="2832"/>
          <w:tab w:val="left" w:pos="3540"/>
          <w:tab w:val="left" w:pos="4248"/>
          <w:tab w:val="left" w:pos="7215"/>
        </w:tabs>
        <w:ind w:left="720"/>
        <w:jc w:val="both"/>
        <w:rPr>
          <w:rFonts w:ascii="Arial Narrow" w:hAnsi="Arial Narrow" w:cs="Arial"/>
          <w:sz w:val="22"/>
          <w:szCs w:val="22"/>
        </w:rPr>
      </w:pPr>
      <w:r w:rsidRPr="00CA710F">
        <w:rPr>
          <w:rFonts w:ascii="Arial Narrow" w:hAnsi="Arial Narrow" w:cs="Arial"/>
          <w:sz w:val="22"/>
          <w:szCs w:val="22"/>
        </w:rPr>
        <w:t>Rentabilidad del activo</w:t>
      </w:r>
    </w:p>
    <w:p w14:paraId="5ECCA4C6" w14:textId="4F177DAF" w:rsidR="003A274A" w:rsidRPr="003A274A" w:rsidRDefault="003A274A" w:rsidP="003A274A">
      <w:pPr>
        <w:pStyle w:val="Prrafodelista"/>
        <w:numPr>
          <w:ilvl w:val="0"/>
          <w:numId w:val="18"/>
        </w:num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BE06D0">
        <w:rPr>
          <w:rFonts w:ascii="Arial Narrow" w:hAnsi="Arial Narrow" w:cs="Arial"/>
          <w:b/>
          <w:sz w:val="22"/>
          <w:szCs w:val="22"/>
        </w:rPr>
        <w:t>FACTORES DE EVALUACIÓN Y PONDERACIÓN  TÉCNICOS Y ECONÓMICOS PARA SELECCIONAR AL CONTRATISTA:</w:t>
      </w:r>
    </w:p>
    <w:p w14:paraId="61A0528E" w14:textId="65A118FC" w:rsidR="003A274A" w:rsidRPr="003A274A" w:rsidRDefault="003A274A" w:rsidP="001D6A08">
      <w:pPr>
        <w:pStyle w:val="Prrafodelista"/>
        <w:numPr>
          <w:ilvl w:val="0"/>
          <w:numId w:val="18"/>
        </w:num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3A274A">
        <w:rPr>
          <w:rFonts w:ascii="Arial Narrow" w:hAnsi="Arial Narrow" w:cs="Arial"/>
          <w:b/>
          <w:sz w:val="22"/>
          <w:szCs w:val="22"/>
        </w:rPr>
        <w:t>EVALUACIÓN ECÓNOMICA</w:t>
      </w:r>
      <w:r w:rsidR="008D7379">
        <w:rPr>
          <w:rFonts w:ascii="Arial Narrow" w:hAnsi="Arial Narrow" w:cs="Arial"/>
          <w:b/>
          <w:sz w:val="22"/>
          <w:szCs w:val="22"/>
        </w:rPr>
        <w:t>:</w:t>
      </w:r>
    </w:p>
    <w:p w14:paraId="161B07B3" w14:textId="77777777" w:rsidR="003A274A" w:rsidRDefault="003A274A" w:rsidP="003A274A">
      <w:pPr>
        <w:tabs>
          <w:tab w:val="left" w:pos="708"/>
          <w:tab w:val="left" w:pos="1416"/>
          <w:tab w:val="left" w:pos="2124"/>
          <w:tab w:val="left" w:pos="2832"/>
          <w:tab w:val="left" w:pos="3540"/>
          <w:tab w:val="left" w:pos="4248"/>
          <w:tab w:val="left" w:pos="7215"/>
        </w:tabs>
        <w:ind w:left="720"/>
        <w:jc w:val="both"/>
        <w:rPr>
          <w:rFonts w:ascii="Arial Narrow" w:hAnsi="Arial Narrow" w:cs="Arial"/>
          <w:noProof/>
          <w:sz w:val="20"/>
          <w:szCs w:val="20"/>
        </w:rPr>
      </w:pPr>
    </w:p>
    <w:p w14:paraId="6CE99D9E" w14:textId="0F9BD799" w:rsidR="000C33E2" w:rsidRPr="0011257A" w:rsidRDefault="003A274A" w:rsidP="0011257A">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both"/>
        <w:rPr>
          <w:rFonts w:ascii="Arial Narrow" w:hAnsi="Arial Narrow" w:cs="Arial"/>
          <w:b/>
          <w:noProof/>
          <w:color w:val="FFFFFF" w:themeColor="background1"/>
          <w:sz w:val="22"/>
          <w:szCs w:val="22"/>
        </w:rPr>
      </w:pPr>
      <w:r w:rsidRPr="0011257A">
        <w:rPr>
          <w:rFonts w:ascii="Arial Narrow" w:hAnsi="Arial Narrow" w:cs="Arial"/>
          <w:b/>
          <w:noProof/>
          <w:color w:val="FFFFFF" w:themeColor="background1"/>
          <w:sz w:val="22"/>
          <w:szCs w:val="22"/>
        </w:rPr>
        <w:t>TIPIFICACIÓN, ESTIMACIÓN, ASIGNACIÓN, ANALISIS DEL RIESGO Y FORMA DE MITIGARLO</w:t>
      </w:r>
    </w:p>
    <w:p w14:paraId="1B6EC2C6" w14:textId="77777777" w:rsidR="003A274A" w:rsidRPr="003A274A" w:rsidRDefault="003A274A" w:rsidP="003A274A">
      <w:pPr>
        <w:tabs>
          <w:tab w:val="left" w:pos="142"/>
          <w:tab w:val="left" w:pos="223"/>
          <w:tab w:val="left" w:pos="284"/>
        </w:tabs>
        <w:jc w:val="both"/>
        <w:rPr>
          <w:rFonts w:ascii="Arial Narrow" w:hAnsi="Arial Narrow" w:cs="Arial"/>
          <w:i/>
          <w:sz w:val="22"/>
          <w:szCs w:val="22"/>
        </w:rPr>
      </w:pPr>
      <w:r w:rsidRPr="008731B8">
        <w:rPr>
          <w:rFonts w:ascii="Arial Narrow" w:hAnsi="Arial Narrow" w:cs="Arial"/>
          <w:b/>
          <w:sz w:val="22"/>
          <w:szCs w:val="22"/>
        </w:rPr>
        <w:t>6.1</w:t>
      </w:r>
      <w:r w:rsidRPr="003A274A">
        <w:rPr>
          <w:rFonts w:ascii="Arial Narrow" w:hAnsi="Arial Narrow" w:cs="Arial"/>
          <w:sz w:val="22"/>
          <w:szCs w:val="22"/>
        </w:rPr>
        <w:t xml:space="preserve">. </w:t>
      </w:r>
      <w:r w:rsidRPr="003A274A">
        <w:rPr>
          <w:rFonts w:ascii="Arial Narrow" w:hAnsi="Arial Narrow" w:cs="Arial"/>
          <w:b/>
          <w:sz w:val="22"/>
          <w:szCs w:val="22"/>
        </w:rPr>
        <w:t xml:space="preserve">Riesgos previsibles: </w:t>
      </w:r>
      <w:r w:rsidRPr="003A274A">
        <w:rPr>
          <w:rFonts w:ascii="Arial Narrow" w:hAnsi="Arial Narrow" w:cs="Arial"/>
          <w:sz w:val="22"/>
          <w:szCs w:val="22"/>
        </w:rPr>
        <w:t>En este espacio se debe incluir la matriz de riesgos vigente, expedida por Agencia Nacional “Colombia Compra Eficiente”, debidamente diligenciada, de conformidad con el Manual expedido por dicha Agencia, teniendo en cuenta la modalidad, objeto y el presupuesto oficial.</w:t>
      </w:r>
    </w:p>
    <w:p w14:paraId="0332DC08" w14:textId="77777777" w:rsidR="003A274A" w:rsidRPr="003A274A" w:rsidRDefault="003A274A" w:rsidP="003A274A">
      <w:pPr>
        <w:pStyle w:val="Prrafodelista"/>
        <w:tabs>
          <w:tab w:val="left" w:pos="142"/>
          <w:tab w:val="left" w:pos="223"/>
          <w:tab w:val="left" w:pos="284"/>
        </w:tabs>
        <w:jc w:val="both"/>
        <w:rPr>
          <w:rFonts w:ascii="Arial Narrow" w:hAnsi="Arial Narrow" w:cs="Arial"/>
          <w:i/>
          <w:sz w:val="22"/>
          <w:szCs w:val="22"/>
        </w:rPr>
      </w:pPr>
    </w:p>
    <w:p w14:paraId="512FD7ED" w14:textId="77777777" w:rsidR="003A274A" w:rsidRPr="003A274A" w:rsidRDefault="003A274A" w:rsidP="003A274A">
      <w:pPr>
        <w:pStyle w:val="Prrafodelista"/>
        <w:tabs>
          <w:tab w:val="left" w:pos="142"/>
          <w:tab w:val="left" w:pos="223"/>
          <w:tab w:val="left" w:pos="284"/>
        </w:tabs>
        <w:jc w:val="both"/>
        <w:rPr>
          <w:rFonts w:ascii="Arial Narrow" w:hAnsi="Arial Narrow" w:cs="Arial"/>
          <w:i/>
          <w:sz w:val="22"/>
          <w:szCs w:val="22"/>
        </w:rPr>
      </w:pPr>
    </w:p>
    <w:p w14:paraId="337B81B5" w14:textId="4879C938" w:rsidR="003A274A" w:rsidRDefault="003A274A" w:rsidP="003A274A">
      <w:pPr>
        <w:tabs>
          <w:tab w:val="left" w:pos="142"/>
          <w:tab w:val="left" w:pos="223"/>
          <w:tab w:val="left" w:pos="284"/>
        </w:tabs>
        <w:jc w:val="both"/>
        <w:rPr>
          <w:rFonts w:ascii="Arial Narrow" w:hAnsi="Arial Narrow" w:cs="Arial"/>
          <w:sz w:val="22"/>
          <w:szCs w:val="22"/>
        </w:rPr>
      </w:pPr>
      <w:r w:rsidRPr="008731B8">
        <w:rPr>
          <w:rFonts w:ascii="Arial Narrow" w:hAnsi="Arial Narrow" w:cs="Arial"/>
          <w:b/>
          <w:sz w:val="22"/>
          <w:szCs w:val="22"/>
        </w:rPr>
        <w:t>6.2.</w:t>
      </w:r>
      <w:r w:rsidRPr="003A274A">
        <w:rPr>
          <w:rFonts w:ascii="Arial Narrow" w:hAnsi="Arial Narrow" w:cs="Arial"/>
          <w:i/>
          <w:sz w:val="22"/>
          <w:szCs w:val="22"/>
        </w:rPr>
        <w:t xml:space="preserve"> </w:t>
      </w:r>
      <w:r w:rsidRPr="003A274A">
        <w:rPr>
          <w:rFonts w:ascii="Arial Narrow" w:hAnsi="Arial Narrow" w:cs="Arial"/>
          <w:b/>
          <w:sz w:val="22"/>
          <w:szCs w:val="22"/>
        </w:rPr>
        <w:t>Seguridad de la Información</w:t>
      </w:r>
      <w:r w:rsidRPr="003A274A">
        <w:rPr>
          <w:rFonts w:ascii="Arial Narrow" w:hAnsi="Arial Narrow" w:cs="Arial"/>
          <w:sz w:val="22"/>
          <w:szCs w:val="22"/>
        </w:rPr>
        <w:t>: Definir los riegos que pueden afectar la seguridad de la información que recepciona, administra o suministra el futuro contratista. Por tal motivo, se debe diligenciar la siguiente matriz en la cual se definen e identifican los riesgos y la forma en que se van a gestionar. La siguiente matriz de riesgos, se elabora de acuerdo a lo establecido en el formato, Manual de Administración de Riesgos.</w:t>
      </w:r>
    </w:p>
    <w:p w14:paraId="72CE34E1" w14:textId="77777777" w:rsidR="003A274A" w:rsidRDefault="003A274A" w:rsidP="003A274A">
      <w:pPr>
        <w:tabs>
          <w:tab w:val="left" w:pos="142"/>
          <w:tab w:val="left" w:pos="223"/>
          <w:tab w:val="left" w:pos="284"/>
        </w:tabs>
        <w:jc w:val="both"/>
        <w:rPr>
          <w:rFonts w:ascii="Arial Narrow" w:hAnsi="Arial Narrow" w:cs="Arial"/>
          <w:sz w:val="22"/>
          <w:szCs w:val="22"/>
        </w:rPr>
      </w:pPr>
    </w:p>
    <w:tbl>
      <w:tblPr>
        <w:tblW w:w="5000" w:type="pct"/>
        <w:tblLayout w:type="fixed"/>
        <w:tblCellMar>
          <w:left w:w="70" w:type="dxa"/>
          <w:right w:w="70" w:type="dxa"/>
        </w:tblCellMar>
        <w:tblLook w:val="04A0" w:firstRow="1" w:lastRow="0" w:firstColumn="1" w:lastColumn="0" w:noHBand="0" w:noVBand="1"/>
      </w:tblPr>
      <w:tblGrid>
        <w:gridCol w:w="371"/>
        <w:gridCol w:w="874"/>
        <w:gridCol w:w="947"/>
        <w:gridCol w:w="988"/>
        <w:gridCol w:w="1048"/>
        <w:gridCol w:w="1026"/>
        <w:gridCol w:w="1028"/>
        <w:gridCol w:w="286"/>
        <w:gridCol w:w="286"/>
        <w:gridCol w:w="286"/>
        <w:gridCol w:w="1016"/>
        <w:gridCol w:w="1238"/>
      </w:tblGrid>
      <w:tr w:rsidR="003A274A" w:rsidRPr="008964E0" w14:paraId="46437420" w14:textId="77777777" w:rsidTr="0011257A">
        <w:trPr>
          <w:trHeight w:val="256"/>
        </w:trPr>
        <w:tc>
          <w:tcPr>
            <w:tcW w:w="198" w:type="pct"/>
            <w:vMerge w:val="restart"/>
            <w:tcBorders>
              <w:top w:val="single" w:sz="4" w:space="0" w:color="235087"/>
              <w:left w:val="single" w:sz="4" w:space="0" w:color="235087"/>
              <w:right w:val="single" w:sz="4" w:space="0" w:color="FFFFFF" w:themeColor="background1"/>
            </w:tcBorders>
            <w:shd w:val="clear" w:color="auto" w:fill="235087"/>
            <w:noWrap/>
            <w:vAlign w:val="center"/>
            <w:hideMark/>
          </w:tcPr>
          <w:p w14:paraId="1439F9EC"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No.</w:t>
            </w:r>
          </w:p>
        </w:tc>
        <w:tc>
          <w:tcPr>
            <w:tcW w:w="465" w:type="pct"/>
            <w:vMerge w:val="restart"/>
            <w:tcBorders>
              <w:top w:val="single" w:sz="4" w:space="0" w:color="235087"/>
              <w:left w:val="single" w:sz="4" w:space="0" w:color="FFFFFF" w:themeColor="background1"/>
              <w:right w:val="single" w:sz="4" w:space="0" w:color="FFFFFF" w:themeColor="background1"/>
            </w:tcBorders>
            <w:shd w:val="clear" w:color="auto" w:fill="235087"/>
            <w:noWrap/>
            <w:vAlign w:val="center"/>
            <w:hideMark/>
          </w:tcPr>
          <w:p w14:paraId="0F358F34"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PROCESO</w:t>
            </w:r>
          </w:p>
        </w:tc>
        <w:tc>
          <w:tcPr>
            <w:tcW w:w="504" w:type="pct"/>
            <w:vMerge w:val="restart"/>
            <w:tcBorders>
              <w:top w:val="single" w:sz="4" w:space="0" w:color="235087"/>
              <w:left w:val="single" w:sz="4" w:space="0" w:color="FFFFFF" w:themeColor="background1"/>
              <w:right w:val="single" w:sz="4" w:space="0" w:color="FFFFFF" w:themeColor="background1"/>
            </w:tcBorders>
            <w:shd w:val="clear" w:color="auto" w:fill="235087"/>
            <w:vAlign w:val="center"/>
            <w:hideMark/>
          </w:tcPr>
          <w:p w14:paraId="14C387C6"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AMENAZAS</w:t>
            </w:r>
          </w:p>
        </w:tc>
        <w:tc>
          <w:tcPr>
            <w:tcW w:w="526" w:type="pct"/>
            <w:vMerge w:val="restart"/>
            <w:tcBorders>
              <w:top w:val="single" w:sz="4" w:space="0" w:color="235087"/>
              <w:left w:val="single" w:sz="4" w:space="0" w:color="FFFFFF" w:themeColor="background1"/>
              <w:right w:val="single" w:sz="4" w:space="0" w:color="FFFFFF" w:themeColor="background1"/>
            </w:tcBorders>
            <w:shd w:val="clear" w:color="auto" w:fill="235087"/>
            <w:vAlign w:val="center"/>
            <w:hideMark/>
          </w:tcPr>
          <w:p w14:paraId="2C3C6E27"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VULNERABILIDADES</w:t>
            </w:r>
          </w:p>
        </w:tc>
        <w:tc>
          <w:tcPr>
            <w:tcW w:w="558" w:type="pct"/>
            <w:vMerge w:val="restart"/>
            <w:tcBorders>
              <w:top w:val="single" w:sz="4" w:space="0" w:color="235087"/>
              <w:left w:val="single" w:sz="4" w:space="0" w:color="FFFFFF" w:themeColor="background1"/>
              <w:right w:val="single" w:sz="4" w:space="0" w:color="FFFFFF" w:themeColor="background1"/>
            </w:tcBorders>
            <w:shd w:val="clear" w:color="auto" w:fill="235087"/>
            <w:noWrap/>
            <w:vAlign w:val="center"/>
            <w:hideMark/>
          </w:tcPr>
          <w:p w14:paraId="255AA2FD"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NOMBRE DEL RIESGO</w:t>
            </w:r>
          </w:p>
        </w:tc>
        <w:tc>
          <w:tcPr>
            <w:tcW w:w="546" w:type="pct"/>
            <w:vMerge w:val="restart"/>
            <w:tcBorders>
              <w:top w:val="single" w:sz="4" w:space="0" w:color="235087"/>
              <w:left w:val="single" w:sz="4" w:space="0" w:color="FFFFFF" w:themeColor="background1"/>
              <w:right w:val="single" w:sz="4" w:space="0" w:color="FFFFFF" w:themeColor="background1"/>
            </w:tcBorders>
            <w:shd w:val="clear" w:color="auto" w:fill="235087"/>
            <w:noWrap/>
            <w:vAlign w:val="center"/>
            <w:hideMark/>
          </w:tcPr>
          <w:p w14:paraId="212B8F11"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DESCRIPCIÓN DEL RIESGO</w:t>
            </w:r>
          </w:p>
        </w:tc>
        <w:tc>
          <w:tcPr>
            <w:tcW w:w="547" w:type="pct"/>
            <w:vMerge w:val="restart"/>
            <w:tcBorders>
              <w:top w:val="single" w:sz="4" w:space="0" w:color="235087"/>
              <w:left w:val="single" w:sz="4" w:space="0" w:color="FFFFFF" w:themeColor="background1"/>
              <w:right w:val="single" w:sz="4" w:space="0" w:color="FFFFFF" w:themeColor="background1"/>
            </w:tcBorders>
            <w:shd w:val="clear" w:color="auto" w:fill="235087"/>
            <w:vAlign w:val="center"/>
            <w:hideMark/>
          </w:tcPr>
          <w:p w14:paraId="1F1C39C6"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 xml:space="preserve">EFECTOS </w:t>
            </w:r>
          </w:p>
        </w:tc>
        <w:tc>
          <w:tcPr>
            <w:tcW w:w="996" w:type="pct"/>
            <w:gridSpan w:val="4"/>
            <w:tcBorders>
              <w:top w:val="single" w:sz="4" w:space="0" w:color="235087"/>
              <w:left w:val="single" w:sz="4" w:space="0" w:color="FFFFFF" w:themeColor="background1"/>
              <w:bottom w:val="single" w:sz="4" w:space="0" w:color="FFFFFF" w:themeColor="background1"/>
              <w:right w:val="single" w:sz="4" w:space="0" w:color="FFFFFF" w:themeColor="background1"/>
            </w:tcBorders>
            <w:shd w:val="clear" w:color="auto" w:fill="235087"/>
            <w:noWrap/>
            <w:vAlign w:val="center"/>
            <w:hideMark/>
          </w:tcPr>
          <w:p w14:paraId="18E1160E"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valoración riesgo inherente</w:t>
            </w:r>
          </w:p>
        </w:tc>
        <w:tc>
          <w:tcPr>
            <w:tcW w:w="660" w:type="pct"/>
            <w:vMerge w:val="restart"/>
            <w:tcBorders>
              <w:top w:val="single" w:sz="4" w:space="0" w:color="235087"/>
              <w:left w:val="single" w:sz="4" w:space="0" w:color="FFFFFF" w:themeColor="background1"/>
              <w:bottom w:val="single" w:sz="4" w:space="0" w:color="F2F2F2" w:themeColor="background1" w:themeShade="F2"/>
              <w:right w:val="single" w:sz="4" w:space="0" w:color="235087"/>
            </w:tcBorders>
            <w:shd w:val="clear" w:color="auto" w:fill="235087"/>
            <w:noWrap/>
            <w:vAlign w:val="center"/>
            <w:hideMark/>
          </w:tcPr>
          <w:p w14:paraId="0E17E89C" w14:textId="77777777" w:rsidR="003A274A" w:rsidRPr="008964E0" w:rsidRDefault="003A274A" w:rsidP="00485C32">
            <w:pPr>
              <w:jc w:val="center"/>
              <w:rPr>
                <w:rFonts w:ascii="Arial Narrow" w:hAnsi="Arial Narrow" w:cs="Calibri"/>
                <w:b/>
                <w:bCs/>
                <w:color w:val="FFFFFF"/>
                <w:sz w:val="12"/>
                <w:szCs w:val="12"/>
                <w:lang w:val="es-CO" w:eastAsia="es-CO"/>
              </w:rPr>
            </w:pPr>
            <w:r w:rsidRPr="008964E0">
              <w:rPr>
                <w:rFonts w:ascii="Arial Narrow" w:hAnsi="Arial Narrow" w:cs="Calibri"/>
                <w:b/>
                <w:bCs/>
                <w:color w:val="FFFFFF"/>
                <w:sz w:val="12"/>
                <w:szCs w:val="12"/>
                <w:lang w:val="es-CO" w:eastAsia="es-CO"/>
              </w:rPr>
              <w:t>CONTROLES EXISTENTES</w:t>
            </w:r>
          </w:p>
        </w:tc>
      </w:tr>
      <w:tr w:rsidR="003A274A" w:rsidRPr="008964E0" w14:paraId="43101033" w14:textId="77777777" w:rsidTr="0011257A">
        <w:trPr>
          <w:trHeight w:val="855"/>
        </w:trPr>
        <w:tc>
          <w:tcPr>
            <w:tcW w:w="198" w:type="pct"/>
            <w:vMerge/>
            <w:tcBorders>
              <w:left w:val="single" w:sz="4" w:space="0" w:color="235087"/>
              <w:right w:val="single" w:sz="4" w:space="0" w:color="FFFFFF" w:themeColor="background1"/>
            </w:tcBorders>
            <w:vAlign w:val="center"/>
            <w:hideMark/>
          </w:tcPr>
          <w:p w14:paraId="24CAC618" w14:textId="77777777" w:rsidR="003A274A" w:rsidRPr="008964E0" w:rsidRDefault="003A274A" w:rsidP="00485C32">
            <w:pPr>
              <w:rPr>
                <w:rFonts w:ascii="Arial Narrow" w:hAnsi="Arial Narrow" w:cs="Calibri"/>
                <w:b/>
                <w:bCs/>
                <w:color w:val="FFFFFF"/>
                <w:sz w:val="16"/>
                <w:szCs w:val="16"/>
                <w:lang w:val="es-CO" w:eastAsia="es-CO"/>
              </w:rPr>
            </w:pPr>
          </w:p>
        </w:tc>
        <w:tc>
          <w:tcPr>
            <w:tcW w:w="465" w:type="pct"/>
            <w:vMerge/>
            <w:tcBorders>
              <w:left w:val="single" w:sz="4" w:space="0" w:color="FFFFFF" w:themeColor="background1"/>
              <w:right w:val="single" w:sz="4" w:space="0" w:color="FFFFFF" w:themeColor="background1"/>
            </w:tcBorders>
            <w:vAlign w:val="center"/>
            <w:hideMark/>
          </w:tcPr>
          <w:p w14:paraId="121E51BA" w14:textId="77777777" w:rsidR="003A274A" w:rsidRPr="008964E0" w:rsidRDefault="003A274A" w:rsidP="00485C32">
            <w:pPr>
              <w:rPr>
                <w:rFonts w:ascii="Arial Narrow" w:hAnsi="Arial Narrow" w:cs="Calibri"/>
                <w:b/>
                <w:bCs/>
                <w:color w:val="FFFFFF"/>
                <w:sz w:val="16"/>
                <w:szCs w:val="16"/>
                <w:lang w:val="es-CO" w:eastAsia="es-CO"/>
              </w:rPr>
            </w:pPr>
          </w:p>
        </w:tc>
        <w:tc>
          <w:tcPr>
            <w:tcW w:w="504" w:type="pct"/>
            <w:vMerge/>
            <w:tcBorders>
              <w:left w:val="single" w:sz="4" w:space="0" w:color="FFFFFF" w:themeColor="background1"/>
              <w:right w:val="single" w:sz="4" w:space="0" w:color="FFFFFF" w:themeColor="background1"/>
            </w:tcBorders>
            <w:vAlign w:val="center"/>
            <w:hideMark/>
          </w:tcPr>
          <w:p w14:paraId="3031F93B" w14:textId="77777777" w:rsidR="003A274A" w:rsidRPr="008964E0" w:rsidRDefault="003A274A" w:rsidP="00485C32">
            <w:pPr>
              <w:rPr>
                <w:rFonts w:ascii="Arial Narrow" w:hAnsi="Arial Narrow" w:cs="Calibri"/>
                <w:b/>
                <w:bCs/>
                <w:color w:val="FFFFFF"/>
                <w:sz w:val="16"/>
                <w:szCs w:val="16"/>
                <w:lang w:val="es-CO" w:eastAsia="es-CO"/>
              </w:rPr>
            </w:pPr>
          </w:p>
        </w:tc>
        <w:tc>
          <w:tcPr>
            <w:tcW w:w="526" w:type="pct"/>
            <w:vMerge/>
            <w:tcBorders>
              <w:left w:val="single" w:sz="4" w:space="0" w:color="FFFFFF" w:themeColor="background1"/>
              <w:right w:val="single" w:sz="4" w:space="0" w:color="FFFFFF" w:themeColor="background1"/>
            </w:tcBorders>
            <w:vAlign w:val="center"/>
            <w:hideMark/>
          </w:tcPr>
          <w:p w14:paraId="083309CE" w14:textId="77777777" w:rsidR="003A274A" w:rsidRPr="008964E0" w:rsidRDefault="003A274A" w:rsidP="00485C32">
            <w:pPr>
              <w:rPr>
                <w:rFonts w:ascii="Arial Narrow" w:hAnsi="Arial Narrow" w:cs="Calibri"/>
                <w:b/>
                <w:bCs/>
                <w:color w:val="FFFFFF"/>
                <w:sz w:val="16"/>
                <w:szCs w:val="16"/>
                <w:lang w:val="es-CO" w:eastAsia="es-CO"/>
              </w:rPr>
            </w:pPr>
          </w:p>
        </w:tc>
        <w:tc>
          <w:tcPr>
            <w:tcW w:w="558" w:type="pct"/>
            <w:vMerge/>
            <w:tcBorders>
              <w:left w:val="single" w:sz="4" w:space="0" w:color="FFFFFF" w:themeColor="background1"/>
              <w:right w:val="single" w:sz="4" w:space="0" w:color="FFFFFF" w:themeColor="background1"/>
            </w:tcBorders>
            <w:vAlign w:val="center"/>
            <w:hideMark/>
          </w:tcPr>
          <w:p w14:paraId="290BCE3F" w14:textId="77777777" w:rsidR="003A274A" w:rsidRPr="008964E0" w:rsidRDefault="003A274A" w:rsidP="00485C32">
            <w:pPr>
              <w:rPr>
                <w:rFonts w:ascii="Arial Narrow" w:hAnsi="Arial Narrow" w:cs="Calibri"/>
                <w:b/>
                <w:bCs/>
                <w:color w:val="FFFFFF"/>
                <w:sz w:val="16"/>
                <w:szCs w:val="16"/>
                <w:lang w:val="es-CO" w:eastAsia="es-CO"/>
              </w:rPr>
            </w:pPr>
          </w:p>
        </w:tc>
        <w:tc>
          <w:tcPr>
            <w:tcW w:w="546" w:type="pct"/>
            <w:vMerge/>
            <w:tcBorders>
              <w:left w:val="single" w:sz="4" w:space="0" w:color="FFFFFF" w:themeColor="background1"/>
              <w:right w:val="single" w:sz="4" w:space="0" w:color="FFFFFF" w:themeColor="background1"/>
            </w:tcBorders>
            <w:vAlign w:val="center"/>
            <w:hideMark/>
          </w:tcPr>
          <w:p w14:paraId="44F41962" w14:textId="77777777" w:rsidR="003A274A" w:rsidRPr="008964E0" w:rsidRDefault="003A274A" w:rsidP="00485C32">
            <w:pPr>
              <w:rPr>
                <w:rFonts w:ascii="Arial Narrow" w:hAnsi="Arial Narrow" w:cs="Calibri"/>
                <w:b/>
                <w:bCs/>
                <w:color w:val="FFFFFF"/>
                <w:sz w:val="16"/>
                <w:szCs w:val="16"/>
                <w:lang w:val="es-CO" w:eastAsia="es-CO"/>
              </w:rPr>
            </w:pPr>
          </w:p>
        </w:tc>
        <w:tc>
          <w:tcPr>
            <w:tcW w:w="547" w:type="pct"/>
            <w:vMerge/>
            <w:tcBorders>
              <w:left w:val="single" w:sz="4" w:space="0" w:color="FFFFFF" w:themeColor="background1"/>
              <w:right w:val="single" w:sz="4" w:space="0" w:color="FFFFFF" w:themeColor="background1"/>
            </w:tcBorders>
            <w:vAlign w:val="center"/>
            <w:hideMark/>
          </w:tcPr>
          <w:p w14:paraId="637E9DEA" w14:textId="77777777" w:rsidR="003A274A" w:rsidRPr="008964E0" w:rsidRDefault="003A274A" w:rsidP="00485C32">
            <w:pPr>
              <w:rPr>
                <w:rFonts w:ascii="Arial Narrow" w:hAnsi="Arial Narrow" w:cs="Calibri"/>
                <w:b/>
                <w:bCs/>
                <w:color w:val="FFFFFF"/>
                <w:sz w:val="16"/>
                <w:szCs w:val="16"/>
                <w:lang w:val="es-CO" w:eastAsia="es-CO"/>
              </w:rPr>
            </w:pPr>
          </w:p>
        </w:tc>
        <w:tc>
          <w:tcPr>
            <w:tcW w:w="152" w:type="pct"/>
            <w:tcBorders>
              <w:left w:val="single" w:sz="4" w:space="0" w:color="FFFFFF" w:themeColor="background1"/>
              <w:right w:val="single" w:sz="4" w:space="0" w:color="FFFFFF" w:themeColor="background1"/>
            </w:tcBorders>
            <w:shd w:val="clear" w:color="auto" w:fill="235087"/>
            <w:noWrap/>
            <w:textDirection w:val="btLr"/>
            <w:vAlign w:val="center"/>
            <w:hideMark/>
          </w:tcPr>
          <w:p w14:paraId="0B7D07A2" w14:textId="77777777" w:rsidR="003A274A" w:rsidRPr="008964E0" w:rsidRDefault="003A274A" w:rsidP="00485C32">
            <w:pPr>
              <w:jc w:val="center"/>
              <w:rPr>
                <w:rFonts w:ascii="Arial Narrow" w:hAnsi="Arial Narrow" w:cs="Calibri"/>
                <w:b/>
                <w:bCs/>
                <w:color w:val="FFFFFF"/>
                <w:sz w:val="16"/>
                <w:szCs w:val="16"/>
                <w:lang w:val="es-CO" w:eastAsia="es-CO"/>
              </w:rPr>
            </w:pPr>
            <w:r w:rsidRPr="008964E0">
              <w:rPr>
                <w:rFonts w:ascii="Arial Narrow" w:hAnsi="Arial Narrow" w:cs="Calibri"/>
                <w:b/>
                <w:bCs/>
                <w:color w:val="FFFFFF"/>
                <w:sz w:val="16"/>
                <w:szCs w:val="16"/>
                <w:lang w:val="es-CO" w:eastAsia="es-CO"/>
              </w:rPr>
              <w:t>probabilidad</w:t>
            </w:r>
          </w:p>
        </w:tc>
        <w:tc>
          <w:tcPr>
            <w:tcW w:w="152" w:type="pct"/>
            <w:tcBorders>
              <w:left w:val="single" w:sz="4" w:space="0" w:color="FFFFFF" w:themeColor="background1"/>
              <w:right w:val="single" w:sz="4" w:space="0" w:color="FFFFFF" w:themeColor="background1"/>
            </w:tcBorders>
            <w:shd w:val="clear" w:color="auto" w:fill="235087"/>
            <w:noWrap/>
            <w:textDirection w:val="btLr"/>
            <w:vAlign w:val="center"/>
            <w:hideMark/>
          </w:tcPr>
          <w:p w14:paraId="569A7B5C" w14:textId="77777777" w:rsidR="003A274A" w:rsidRPr="008964E0" w:rsidRDefault="003A274A" w:rsidP="00485C32">
            <w:pPr>
              <w:jc w:val="center"/>
              <w:rPr>
                <w:rFonts w:ascii="Arial Narrow" w:hAnsi="Arial Narrow" w:cs="Calibri"/>
                <w:b/>
                <w:bCs/>
                <w:color w:val="FFFFFF"/>
                <w:sz w:val="16"/>
                <w:szCs w:val="16"/>
                <w:lang w:val="es-CO" w:eastAsia="es-CO"/>
              </w:rPr>
            </w:pPr>
            <w:r w:rsidRPr="008964E0">
              <w:rPr>
                <w:rFonts w:ascii="Arial Narrow" w:hAnsi="Arial Narrow" w:cs="Calibri"/>
                <w:b/>
                <w:bCs/>
                <w:color w:val="FFFFFF"/>
                <w:sz w:val="16"/>
                <w:szCs w:val="16"/>
                <w:lang w:val="es-CO" w:eastAsia="es-CO"/>
              </w:rPr>
              <w:t>impacto</w:t>
            </w:r>
          </w:p>
        </w:tc>
        <w:tc>
          <w:tcPr>
            <w:tcW w:w="152" w:type="pct"/>
            <w:tcBorders>
              <w:top w:val="single" w:sz="4" w:space="0" w:color="FFFFFF" w:themeColor="background1"/>
              <w:left w:val="single" w:sz="4" w:space="0" w:color="FFFFFF" w:themeColor="background1"/>
              <w:right w:val="single" w:sz="4" w:space="0" w:color="FFFFFF" w:themeColor="background1"/>
            </w:tcBorders>
            <w:shd w:val="clear" w:color="auto" w:fill="235087"/>
            <w:noWrap/>
            <w:textDirection w:val="btLr"/>
            <w:vAlign w:val="center"/>
            <w:hideMark/>
          </w:tcPr>
          <w:p w14:paraId="7F7B6A62" w14:textId="77777777" w:rsidR="003A274A" w:rsidRPr="008964E0" w:rsidRDefault="003A274A" w:rsidP="00485C32">
            <w:pPr>
              <w:jc w:val="center"/>
              <w:rPr>
                <w:rFonts w:ascii="Arial Narrow" w:hAnsi="Arial Narrow" w:cs="Calibri"/>
                <w:b/>
                <w:bCs/>
                <w:color w:val="FFFFFF"/>
                <w:sz w:val="16"/>
                <w:szCs w:val="16"/>
                <w:lang w:val="es-CO" w:eastAsia="es-CO"/>
              </w:rPr>
            </w:pPr>
            <w:r w:rsidRPr="008964E0">
              <w:rPr>
                <w:rFonts w:ascii="Arial Narrow" w:hAnsi="Arial Narrow" w:cs="Calibri"/>
                <w:b/>
                <w:bCs/>
                <w:color w:val="FFFFFF"/>
                <w:sz w:val="16"/>
                <w:szCs w:val="16"/>
                <w:lang w:val="es-CO" w:eastAsia="es-CO"/>
              </w:rPr>
              <w:t xml:space="preserve">calificación </w:t>
            </w:r>
          </w:p>
        </w:tc>
        <w:tc>
          <w:tcPr>
            <w:tcW w:w="541" w:type="pct"/>
            <w:tcBorders>
              <w:top w:val="single" w:sz="4" w:space="0" w:color="FFFFFF" w:themeColor="background1"/>
              <w:left w:val="single" w:sz="4" w:space="0" w:color="FFFFFF" w:themeColor="background1"/>
              <w:right w:val="single" w:sz="4" w:space="0" w:color="FFFFFF" w:themeColor="background1"/>
            </w:tcBorders>
            <w:shd w:val="clear" w:color="auto" w:fill="235087"/>
            <w:vAlign w:val="center"/>
            <w:hideMark/>
          </w:tcPr>
          <w:p w14:paraId="3CAD3C5F" w14:textId="77777777" w:rsidR="003A274A" w:rsidRPr="008964E0" w:rsidRDefault="003A274A" w:rsidP="00485C32">
            <w:pPr>
              <w:jc w:val="center"/>
              <w:rPr>
                <w:rFonts w:ascii="Arial Narrow" w:hAnsi="Arial Narrow" w:cs="Calibri"/>
                <w:b/>
                <w:bCs/>
                <w:color w:val="FFFFFF"/>
                <w:sz w:val="16"/>
                <w:szCs w:val="16"/>
                <w:lang w:val="es-CO" w:eastAsia="es-CO"/>
              </w:rPr>
            </w:pPr>
            <w:r>
              <w:rPr>
                <w:rFonts w:ascii="Arial Narrow" w:hAnsi="Arial Narrow" w:cs="Calibri"/>
                <w:b/>
                <w:bCs/>
                <w:color w:val="FFFFFF"/>
                <w:sz w:val="16"/>
                <w:szCs w:val="16"/>
                <w:lang w:val="es-CO" w:eastAsia="es-CO"/>
              </w:rPr>
              <w:t>nivel de</w:t>
            </w:r>
            <w:r>
              <w:rPr>
                <w:rFonts w:ascii="Arial Narrow" w:hAnsi="Arial Narrow" w:cs="Calibri"/>
                <w:b/>
                <w:bCs/>
                <w:color w:val="FFFFFF"/>
                <w:sz w:val="16"/>
                <w:szCs w:val="16"/>
                <w:lang w:val="es-CO" w:eastAsia="es-CO"/>
              </w:rPr>
              <w:br/>
            </w:r>
            <w:r w:rsidRPr="008964E0">
              <w:rPr>
                <w:rFonts w:ascii="Arial Narrow" w:hAnsi="Arial Narrow" w:cs="Calibri"/>
                <w:b/>
                <w:bCs/>
                <w:color w:val="FFFFFF"/>
                <w:sz w:val="16"/>
                <w:szCs w:val="16"/>
                <w:lang w:val="es-CO" w:eastAsia="es-CO"/>
              </w:rPr>
              <w:t>riesgo</w:t>
            </w:r>
          </w:p>
        </w:tc>
        <w:tc>
          <w:tcPr>
            <w:tcW w:w="660" w:type="pct"/>
            <w:vMerge/>
            <w:tcBorders>
              <w:top w:val="single" w:sz="4" w:space="0" w:color="F2F2F2" w:themeColor="background1" w:themeShade="F2"/>
              <w:left w:val="single" w:sz="4" w:space="0" w:color="FFFFFF" w:themeColor="background1"/>
              <w:right w:val="single" w:sz="4" w:space="0" w:color="235087"/>
            </w:tcBorders>
            <w:shd w:val="clear" w:color="auto" w:fill="235087"/>
            <w:vAlign w:val="center"/>
            <w:hideMark/>
          </w:tcPr>
          <w:p w14:paraId="5CF1CB45" w14:textId="77777777" w:rsidR="003A274A" w:rsidRPr="008964E0" w:rsidRDefault="003A274A" w:rsidP="00485C32">
            <w:pPr>
              <w:rPr>
                <w:rFonts w:ascii="Arial Narrow" w:hAnsi="Arial Narrow" w:cs="Calibri"/>
                <w:b/>
                <w:bCs/>
                <w:color w:val="FFFFFF"/>
                <w:sz w:val="16"/>
                <w:szCs w:val="16"/>
                <w:lang w:val="es-CO" w:eastAsia="es-CO"/>
              </w:rPr>
            </w:pPr>
          </w:p>
        </w:tc>
      </w:tr>
      <w:tr w:rsidR="003A274A" w:rsidRPr="008964E0" w14:paraId="51C34E79" w14:textId="77777777" w:rsidTr="0011257A">
        <w:trPr>
          <w:trHeight w:val="149"/>
        </w:trPr>
        <w:tc>
          <w:tcPr>
            <w:tcW w:w="198"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A4A5136"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1</w:t>
            </w:r>
          </w:p>
        </w:tc>
        <w:tc>
          <w:tcPr>
            <w:tcW w:w="465"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01A78E7" w14:textId="77777777" w:rsidR="003A274A" w:rsidRPr="008964E0" w:rsidRDefault="003A274A" w:rsidP="00485C32">
            <w:pPr>
              <w:rPr>
                <w:rFonts w:ascii="Arial Narrow" w:hAnsi="Arial Narrow" w:cs="Calibri"/>
                <w:color w:val="000000"/>
                <w:sz w:val="16"/>
                <w:szCs w:val="16"/>
                <w:lang w:val="es-CO" w:eastAsia="es-CO"/>
              </w:rPr>
            </w:pPr>
          </w:p>
        </w:tc>
        <w:tc>
          <w:tcPr>
            <w:tcW w:w="504"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29D3286" w14:textId="77777777" w:rsidR="003A274A" w:rsidRPr="008964E0" w:rsidRDefault="003A274A" w:rsidP="00485C32">
            <w:pPr>
              <w:rPr>
                <w:rFonts w:ascii="Arial Narrow" w:hAnsi="Arial Narrow" w:cs="Calibri"/>
                <w:color w:val="000000"/>
                <w:sz w:val="16"/>
                <w:szCs w:val="16"/>
                <w:lang w:val="es-CO" w:eastAsia="es-CO"/>
              </w:rPr>
            </w:pPr>
          </w:p>
        </w:tc>
        <w:tc>
          <w:tcPr>
            <w:tcW w:w="526"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3A81B38" w14:textId="77777777" w:rsidR="003A274A" w:rsidRPr="008964E0" w:rsidRDefault="003A274A" w:rsidP="00485C32">
            <w:pPr>
              <w:rPr>
                <w:rFonts w:ascii="Arial Narrow" w:hAnsi="Arial Narrow" w:cs="Calibri"/>
                <w:color w:val="000000"/>
                <w:sz w:val="16"/>
                <w:szCs w:val="16"/>
                <w:lang w:val="es-CO" w:eastAsia="es-CO"/>
              </w:rPr>
            </w:pPr>
          </w:p>
        </w:tc>
        <w:tc>
          <w:tcPr>
            <w:tcW w:w="558"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328F356" w14:textId="77777777" w:rsidR="003A274A" w:rsidRPr="008964E0" w:rsidRDefault="003A274A" w:rsidP="00485C32">
            <w:pPr>
              <w:rPr>
                <w:rFonts w:ascii="Arial Narrow" w:hAnsi="Arial Narrow" w:cs="Calibri"/>
                <w:color w:val="000000"/>
                <w:sz w:val="16"/>
                <w:szCs w:val="16"/>
                <w:lang w:val="es-CO" w:eastAsia="es-CO"/>
              </w:rPr>
            </w:pPr>
          </w:p>
        </w:tc>
        <w:tc>
          <w:tcPr>
            <w:tcW w:w="546"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50BE25D" w14:textId="77777777" w:rsidR="003A274A" w:rsidRPr="008964E0" w:rsidRDefault="003A274A" w:rsidP="00485C32">
            <w:pPr>
              <w:rPr>
                <w:rFonts w:ascii="Arial Narrow" w:hAnsi="Arial Narrow" w:cs="Calibri"/>
                <w:color w:val="000000"/>
                <w:sz w:val="16"/>
                <w:szCs w:val="16"/>
                <w:lang w:val="es-CO" w:eastAsia="es-CO"/>
              </w:rPr>
            </w:pPr>
          </w:p>
        </w:tc>
        <w:tc>
          <w:tcPr>
            <w:tcW w:w="547"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3F7E580" w14:textId="77777777" w:rsidR="003A274A" w:rsidRPr="008964E0" w:rsidRDefault="003A274A" w:rsidP="00485C32">
            <w:pPr>
              <w:jc w:val="center"/>
              <w:rPr>
                <w:rFonts w:ascii="Arial Narrow" w:hAnsi="Arial Narrow" w:cs="Calibri"/>
                <w:color w:val="000000"/>
                <w:sz w:val="16"/>
                <w:szCs w:val="16"/>
                <w:lang w:val="es-CO" w:eastAsia="es-CO"/>
              </w:rPr>
            </w:pPr>
          </w:p>
        </w:tc>
        <w:tc>
          <w:tcPr>
            <w:tcW w:w="152"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82C3692"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336350F"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19E7F3B" w14:textId="77777777" w:rsidR="003A274A" w:rsidRPr="008964E0" w:rsidRDefault="003A274A" w:rsidP="00485C32">
            <w:pPr>
              <w:jc w:val="center"/>
              <w:rPr>
                <w:rFonts w:ascii="Arial Narrow" w:hAnsi="Arial Narrow" w:cs="Calibri"/>
                <w:color w:val="000000"/>
                <w:sz w:val="16"/>
                <w:szCs w:val="16"/>
                <w:lang w:val="es-CO" w:eastAsia="es-CO"/>
              </w:rPr>
            </w:pPr>
          </w:p>
        </w:tc>
        <w:tc>
          <w:tcPr>
            <w:tcW w:w="541"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hideMark/>
          </w:tcPr>
          <w:p w14:paraId="3883BACC" w14:textId="77777777" w:rsidR="003A274A" w:rsidRPr="00382052" w:rsidRDefault="003A274A" w:rsidP="00485C32">
            <w:pPr>
              <w:jc w:val="center"/>
              <w:rPr>
                <w:rFonts w:ascii="Arial Narrow" w:hAnsi="Arial Narrow" w:cs="Calibri"/>
                <w:color w:val="000000"/>
                <w:sz w:val="16"/>
                <w:szCs w:val="16"/>
                <w:lang w:val="es-CO" w:eastAsia="es-CO"/>
              </w:rPr>
            </w:pPr>
          </w:p>
        </w:tc>
        <w:tc>
          <w:tcPr>
            <w:tcW w:w="660"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0A1FF13" w14:textId="77777777" w:rsidR="003A274A" w:rsidRPr="008964E0" w:rsidRDefault="003A274A" w:rsidP="00485C32">
            <w:pPr>
              <w:rPr>
                <w:rFonts w:ascii="Arial Narrow" w:hAnsi="Arial Narrow" w:cs="Calibri"/>
                <w:color w:val="000000"/>
                <w:sz w:val="16"/>
                <w:szCs w:val="16"/>
                <w:lang w:val="es-CO" w:eastAsia="es-CO"/>
              </w:rPr>
            </w:pPr>
          </w:p>
        </w:tc>
      </w:tr>
      <w:tr w:rsidR="003A274A" w:rsidRPr="008964E0" w14:paraId="61A304A8" w14:textId="77777777" w:rsidTr="0011257A">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CA6583D"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2</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49405A9"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DA9F4A4"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C1B2605"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88E83FB"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E69F8D2"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27B5274"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016EE87"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AC98856"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080162C"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CDF620A"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0C0DB1E"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6CF37443" w14:textId="77777777" w:rsidTr="0011257A">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5F69D6A"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3</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101B311"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93F588F"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E35476E"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D022CDE"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77FF553"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2F33F3A"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8CD783F"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D8B038A"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913D2AC"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885EEF8"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52D7BCE"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2D80AC66" w14:textId="77777777" w:rsidTr="0011257A">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2C013DE"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4</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DC70A49"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7E255CE"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1029E05"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C750C04"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15AEC5D"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82A8FD0"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3DC0B36"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BA6D8C7"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AD7330B"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CCE0470"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68D158D"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58D98BBD" w14:textId="77777777" w:rsidTr="0011257A">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C62874B"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5</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ED119A"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3C9141D"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4158E34"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9FD296C"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02AE77B"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8FF2BF4"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0461A6B"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C702821"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5C048BE"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CB35F38"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85891AD"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09885332" w14:textId="77777777" w:rsidTr="0011257A">
        <w:trPr>
          <w:trHeight w:val="149"/>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CD2AF19"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6</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99418F7"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18E8F20"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5159ED5"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97B33E8"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6834604"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521CF28"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D152B37"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027B639"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E8668FE"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576D2A1"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A7B5C15"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r w:rsidR="003A274A" w:rsidRPr="008964E0" w14:paraId="0B32E7DA" w14:textId="77777777" w:rsidTr="0011257A">
        <w:trPr>
          <w:trHeight w:val="70"/>
        </w:trPr>
        <w:tc>
          <w:tcPr>
            <w:tcW w:w="19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DEC562B" w14:textId="77777777" w:rsidR="003A274A" w:rsidRPr="008964E0" w:rsidRDefault="003A274A" w:rsidP="00485C32">
            <w:pPr>
              <w:jc w:val="center"/>
              <w:rPr>
                <w:rFonts w:ascii="Arial Narrow" w:hAnsi="Arial Narrow" w:cs="Calibri"/>
                <w:color w:val="000000"/>
                <w:sz w:val="16"/>
                <w:szCs w:val="16"/>
                <w:lang w:val="es-CO" w:eastAsia="es-CO"/>
              </w:rPr>
            </w:pPr>
            <w:r w:rsidRPr="00382052">
              <w:rPr>
                <w:rFonts w:ascii="Arial Narrow" w:hAnsi="Arial Narrow" w:cs="Calibri"/>
                <w:color w:val="000000"/>
                <w:sz w:val="16"/>
                <w:szCs w:val="16"/>
                <w:lang w:val="es-CO" w:eastAsia="es-CO"/>
              </w:rPr>
              <w:t>7</w:t>
            </w:r>
          </w:p>
        </w:tc>
        <w:tc>
          <w:tcPr>
            <w:tcW w:w="46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EB28184"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0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11F9340"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2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360C01C"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1B6E569"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08BD4EC" w14:textId="77777777" w:rsidR="003A274A" w:rsidRPr="008964E0" w:rsidRDefault="003A274A" w:rsidP="00485C32">
            <w:pP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5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F742B2A" w14:textId="77777777" w:rsidR="003A274A" w:rsidRPr="008964E0" w:rsidRDefault="003A274A" w:rsidP="00485C32">
            <w:pPr>
              <w:jc w:val="center"/>
              <w:rPr>
                <w:rFonts w:ascii="Arial Narrow" w:hAnsi="Arial Narrow" w:cs="Calibri"/>
                <w:color w:val="000000"/>
                <w:sz w:val="16"/>
                <w:szCs w:val="16"/>
                <w:lang w:val="es-CO" w:eastAsia="es-CO"/>
              </w:rPr>
            </w:pPr>
            <w:r w:rsidRPr="008964E0">
              <w:rPr>
                <w:rFonts w:ascii="Arial Narrow" w:hAnsi="Arial Narrow"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6A8C466"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383443C"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15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DDDA111"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54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A78D8E5"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c>
          <w:tcPr>
            <w:tcW w:w="6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925D396" w14:textId="77777777" w:rsidR="003A274A" w:rsidRPr="008964E0" w:rsidRDefault="003A274A" w:rsidP="00485C32">
            <w:pPr>
              <w:rPr>
                <w:rFonts w:ascii="Calibri" w:hAnsi="Calibri" w:cs="Calibri"/>
                <w:color w:val="000000"/>
                <w:sz w:val="16"/>
                <w:szCs w:val="16"/>
                <w:lang w:val="es-CO" w:eastAsia="es-CO"/>
              </w:rPr>
            </w:pPr>
            <w:r w:rsidRPr="008964E0">
              <w:rPr>
                <w:rFonts w:ascii="Calibri" w:hAnsi="Calibri" w:cs="Calibri"/>
                <w:color w:val="000000"/>
                <w:sz w:val="16"/>
                <w:szCs w:val="16"/>
                <w:lang w:val="es-CO" w:eastAsia="es-CO"/>
              </w:rPr>
              <w:t> </w:t>
            </w:r>
          </w:p>
        </w:tc>
      </w:tr>
    </w:tbl>
    <w:p w14:paraId="3A0D2A0F" w14:textId="77777777" w:rsidR="00366440" w:rsidRDefault="00366440" w:rsidP="0055198F">
      <w:pPr>
        <w:jc w:val="both"/>
        <w:rPr>
          <w:rFonts w:ascii="Arial Narrow" w:hAnsi="Arial Narrow" w:cs="Arial"/>
          <w:noProof/>
          <w:sz w:val="20"/>
          <w:szCs w:val="20"/>
        </w:rPr>
      </w:pPr>
      <w:bookmarkStart w:id="0" w:name="_GoBack"/>
      <w:bookmarkEnd w:id="0"/>
    </w:p>
    <w:p w14:paraId="37D5F6D0" w14:textId="77777777" w:rsidR="000C33E2" w:rsidRPr="001F4ED3" w:rsidRDefault="000C33E2" w:rsidP="0055198F">
      <w:pPr>
        <w:jc w:val="both"/>
        <w:rPr>
          <w:rFonts w:ascii="Arial Narrow" w:hAnsi="Arial Narrow" w:cs="Arial"/>
          <w:noProof/>
          <w:sz w:val="20"/>
          <w:szCs w:val="20"/>
        </w:rPr>
      </w:pPr>
    </w:p>
    <w:p w14:paraId="6D945205" w14:textId="2C14178B" w:rsidR="00AA166E" w:rsidRPr="0011257A" w:rsidRDefault="003A274A" w:rsidP="004C5087">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11257A">
        <w:rPr>
          <w:rFonts w:ascii="Arial Narrow" w:hAnsi="Arial Narrow" w:cs="Arial"/>
          <w:b/>
          <w:noProof/>
          <w:color w:val="FFFFFF" w:themeColor="background1"/>
          <w:sz w:val="22"/>
          <w:szCs w:val="22"/>
        </w:rPr>
        <w:t>GARANTIAS:</w:t>
      </w:r>
    </w:p>
    <w:p w14:paraId="102454EA" w14:textId="77777777" w:rsidR="00366440" w:rsidRDefault="00366440" w:rsidP="0055198F">
      <w:pPr>
        <w:jc w:val="both"/>
        <w:rPr>
          <w:rFonts w:ascii="Arial Narrow" w:hAnsi="Arial Narrow" w:cs="Arial"/>
          <w:noProof/>
          <w:sz w:val="20"/>
          <w:szCs w:val="20"/>
        </w:rPr>
      </w:pPr>
    </w:p>
    <w:tbl>
      <w:tblPr>
        <w:tblStyle w:val="Tablaconcuadrcula"/>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396"/>
        <w:gridCol w:w="2396"/>
        <w:gridCol w:w="2396"/>
        <w:gridCol w:w="2397"/>
      </w:tblGrid>
      <w:tr w:rsidR="006B2ED4" w:rsidRPr="00CA710F" w14:paraId="14B190DC" w14:textId="77777777" w:rsidTr="004C5087">
        <w:tc>
          <w:tcPr>
            <w:tcW w:w="2396" w:type="dxa"/>
            <w:vAlign w:val="center"/>
          </w:tcPr>
          <w:p w14:paraId="141AFA8B" w14:textId="77777777" w:rsidR="006B2ED4" w:rsidRPr="00CA710F" w:rsidRDefault="006B2ED4" w:rsidP="00485C32">
            <w:pPr>
              <w:jc w:val="center"/>
              <w:rPr>
                <w:rFonts w:ascii="Arial Narrow" w:hAnsi="Arial Narrow" w:cs="Arial"/>
                <w:b/>
                <w:sz w:val="22"/>
                <w:szCs w:val="22"/>
              </w:rPr>
            </w:pPr>
            <w:r w:rsidRPr="00CA710F">
              <w:rPr>
                <w:rFonts w:ascii="Arial Narrow" w:hAnsi="Arial Narrow" w:cs="Arial"/>
                <w:b/>
                <w:sz w:val="22"/>
                <w:szCs w:val="22"/>
              </w:rPr>
              <w:t>Amparo</w:t>
            </w:r>
          </w:p>
        </w:tc>
        <w:tc>
          <w:tcPr>
            <w:tcW w:w="2396" w:type="dxa"/>
            <w:vAlign w:val="center"/>
          </w:tcPr>
          <w:p w14:paraId="6A0A6A01" w14:textId="77777777" w:rsidR="006B2ED4" w:rsidRPr="00CA710F" w:rsidRDefault="006B2ED4" w:rsidP="00485C32">
            <w:pPr>
              <w:jc w:val="center"/>
              <w:rPr>
                <w:rFonts w:ascii="Arial Narrow" w:hAnsi="Arial Narrow" w:cs="Arial"/>
                <w:b/>
                <w:sz w:val="22"/>
                <w:szCs w:val="22"/>
              </w:rPr>
            </w:pPr>
            <w:r w:rsidRPr="00CA710F">
              <w:rPr>
                <w:rFonts w:ascii="Arial Narrow" w:hAnsi="Arial Narrow" w:cs="Arial"/>
                <w:b/>
                <w:sz w:val="22"/>
                <w:szCs w:val="22"/>
              </w:rPr>
              <w:t>Valor / Porcentaje</w:t>
            </w:r>
          </w:p>
        </w:tc>
        <w:tc>
          <w:tcPr>
            <w:tcW w:w="2396" w:type="dxa"/>
            <w:vAlign w:val="center"/>
          </w:tcPr>
          <w:p w14:paraId="2C919B74" w14:textId="77777777" w:rsidR="006B2ED4" w:rsidRPr="00CA710F" w:rsidRDefault="006B2ED4" w:rsidP="00485C32">
            <w:pPr>
              <w:jc w:val="center"/>
              <w:rPr>
                <w:rFonts w:ascii="Arial Narrow" w:hAnsi="Arial Narrow" w:cs="Arial"/>
                <w:b/>
                <w:sz w:val="22"/>
                <w:szCs w:val="22"/>
              </w:rPr>
            </w:pPr>
            <w:r w:rsidRPr="00CA710F">
              <w:rPr>
                <w:rFonts w:ascii="Arial Narrow" w:hAnsi="Arial Narrow" w:cs="Arial"/>
                <w:b/>
                <w:sz w:val="22"/>
                <w:szCs w:val="22"/>
              </w:rPr>
              <w:t>Vigencia</w:t>
            </w:r>
          </w:p>
        </w:tc>
        <w:tc>
          <w:tcPr>
            <w:tcW w:w="2397" w:type="dxa"/>
            <w:vAlign w:val="center"/>
          </w:tcPr>
          <w:p w14:paraId="69058AFA" w14:textId="77777777" w:rsidR="006B2ED4" w:rsidRPr="00CA710F" w:rsidRDefault="006B2ED4" w:rsidP="00485C32">
            <w:pPr>
              <w:jc w:val="center"/>
              <w:rPr>
                <w:rFonts w:ascii="Arial Narrow" w:hAnsi="Arial Narrow" w:cs="Arial"/>
                <w:b/>
                <w:sz w:val="22"/>
                <w:szCs w:val="22"/>
              </w:rPr>
            </w:pPr>
            <w:r w:rsidRPr="00CA710F">
              <w:rPr>
                <w:rFonts w:ascii="Arial Narrow" w:hAnsi="Arial Narrow" w:cs="Arial"/>
                <w:b/>
                <w:sz w:val="22"/>
                <w:szCs w:val="22"/>
              </w:rPr>
              <w:t>Justificación</w:t>
            </w:r>
          </w:p>
        </w:tc>
      </w:tr>
      <w:tr w:rsidR="006B2ED4" w:rsidRPr="00CA710F" w14:paraId="26B08AE9" w14:textId="77777777" w:rsidTr="004C5087">
        <w:tc>
          <w:tcPr>
            <w:tcW w:w="2396" w:type="dxa"/>
          </w:tcPr>
          <w:p w14:paraId="7B0EFAF2" w14:textId="77777777" w:rsidR="006B2ED4" w:rsidRPr="00CA710F" w:rsidRDefault="006B2ED4" w:rsidP="00485C32">
            <w:pPr>
              <w:rPr>
                <w:rFonts w:ascii="Arial Narrow" w:hAnsi="Arial Narrow" w:cs="Arial"/>
                <w:sz w:val="22"/>
                <w:szCs w:val="22"/>
              </w:rPr>
            </w:pPr>
          </w:p>
        </w:tc>
        <w:tc>
          <w:tcPr>
            <w:tcW w:w="2396" w:type="dxa"/>
          </w:tcPr>
          <w:p w14:paraId="08BE0A82" w14:textId="77777777" w:rsidR="006B2ED4" w:rsidRPr="00CA710F" w:rsidRDefault="006B2ED4" w:rsidP="00485C32">
            <w:pPr>
              <w:rPr>
                <w:rFonts w:ascii="Arial Narrow" w:hAnsi="Arial Narrow" w:cs="Arial"/>
                <w:sz w:val="22"/>
                <w:szCs w:val="22"/>
              </w:rPr>
            </w:pPr>
          </w:p>
        </w:tc>
        <w:tc>
          <w:tcPr>
            <w:tcW w:w="2396" w:type="dxa"/>
          </w:tcPr>
          <w:p w14:paraId="7DA5C29D" w14:textId="77777777" w:rsidR="006B2ED4" w:rsidRPr="00CA710F" w:rsidRDefault="006B2ED4" w:rsidP="00485C32">
            <w:pPr>
              <w:rPr>
                <w:rFonts w:ascii="Arial Narrow" w:hAnsi="Arial Narrow" w:cs="Arial"/>
                <w:sz w:val="22"/>
                <w:szCs w:val="22"/>
              </w:rPr>
            </w:pPr>
          </w:p>
        </w:tc>
        <w:tc>
          <w:tcPr>
            <w:tcW w:w="2397" w:type="dxa"/>
          </w:tcPr>
          <w:p w14:paraId="5B27F360" w14:textId="77777777" w:rsidR="006B2ED4" w:rsidRPr="00CA710F" w:rsidRDefault="006B2ED4" w:rsidP="00485C32">
            <w:pPr>
              <w:rPr>
                <w:rFonts w:ascii="Arial Narrow" w:hAnsi="Arial Narrow" w:cs="Arial"/>
                <w:sz w:val="22"/>
                <w:szCs w:val="22"/>
              </w:rPr>
            </w:pPr>
          </w:p>
        </w:tc>
      </w:tr>
      <w:tr w:rsidR="006B2ED4" w:rsidRPr="00CA710F" w14:paraId="733B6070" w14:textId="77777777" w:rsidTr="004C5087">
        <w:tc>
          <w:tcPr>
            <w:tcW w:w="2396" w:type="dxa"/>
          </w:tcPr>
          <w:p w14:paraId="5DCDC8BC" w14:textId="77777777" w:rsidR="006B2ED4" w:rsidRPr="00CA710F" w:rsidRDefault="006B2ED4" w:rsidP="00485C32">
            <w:pPr>
              <w:rPr>
                <w:rFonts w:ascii="Arial Narrow" w:hAnsi="Arial Narrow" w:cs="Arial"/>
                <w:sz w:val="22"/>
                <w:szCs w:val="22"/>
              </w:rPr>
            </w:pPr>
          </w:p>
        </w:tc>
        <w:tc>
          <w:tcPr>
            <w:tcW w:w="2396" w:type="dxa"/>
          </w:tcPr>
          <w:p w14:paraId="3A9AC810" w14:textId="77777777" w:rsidR="006B2ED4" w:rsidRPr="00CA710F" w:rsidRDefault="006B2ED4" w:rsidP="00485C32">
            <w:pPr>
              <w:rPr>
                <w:rFonts w:ascii="Arial Narrow" w:hAnsi="Arial Narrow" w:cs="Arial"/>
                <w:sz w:val="22"/>
                <w:szCs w:val="22"/>
              </w:rPr>
            </w:pPr>
          </w:p>
        </w:tc>
        <w:tc>
          <w:tcPr>
            <w:tcW w:w="2396" w:type="dxa"/>
          </w:tcPr>
          <w:p w14:paraId="5EF9D9A3" w14:textId="77777777" w:rsidR="006B2ED4" w:rsidRPr="00CA710F" w:rsidRDefault="006B2ED4" w:rsidP="00485C32">
            <w:pPr>
              <w:rPr>
                <w:rFonts w:ascii="Arial Narrow" w:hAnsi="Arial Narrow" w:cs="Arial"/>
                <w:sz w:val="22"/>
                <w:szCs w:val="22"/>
              </w:rPr>
            </w:pPr>
          </w:p>
        </w:tc>
        <w:tc>
          <w:tcPr>
            <w:tcW w:w="2397" w:type="dxa"/>
          </w:tcPr>
          <w:p w14:paraId="321F3B86" w14:textId="77777777" w:rsidR="006B2ED4" w:rsidRPr="00CA710F" w:rsidRDefault="006B2ED4" w:rsidP="00485C32">
            <w:pPr>
              <w:rPr>
                <w:rFonts w:ascii="Arial Narrow" w:hAnsi="Arial Narrow" w:cs="Arial"/>
                <w:sz w:val="22"/>
                <w:szCs w:val="22"/>
              </w:rPr>
            </w:pPr>
          </w:p>
        </w:tc>
      </w:tr>
    </w:tbl>
    <w:p w14:paraId="561F294B" w14:textId="77777777" w:rsidR="006B2ED4" w:rsidRDefault="006B2ED4" w:rsidP="0055198F">
      <w:pPr>
        <w:jc w:val="both"/>
        <w:rPr>
          <w:rFonts w:ascii="Arial Narrow" w:hAnsi="Arial Narrow" w:cs="Arial"/>
          <w:noProof/>
          <w:sz w:val="20"/>
          <w:szCs w:val="20"/>
        </w:rPr>
      </w:pPr>
    </w:p>
    <w:p w14:paraId="337DBDBF" w14:textId="1F7A39B4" w:rsidR="00366440" w:rsidRPr="0011257A" w:rsidRDefault="006B2ED4" w:rsidP="0011257A">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11257A">
        <w:rPr>
          <w:rFonts w:ascii="Arial Narrow" w:hAnsi="Arial Narrow" w:cs="Arial"/>
          <w:b/>
          <w:noProof/>
          <w:color w:val="FFFFFF" w:themeColor="background1"/>
          <w:sz w:val="22"/>
          <w:szCs w:val="22"/>
        </w:rPr>
        <w:t>SEÑALAR SI LA PRESENTE CONTRATACIÓN ESTA COBIJADA POR UN ACUERDO COMERCIAL-TRATADO INTERNACIONAL VIGENTE EN MATERIA DE COMPRAS PUBLICAS-CELEBRADO POR EL ESTADO COLOMBIANO</w:t>
      </w:r>
    </w:p>
    <w:p w14:paraId="79E51D94" w14:textId="77777777" w:rsidR="00366440" w:rsidRPr="004541A3" w:rsidRDefault="00366440" w:rsidP="00366440">
      <w:pPr>
        <w:jc w:val="both"/>
        <w:rPr>
          <w:rFonts w:ascii="Arial Narrow" w:hAnsi="Arial Narrow" w:cs="Arial"/>
          <w:noProof/>
          <w:sz w:val="22"/>
          <w:szCs w:val="22"/>
        </w:rPr>
      </w:pPr>
    </w:p>
    <w:p w14:paraId="78AAD399" w14:textId="77777777" w:rsidR="006F0E89" w:rsidRDefault="006F0E89" w:rsidP="006F0E89">
      <w:pPr>
        <w:tabs>
          <w:tab w:val="left" w:pos="142"/>
          <w:tab w:val="left" w:pos="284"/>
        </w:tabs>
        <w:rPr>
          <w:rFonts w:ascii="Arial Narrow" w:hAnsi="Arial Narrow" w:cs="Arial"/>
          <w:sz w:val="22"/>
          <w:szCs w:val="22"/>
        </w:rPr>
      </w:pPr>
      <w:r w:rsidRPr="00CA710F">
        <w:rPr>
          <w:rFonts w:ascii="Arial Narrow" w:hAnsi="Arial Narrow" w:cs="Arial"/>
          <w:sz w:val="22"/>
          <w:szCs w:val="22"/>
        </w:rPr>
        <w:t>Diligencie con SI o NO las columnas de acuerdo con el análisis que se realice en cada dependencia, teniendo en cuenta que respecto de cada Tratado cuando se registre un NO, finaliza el respectivo análisis</w:t>
      </w:r>
      <w:r>
        <w:rPr>
          <w:rFonts w:ascii="Arial Narrow" w:hAnsi="Arial Narrow" w:cs="Arial"/>
          <w:sz w:val="22"/>
          <w:szCs w:val="22"/>
        </w:rPr>
        <w:t>.</w:t>
      </w:r>
    </w:p>
    <w:p w14:paraId="36CAB48B" w14:textId="77777777" w:rsidR="006F0E89" w:rsidRDefault="006F0E89" w:rsidP="006F0E89">
      <w:pPr>
        <w:tabs>
          <w:tab w:val="left" w:pos="142"/>
          <w:tab w:val="left" w:pos="284"/>
        </w:tabs>
        <w:rPr>
          <w:rFonts w:ascii="Arial Narrow" w:hAnsi="Arial Narrow" w:cs="Arial"/>
          <w:sz w:val="22"/>
          <w:szCs w:val="22"/>
        </w:rPr>
      </w:pPr>
    </w:p>
    <w:tbl>
      <w:tblPr>
        <w:tblpPr w:leftFromText="141" w:rightFromText="141" w:vertAnchor="page" w:horzAnchor="margin" w:tblpY="6151"/>
        <w:tblOverlap w:val="never"/>
        <w:tblW w:w="949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559"/>
        <w:gridCol w:w="1534"/>
        <w:gridCol w:w="2072"/>
        <w:gridCol w:w="1967"/>
        <w:gridCol w:w="2365"/>
      </w:tblGrid>
      <w:tr w:rsidR="008731B8" w:rsidRPr="00CA710F" w14:paraId="79B5AD42" w14:textId="77777777" w:rsidTr="004C5087">
        <w:trPr>
          <w:trHeight w:val="816"/>
        </w:trPr>
        <w:tc>
          <w:tcPr>
            <w:tcW w:w="1559" w:type="dxa"/>
            <w:shd w:val="clear" w:color="auto" w:fill="auto"/>
            <w:vAlign w:val="center"/>
          </w:tcPr>
          <w:p w14:paraId="5AB7B02C" w14:textId="77777777" w:rsidR="008731B8" w:rsidRPr="008E6349" w:rsidRDefault="008731B8" w:rsidP="008731B8">
            <w:pPr>
              <w:tabs>
                <w:tab w:val="left" w:pos="142"/>
                <w:tab w:val="left" w:pos="171"/>
                <w:tab w:val="left" w:pos="284"/>
              </w:tabs>
              <w:ind w:left="-113"/>
              <w:jc w:val="center"/>
              <w:rPr>
                <w:rFonts w:ascii="Arial Narrow" w:hAnsi="Arial Narrow" w:cs="Arial"/>
                <w:b/>
                <w:sz w:val="20"/>
                <w:szCs w:val="22"/>
              </w:rPr>
            </w:pPr>
            <w:r w:rsidRPr="008E6349">
              <w:rPr>
                <w:rFonts w:ascii="Arial Narrow" w:hAnsi="Arial Narrow" w:cs="Arial"/>
                <w:b/>
                <w:sz w:val="20"/>
                <w:szCs w:val="22"/>
              </w:rPr>
              <w:t>ACUERDO COMERCIAL</w:t>
            </w:r>
          </w:p>
        </w:tc>
        <w:tc>
          <w:tcPr>
            <w:tcW w:w="1534" w:type="dxa"/>
            <w:shd w:val="clear" w:color="auto" w:fill="auto"/>
            <w:vAlign w:val="center"/>
          </w:tcPr>
          <w:p w14:paraId="53EE7EBF"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r w:rsidRPr="008E6349">
              <w:rPr>
                <w:rFonts w:ascii="Arial Narrow" w:hAnsi="Arial Narrow" w:cs="Arial"/>
                <w:b/>
                <w:sz w:val="20"/>
                <w:szCs w:val="22"/>
              </w:rPr>
              <w:t>¿ESTA INCLUIDA LA ENTIDAD ESTATAL?</w:t>
            </w:r>
          </w:p>
        </w:tc>
        <w:tc>
          <w:tcPr>
            <w:tcW w:w="2072" w:type="dxa"/>
            <w:shd w:val="clear" w:color="auto" w:fill="auto"/>
            <w:vAlign w:val="center"/>
          </w:tcPr>
          <w:p w14:paraId="7F813B67"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r w:rsidRPr="008E6349">
              <w:rPr>
                <w:rFonts w:ascii="Arial Narrow" w:hAnsi="Arial Narrow" w:cs="Arial"/>
                <w:b/>
                <w:sz w:val="20"/>
                <w:szCs w:val="22"/>
              </w:rPr>
              <w:t>¿PRESUPUESTO DEL PROCESO SUPERIOR AL VALOR DEL ACUERDO COMERCIAL?</w:t>
            </w:r>
          </w:p>
        </w:tc>
        <w:tc>
          <w:tcPr>
            <w:tcW w:w="1967" w:type="dxa"/>
            <w:shd w:val="clear" w:color="auto" w:fill="auto"/>
            <w:vAlign w:val="center"/>
          </w:tcPr>
          <w:p w14:paraId="1BD0CC57"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r w:rsidRPr="008E6349">
              <w:rPr>
                <w:rFonts w:ascii="Arial Narrow" w:hAnsi="Arial Narrow" w:cs="Arial"/>
                <w:b/>
                <w:sz w:val="20"/>
                <w:szCs w:val="22"/>
              </w:rPr>
              <w:t>¿EXCEPCION APLICABLE AL PROCESO DE CONTRATACION?</w:t>
            </w:r>
          </w:p>
        </w:tc>
        <w:tc>
          <w:tcPr>
            <w:tcW w:w="2365" w:type="dxa"/>
            <w:shd w:val="clear" w:color="auto" w:fill="auto"/>
            <w:vAlign w:val="center"/>
          </w:tcPr>
          <w:p w14:paraId="343BEB11"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r w:rsidRPr="008E6349">
              <w:rPr>
                <w:rFonts w:ascii="Arial Narrow" w:hAnsi="Arial Narrow" w:cs="Arial"/>
                <w:b/>
                <w:sz w:val="20"/>
                <w:szCs w:val="22"/>
              </w:rPr>
              <w:t>¿PROCESO DE CONTRATACION CUBIERTO POR EL ACUERDO COMERCIAL?</w:t>
            </w:r>
          </w:p>
        </w:tc>
      </w:tr>
      <w:tr w:rsidR="008731B8" w:rsidRPr="00CA710F" w14:paraId="67A96C0A" w14:textId="77777777" w:rsidTr="004C5087">
        <w:trPr>
          <w:trHeight w:val="340"/>
        </w:trPr>
        <w:tc>
          <w:tcPr>
            <w:tcW w:w="1559" w:type="dxa"/>
            <w:shd w:val="clear" w:color="auto" w:fill="auto"/>
            <w:vAlign w:val="center"/>
          </w:tcPr>
          <w:p w14:paraId="49C4C51F" w14:textId="77777777" w:rsidR="008731B8" w:rsidRPr="008E6349" w:rsidRDefault="008731B8" w:rsidP="008731B8">
            <w:pPr>
              <w:tabs>
                <w:tab w:val="left" w:pos="142"/>
                <w:tab w:val="left" w:pos="284"/>
              </w:tabs>
              <w:rPr>
                <w:rFonts w:ascii="Arial Narrow" w:hAnsi="Arial Narrow" w:cs="Arial"/>
                <w:b/>
                <w:sz w:val="20"/>
                <w:szCs w:val="22"/>
              </w:rPr>
            </w:pPr>
            <w:r w:rsidRPr="008E6349">
              <w:rPr>
                <w:rFonts w:ascii="Arial Narrow" w:hAnsi="Arial Narrow" w:cs="Arial"/>
                <w:b/>
                <w:sz w:val="20"/>
                <w:szCs w:val="22"/>
              </w:rPr>
              <w:t>PAÍS</w:t>
            </w:r>
          </w:p>
        </w:tc>
        <w:tc>
          <w:tcPr>
            <w:tcW w:w="1534" w:type="dxa"/>
            <w:shd w:val="clear" w:color="auto" w:fill="auto"/>
            <w:vAlign w:val="center"/>
          </w:tcPr>
          <w:p w14:paraId="1CCB11C0"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c>
          <w:tcPr>
            <w:tcW w:w="2072" w:type="dxa"/>
            <w:shd w:val="clear" w:color="auto" w:fill="auto"/>
            <w:vAlign w:val="center"/>
          </w:tcPr>
          <w:p w14:paraId="3574C446"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c>
          <w:tcPr>
            <w:tcW w:w="1967" w:type="dxa"/>
            <w:shd w:val="clear" w:color="auto" w:fill="auto"/>
            <w:vAlign w:val="center"/>
          </w:tcPr>
          <w:p w14:paraId="5B9A7CE2"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c>
          <w:tcPr>
            <w:tcW w:w="2365" w:type="dxa"/>
            <w:shd w:val="clear" w:color="auto" w:fill="auto"/>
            <w:vAlign w:val="center"/>
          </w:tcPr>
          <w:p w14:paraId="50B5C091"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r>
      <w:tr w:rsidR="008731B8" w:rsidRPr="00CA710F" w14:paraId="700F39A2" w14:textId="77777777" w:rsidTr="004C5087">
        <w:trPr>
          <w:trHeight w:val="340"/>
        </w:trPr>
        <w:tc>
          <w:tcPr>
            <w:tcW w:w="1559" w:type="dxa"/>
            <w:shd w:val="clear" w:color="auto" w:fill="auto"/>
            <w:vAlign w:val="center"/>
          </w:tcPr>
          <w:p w14:paraId="69A2B504" w14:textId="77777777" w:rsidR="008731B8" w:rsidRPr="008E6349" w:rsidRDefault="008731B8" w:rsidP="008731B8">
            <w:pPr>
              <w:tabs>
                <w:tab w:val="left" w:pos="142"/>
                <w:tab w:val="left" w:pos="284"/>
              </w:tabs>
              <w:rPr>
                <w:rFonts w:ascii="Arial Narrow" w:hAnsi="Arial Narrow" w:cs="Arial"/>
                <w:b/>
                <w:sz w:val="20"/>
                <w:szCs w:val="22"/>
              </w:rPr>
            </w:pPr>
            <w:r w:rsidRPr="008E6349">
              <w:rPr>
                <w:rFonts w:ascii="Arial Narrow" w:hAnsi="Arial Narrow" w:cs="Arial"/>
                <w:b/>
                <w:sz w:val="20"/>
                <w:szCs w:val="22"/>
              </w:rPr>
              <w:t>PAÍS</w:t>
            </w:r>
          </w:p>
        </w:tc>
        <w:tc>
          <w:tcPr>
            <w:tcW w:w="1534" w:type="dxa"/>
            <w:shd w:val="clear" w:color="auto" w:fill="auto"/>
            <w:vAlign w:val="center"/>
          </w:tcPr>
          <w:p w14:paraId="22073E2F"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c>
          <w:tcPr>
            <w:tcW w:w="2072" w:type="dxa"/>
            <w:shd w:val="clear" w:color="auto" w:fill="auto"/>
            <w:vAlign w:val="center"/>
          </w:tcPr>
          <w:p w14:paraId="0AE961DA"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c>
          <w:tcPr>
            <w:tcW w:w="1967" w:type="dxa"/>
            <w:shd w:val="clear" w:color="auto" w:fill="auto"/>
            <w:vAlign w:val="center"/>
          </w:tcPr>
          <w:p w14:paraId="365B9454"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c>
          <w:tcPr>
            <w:tcW w:w="2365" w:type="dxa"/>
            <w:shd w:val="clear" w:color="auto" w:fill="auto"/>
            <w:vAlign w:val="center"/>
          </w:tcPr>
          <w:p w14:paraId="725633D4"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r>
      <w:tr w:rsidR="008731B8" w:rsidRPr="00CA710F" w14:paraId="5743EDAF" w14:textId="77777777" w:rsidTr="004C5087">
        <w:trPr>
          <w:trHeight w:val="340"/>
        </w:trPr>
        <w:tc>
          <w:tcPr>
            <w:tcW w:w="1559" w:type="dxa"/>
            <w:shd w:val="clear" w:color="auto" w:fill="auto"/>
            <w:vAlign w:val="center"/>
          </w:tcPr>
          <w:p w14:paraId="1322F22B" w14:textId="77777777" w:rsidR="008731B8" w:rsidRPr="008E6349" w:rsidRDefault="008731B8" w:rsidP="008731B8">
            <w:pPr>
              <w:tabs>
                <w:tab w:val="left" w:pos="142"/>
                <w:tab w:val="left" w:pos="284"/>
              </w:tabs>
              <w:rPr>
                <w:rFonts w:ascii="Arial Narrow" w:hAnsi="Arial Narrow" w:cs="Arial"/>
                <w:b/>
                <w:sz w:val="20"/>
                <w:szCs w:val="22"/>
              </w:rPr>
            </w:pPr>
            <w:r w:rsidRPr="008E6349">
              <w:rPr>
                <w:rFonts w:ascii="Arial Narrow" w:hAnsi="Arial Narrow" w:cs="Arial"/>
                <w:b/>
                <w:sz w:val="20"/>
                <w:szCs w:val="22"/>
              </w:rPr>
              <w:t>PAÍS</w:t>
            </w:r>
          </w:p>
        </w:tc>
        <w:tc>
          <w:tcPr>
            <w:tcW w:w="1534" w:type="dxa"/>
            <w:shd w:val="clear" w:color="auto" w:fill="auto"/>
            <w:vAlign w:val="center"/>
          </w:tcPr>
          <w:p w14:paraId="3EB107E7"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c>
          <w:tcPr>
            <w:tcW w:w="2072" w:type="dxa"/>
            <w:shd w:val="clear" w:color="auto" w:fill="auto"/>
            <w:vAlign w:val="center"/>
          </w:tcPr>
          <w:p w14:paraId="2889102C"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c>
          <w:tcPr>
            <w:tcW w:w="1967" w:type="dxa"/>
            <w:shd w:val="clear" w:color="auto" w:fill="auto"/>
            <w:vAlign w:val="center"/>
          </w:tcPr>
          <w:p w14:paraId="2D3E2700"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c>
          <w:tcPr>
            <w:tcW w:w="2365" w:type="dxa"/>
            <w:shd w:val="clear" w:color="auto" w:fill="auto"/>
            <w:vAlign w:val="center"/>
          </w:tcPr>
          <w:p w14:paraId="446AFB9F" w14:textId="77777777" w:rsidR="008731B8" w:rsidRPr="008E6349" w:rsidRDefault="008731B8" w:rsidP="008731B8">
            <w:pPr>
              <w:tabs>
                <w:tab w:val="left" w:pos="142"/>
                <w:tab w:val="left" w:pos="171"/>
                <w:tab w:val="left" w:pos="284"/>
              </w:tabs>
              <w:jc w:val="center"/>
              <w:rPr>
                <w:rFonts w:ascii="Arial Narrow" w:hAnsi="Arial Narrow" w:cs="Arial"/>
                <w:b/>
                <w:sz w:val="20"/>
                <w:szCs w:val="22"/>
              </w:rPr>
            </w:pPr>
          </w:p>
        </w:tc>
      </w:tr>
    </w:tbl>
    <w:p w14:paraId="48800102" w14:textId="2D9F78FC" w:rsidR="00366440" w:rsidRPr="004C5087" w:rsidRDefault="009E37DE" w:rsidP="004C5087">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4C5087">
        <w:rPr>
          <w:rFonts w:ascii="Arial Narrow" w:hAnsi="Arial Narrow" w:cs="Arial"/>
          <w:b/>
          <w:noProof/>
          <w:color w:val="FFFFFF" w:themeColor="background1"/>
          <w:sz w:val="22"/>
          <w:szCs w:val="22"/>
        </w:rPr>
        <w:t>ANALISIS DEL SECTOR RELATIVO AL OBJETO Y ESTUDIO DEL MERCADO</w:t>
      </w:r>
    </w:p>
    <w:p w14:paraId="16AE8E7E" w14:textId="77777777" w:rsidR="00366440" w:rsidRDefault="00366440" w:rsidP="0055198F">
      <w:pPr>
        <w:shd w:val="clear" w:color="auto" w:fill="FFFFFF"/>
        <w:jc w:val="both"/>
        <w:textAlignment w:val="baseline"/>
        <w:rPr>
          <w:rFonts w:ascii="Arial Narrow" w:hAnsi="Arial Narrow" w:cs="Arial"/>
          <w:sz w:val="22"/>
          <w:szCs w:val="20"/>
        </w:rPr>
      </w:pPr>
    </w:p>
    <w:p w14:paraId="3CE5DA8C" w14:textId="77777777" w:rsidR="009E37DE" w:rsidRDefault="009E37DE" w:rsidP="0055198F">
      <w:pPr>
        <w:shd w:val="clear" w:color="auto" w:fill="FFFFFF"/>
        <w:jc w:val="both"/>
        <w:textAlignment w:val="baseline"/>
        <w:rPr>
          <w:rFonts w:ascii="Arial Narrow" w:hAnsi="Arial Narrow" w:cs="Arial"/>
          <w:sz w:val="22"/>
          <w:szCs w:val="20"/>
        </w:rPr>
      </w:pPr>
    </w:p>
    <w:p w14:paraId="05C6351E" w14:textId="77777777" w:rsidR="00770B99" w:rsidRDefault="00770B99" w:rsidP="00950144">
      <w:pPr>
        <w:jc w:val="center"/>
        <w:rPr>
          <w:rFonts w:ascii="Arial Narrow" w:hAnsi="Arial Narrow" w:cs="Arial"/>
          <w:noProof/>
          <w:sz w:val="20"/>
          <w:szCs w:val="20"/>
        </w:rPr>
      </w:pPr>
    </w:p>
    <w:p w14:paraId="1FF07C71" w14:textId="5EA4181E" w:rsidR="00770B99" w:rsidRPr="004C5087" w:rsidRDefault="009E37DE" w:rsidP="004C5087">
      <w:pPr>
        <w:pStyle w:val="Prrafodelista"/>
        <w:numPr>
          <w:ilvl w:val="0"/>
          <w:numId w:val="17"/>
        </w:numPr>
        <w:pBdr>
          <w:top w:val="single" w:sz="4" w:space="1" w:color="235087"/>
          <w:left w:val="single" w:sz="4" w:space="4" w:color="235087"/>
          <w:bottom w:val="single" w:sz="4" w:space="1" w:color="235087"/>
          <w:right w:val="single" w:sz="4" w:space="4" w:color="235087"/>
        </w:pBdr>
        <w:shd w:val="clear" w:color="auto" w:fill="235087"/>
        <w:ind w:left="0" w:firstLine="0"/>
        <w:jc w:val="center"/>
        <w:rPr>
          <w:rFonts w:ascii="Arial Narrow" w:hAnsi="Arial Narrow" w:cs="Arial"/>
          <w:b/>
          <w:noProof/>
          <w:color w:val="FFFFFF" w:themeColor="background1"/>
          <w:sz w:val="22"/>
          <w:szCs w:val="22"/>
        </w:rPr>
      </w:pPr>
      <w:r w:rsidRPr="004C5087">
        <w:rPr>
          <w:rFonts w:ascii="Arial Narrow" w:hAnsi="Arial Narrow" w:cs="Arial"/>
          <w:b/>
          <w:noProof/>
          <w:color w:val="FFFFFF" w:themeColor="background1"/>
          <w:sz w:val="22"/>
          <w:szCs w:val="22"/>
        </w:rPr>
        <w:t>OTROS REQUERIMIENTOS</w:t>
      </w:r>
    </w:p>
    <w:p w14:paraId="6505BB6D" w14:textId="55B9EBA0" w:rsidR="009E37DE" w:rsidRDefault="009E37DE" w:rsidP="009E37DE">
      <w:pPr>
        <w:pStyle w:val="Prrafodelista"/>
        <w:numPr>
          <w:ilvl w:val="0"/>
          <w:numId w:val="18"/>
        </w:numPr>
        <w:jc w:val="both"/>
        <w:rPr>
          <w:rFonts w:ascii="Arial Narrow" w:hAnsi="Arial Narrow" w:cs="Arial"/>
          <w:b/>
          <w:noProof/>
          <w:sz w:val="22"/>
          <w:szCs w:val="22"/>
        </w:rPr>
      </w:pPr>
      <w:r>
        <w:rPr>
          <w:rFonts w:ascii="Arial Narrow" w:hAnsi="Arial Narrow" w:cs="Arial"/>
          <w:b/>
          <w:noProof/>
          <w:sz w:val="22"/>
          <w:szCs w:val="22"/>
        </w:rPr>
        <w:t>SUPERVISIÓN</w:t>
      </w:r>
      <w:r w:rsidRPr="009E37DE">
        <w:rPr>
          <w:rFonts w:ascii="Arial Narrow" w:hAnsi="Arial Narrow" w:cs="Arial"/>
          <w:b/>
          <w:noProof/>
          <w:sz w:val="22"/>
          <w:szCs w:val="22"/>
        </w:rPr>
        <w:t>:</w:t>
      </w:r>
    </w:p>
    <w:p w14:paraId="589130A4" w14:textId="36567B06" w:rsidR="009E37DE" w:rsidRPr="009E37DE" w:rsidRDefault="009E37DE" w:rsidP="009E37DE">
      <w:pPr>
        <w:pStyle w:val="Prrafodelista"/>
        <w:numPr>
          <w:ilvl w:val="0"/>
          <w:numId w:val="18"/>
        </w:numPr>
        <w:jc w:val="both"/>
        <w:rPr>
          <w:rFonts w:ascii="Arial Narrow" w:hAnsi="Arial Narrow" w:cs="Arial"/>
          <w:b/>
          <w:noProof/>
          <w:sz w:val="22"/>
          <w:szCs w:val="22"/>
        </w:rPr>
      </w:pPr>
      <w:r>
        <w:rPr>
          <w:rFonts w:ascii="Arial Narrow" w:hAnsi="Arial Narrow" w:cs="Arial"/>
          <w:b/>
          <w:noProof/>
          <w:sz w:val="22"/>
          <w:szCs w:val="22"/>
        </w:rPr>
        <w:t>DENOMINACIÓN DEL CONTRATO A CELEBRAR:</w:t>
      </w:r>
    </w:p>
    <w:p w14:paraId="36A776A2" w14:textId="77777777" w:rsidR="001F4ED3" w:rsidRPr="001F4ED3" w:rsidRDefault="001F4ED3" w:rsidP="0055198F">
      <w:pPr>
        <w:jc w:val="both"/>
        <w:rPr>
          <w:rFonts w:ascii="Arial Narrow" w:hAnsi="Arial Narrow" w:cs="Arial"/>
          <w:noProof/>
          <w:sz w:val="20"/>
          <w:szCs w:val="20"/>
        </w:rPr>
      </w:pPr>
    </w:p>
    <w:p w14:paraId="01C7E2AA" w14:textId="77777777" w:rsidR="00366440" w:rsidRPr="004541A3" w:rsidRDefault="00366440" w:rsidP="00366440">
      <w:pPr>
        <w:jc w:val="both"/>
        <w:rPr>
          <w:rFonts w:ascii="Arial Narrow" w:hAnsi="Arial Narrow" w:cs="Arial"/>
          <w:noProof/>
          <w:sz w:val="22"/>
          <w:szCs w:val="22"/>
        </w:rPr>
      </w:pPr>
    </w:p>
    <w:p w14:paraId="0FA481FC" w14:textId="77777777" w:rsidR="001F4ED3" w:rsidRPr="001F4ED3" w:rsidRDefault="001F4ED3" w:rsidP="0055198F">
      <w:pPr>
        <w:jc w:val="both"/>
        <w:rPr>
          <w:rFonts w:ascii="Arial Narrow" w:hAnsi="Arial Narrow" w:cs="Arial"/>
          <w:noProof/>
          <w:sz w:val="20"/>
          <w:szCs w:val="20"/>
        </w:rPr>
      </w:pPr>
    </w:p>
    <w:p w14:paraId="4B08E67C" w14:textId="2F7F0102" w:rsidR="009E37DE" w:rsidRPr="00147612" w:rsidRDefault="009E37DE" w:rsidP="009E37DE">
      <w:pPr>
        <w:pStyle w:val="Prrafodelista"/>
        <w:autoSpaceDE w:val="0"/>
        <w:autoSpaceDN w:val="0"/>
        <w:adjustRightInd w:val="0"/>
        <w:ind w:left="356"/>
        <w:jc w:val="both"/>
        <w:rPr>
          <w:rFonts w:ascii="Arial Narrow" w:hAnsi="Arial Narrow" w:cs="Arial"/>
          <w:sz w:val="22"/>
          <w:szCs w:val="22"/>
          <w:lang w:val="es-MX" w:eastAsia="es-MX"/>
        </w:rPr>
      </w:pPr>
      <w:r w:rsidRPr="009E37DE">
        <w:rPr>
          <w:rFonts w:ascii="Arial Narrow" w:hAnsi="Arial Narrow" w:cs="Arial"/>
          <w:b/>
          <w:sz w:val="22"/>
          <w:szCs w:val="22"/>
          <w:lang w:val="es-MX" w:eastAsia="es-MX"/>
        </w:rPr>
        <w:t>12</w:t>
      </w:r>
      <w:r>
        <w:rPr>
          <w:rFonts w:ascii="Arial Narrow" w:hAnsi="Arial Narrow" w:cs="Arial"/>
          <w:sz w:val="22"/>
          <w:szCs w:val="22"/>
          <w:lang w:val="es-MX" w:eastAsia="es-MX"/>
        </w:rPr>
        <w:t xml:space="preserve">. </w:t>
      </w:r>
      <w:r w:rsidRPr="00CA710F">
        <w:rPr>
          <w:rFonts w:ascii="Arial Narrow" w:hAnsi="Arial Narrow" w:cs="Arial"/>
          <w:sz w:val="22"/>
          <w:szCs w:val="22"/>
          <w:lang w:val="es-MX" w:eastAsia="es-MX"/>
        </w:rPr>
        <w:t xml:space="preserve">Para constancia se firma en Bogotá D.C., el </w:t>
      </w:r>
      <w:r w:rsidRPr="00CA710F">
        <w:rPr>
          <w:rFonts w:ascii="Arial Narrow" w:hAnsi="Arial Narrow" w:cs="Arial"/>
          <w:bCs/>
          <w:sz w:val="22"/>
          <w:szCs w:val="22"/>
          <w:lang w:eastAsia="ko-KR"/>
        </w:rPr>
        <w:t>xxxx (XX) de xxxxxxx de dos mil xxxxxx (20XX)</w:t>
      </w:r>
      <w:r>
        <w:rPr>
          <w:rFonts w:ascii="Arial Narrow" w:hAnsi="Arial Narrow" w:cs="Arial"/>
          <w:bCs/>
          <w:sz w:val="22"/>
          <w:szCs w:val="22"/>
          <w:lang w:eastAsia="ko-KR"/>
        </w:rPr>
        <w:t>.</w:t>
      </w:r>
    </w:p>
    <w:p w14:paraId="3B1970BD" w14:textId="77777777" w:rsidR="00366440" w:rsidRPr="009E37DE" w:rsidRDefault="00366440" w:rsidP="00366440">
      <w:pPr>
        <w:pStyle w:val="Prrafodelista"/>
        <w:ind w:left="405"/>
        <w:jc w:val="both"/>
        <w:rPr>
          <w:rFonts w:ascii="Arial Narrow" w:hAnsi="Arial Narrow" w:cs="Arial"/>
          <w:noProof/>
          <w:sz w:val="22"/>
          <w:szCs w:val="22"/>
          <w:lang w:val="es-MX"/>
        </w:rPr>
      </w:pPr>
    </w:p>
    <w:p w14:paraId="4B90272F" w14:textId="24827043" w:rsidR="00366440" w:rsidRPr="00366440" w:rsidRDefault="00366440" w:rsidP="009E37DE">
      <w:pPr>
        <w:pStyle w:val="Prrafodelista"/>
        <w:numPr>
          <w:ilvl w:val="0"/>
          <w:numId w:val="17"/>
        </w:numPr>
        <w:jc w:val="both"/>
        <w:rPr>
          <w:rFonts w:ascii="Arial Narrow" w:hAnsi="Arial Narrow" w:cs="Arial"/>
          <w:noProof/>
          <w:sz w:val="22"/>
          <w:szCs w:val="22"/>
        </w:rPr>
      </w:pPr>
      <w:r w:rsidRPr="00366440">
        <w:rPr>
          <w:rFonts w:ascii="Arial Narrow" w:hAnsi="Arial Narrow" w:cs="Arial"/>
          <w:noProof/>
          <w:sz w:val="22"/>
          <w:szCs w:val="22"/>
        </w:rPr>
        <w:t>Responsables del estudio previo:</w:t>
      </w:r>
    </w:p>
    <w:p w14:paraId="4A797968" w14:textId="77777777" w:rsidR="00366440" w:rsidRPr="004541A3" w:rsidRDefault="00366440" w:rsidP="00366440">
      <w:pPr>
        <w:jc w:val="both"/>
        <w:rPr>
          <w:rFonts w:ascii="Arial Narrow" w:hAnsi="Arial Narrow" w:cs="Arial"/>
          <w:noProof/>
          <w:sz w:val="22"/>
          <w:szCs w:val="22"/>
        </w:rPr>
      </w:pPr>
    </w:p>
    <w:p w14:paraId="3133563C" w14:textId="77777777" w:rsidR="00366440" w:rsidRPr="004541A3" w:rsidRDefault="00366440" w:rsidP="00366440">
      <w:pPr>
        <w:jc w:val="both"/>
        <w:rPr>
          <w:rFonts w:ascii="Arial Narrow" w:hAnsi="Arial Narrow" w:cs="Arial"/>
          <w:noProof/>
          <w:sz w:val="22"/>
          <w:szCs w:val="22"/>
        </w:rPr>
      </w:pPr>
    </w:p>
    <w:p w14:paraId="19801244" w14:textId="77777777" w:rsidR="00366440" w:rsidRPr="004541A3" w:rsidRDefault="00366440" w:rsidP="00366440">
      <w:pPr>
        <w:jc w:val="both"/>
        <w:rPr>
          <w:rFonts w:ascii="Arial Narrow" w:hAnsi="Arial Narrow" w:cs="Arial"/>
          <w:noProof/>
          <w:sz w:val="22"/>
          <w:szCs w:val="22"/>
        </w:rPr>
      </w:pPr>
    </w:p>
    <w:p w14:paraId="5C9B43C6" w14:textId="77777777" w:rsidR="00366440" w:rsidRPr="004541A3" w:rsidRDefault="00366440" w:rsidP="00366440">
      <w:pPr>
        <w:jc w:val="center"/>
        <w:rPr>
          <w:rFonts w:ascii="Arial Narrow" w:hAnsi="Arial Narrow" w:cs="Arial"/>
          <w:b/>
          <w:noProof/>
          <w:sz w:val="22"/>
          <w:szCs w:val="22"/>
        </w:rPr>
      </w:pPr>
      <w:r w:rsidRPr="004541A3">
        <w:rPr>
          <w:rFonts w:ascii="Arial Narrow" w:hAnsi="Arial Narrow" w:cs="Arial"/>
          <w:b/>
          <w:noProof/>
          <w:sz w:val="22"/>
          <w:szCs w:val="22"/>
        </w:rPr>
        <w:t>______________________________</w:t>
      </w:r>
    </w:p>
    <w:p w14:paraId="412E5E51" w14:textId="77777777" w:rsidR="009E37DE" w:rsidRPr="00CA710F" w:rsidRDefault="009E37DE" w:rsidP="009E37DE">
      <w:pPr>
        <w:tabs>
          <w:tab w:val="left" w:pos="142"/>
          <w:tab w:val="left" w:pos="284"/>
        </w:tabs>
        <w:jc w:val="center"/>
        <w:rPr>
          <w:rFonts w:ascii="Arial Narrow" w:hAnsi="Arial Narrow" w:cs="Arial"/>
          <w:b/>
          <w:sz w:val="22"/>
          <w:szCs w:val="22"/>
        </w:rPr>
      </w:pPr>
      <w:r w:rsidRPr="00CA710F">
        <w:rPr>
          <w:rFonts w:ascii="Arial Narrow" w:hAnsi="Arial Narrow" w:cs="Arial"/>
          <w:b/>
          <w:sz w:val="22"/>
          <w:szCs w:val="22"/>
        </w:rPr>
        <w:t>NOMBRE</w:t>
      </w:r>
    </w:p>
    <w:p w14:paraId="5CD1A4A1" w14:textId="26D7B957" w:rsidR="00A41BC7" w:rsidRDefault="009E37DE" w:rsidP="00950144">
      <w:pPr>
        <w:tabs>
          <w:tab w:val="left" w:pos="142"/>
          <w:tab w:val="left" w:pos="284"/>
        </w:tabs>
        <w:jc w:val="center"/>
        <w:rPr>
          <w:rFonts w:ascii="Arial Narrow" w:hAnsi="Arial Narrow" w:cs="Arial"/>
          <w:b/>
          <w:sz w:val="22"/>
          <w:szCs w:val="22"/>
        </w:rPr>
      </w:pPr>
      <w:r w:rsidRPr="00CA710F">
        <w:rPr>
          <w:rFonts w:ascii="Arial Narrow" w:hAnsi="Arial Narrow" w:cs="Arial"/>
          <w:b/>
          <w:sz w:val="22"/>
          <w:szCs w:val="22"/>
        </w:rPr>
        <w:t>CARGO</w:t>
      </w:r>
    </w:p>
    <w:p w14:paraId="12F35C52" w14:textId="77777777" w:rsidR="00DD529A" w:rsidRDefault="00DD529A" w:rsidP="00950144">
      <w:pPr>
        <w:tabs>
          <w:tab w:val="left" w:pos="142"/>
          <w:tab w:val="left" w:pos="284"/>
        </w:tabs>
        <w:jc w:val="center"/>
        <w:rPr>
          <w:rFonts w:ascii="Arial Narrow" w:hAnsi="Arial Narrow" w:cs="Arial"/>
          <w:b/>
          <w:sz w:val="22"/>
          <w:szCs w:val="22"/>
        </w:rPr>
      </w:pPr>
    </w:p>
    <w:p w14:paraId="58286DD7" w14:textId="77777777" w:rsidR="00DD529A" w:rsidRPr="00F45D82" w:rsidRDefault="00DD529A" w:rsidP="00DD529A">
      <w:pPr>
        <w:tabs>
          <w:tab w:val="left" w:pos="142"/>
          <w:tab w:val="left" w:pos="284"/>
        </w:tabs>
        <w:rPr>
          <w:rFonts w:ascii="Arial Narrow" w:hAnsi="Arial Narrow" w:cs="Arial"/>
          <w:sz w:val="18"/>
          <w:szCs w:val="18"/>
        </w:rPr>
      </w:pPr>
      <w:r w:rsidRPr="00F45D82">
        <w:rPr>
          <w:rFonts w:ascii="Arial Narrow" w:hAnsi="Arial Narrow" w:cs="Arial"/>
          <w:sz w:val="18"/>
          <w:szCs w:val="18"/>
        </w:rPr>
        <w:t>Elaboró: Nombre-. Cargo</w:t>
      </w:r>
    </w:p>
    <w:p w14:paraId="220AB8BC" w14:textId="77777777" w:rsidR="00DD529A" w:rsidRPr="00F45D82" w:rsidRDefault="00DD529A" w:rsidP="00DD529A">
      <w:pPr>
        <w:jc w:val="both"/>
        <w:rPr>
          <w:rFonts w:ascii="Arial Narrow" w:hAnsi="Arial Narrow" w:cs="Arial"/>
          <w:sz w:val="18"/>
          <w:szCs w:val="18"/>
          <w:lang w:eastAsia="es-MX"/>
        </w:rPr>
      </w:pPr>
      <w:r w:rsidRPr="00F45D82">
        <w:rPr>
          <w:rFonts w:ascii="Arial Narrow" w:hAnsi="Arial Narrow" w:cs="Arial"/>
          <w:sz w:val="18"/>
          <w:szCs w:val="18"/>
          <w:lang w:eastAsia="es-MX"/>
        </w:rPr>
        <w:t>Proyect</w:t>
      </w:r>
      <w:r>
        <w:rPr>
          <w:rFonts w:ascii="Arial Narrow" w:hAnsi="Arial Narrow" w:cs="Arial"/>
          <w:sz w:val="18"/>
          <w:szCs w:val="18"/>
          <w:lang w:eastAsia="es-MX"/>
        </w:rPr>
        <w:t>ó</w:t>
      </w:r>
      <w:r w:rsidRPr="00F45D82">
        <w:rPr>
          <w:rFonts w:ascii="Arial Narrow" w:hAnsi="Arial Narrow" w:cs="Arial"/>
          <w:sz w:val="18"/>
          <w:szCs w:val="18"/>
          <w:lang w:eastAsia="es-MX"/>
        </w:rPr>
        <w:t>: Nombre - Cargo</w:t>
      </w:r>
    </w:p>
    <w:p w14:paraId="1D296585" w14:textId="105DBFCB" w:rsidR="00DD529A" w:rsidRDefault="00DD529A" w:rsidP="00DD529A">
      <w:pPr>
        <w:tabs>
          <w:tab w:val="left" w:pos="142"/>
          <w:tab w:val="left" w:pos="284"/>
        </w:tabs>
        <w:rPr>
          <w:rFonts w:ascii="Arial Narrow" w:hAnsi="Arial Narrow" w:cs="Arial"/>
          <w:b/>
          <w:sz w:val="22"/>
          <w:szCs w:val="22"/>
        </w:rPr>
      </w:pPr>
      <w:r>
        <w:rPr>
          <w:rFonts w:ascii="Arial Narrow" w:hAnsi="Arial Narrow" w:cs="Arial"/>
          <w:sz w:val="18"/>
          <w:szCs w:val="18"/>
          <w:lang w:eastAsia="es-MX"/>
        </w:rPr>
        <w:t>Aprobó: Nombre - Cargo</w:t>
      </w:r>
    </w:p>
    <w:p w14:paraId="63C56295" w14:textId="77777777" w:rsidR="00950144" w:rsidRPr="00642E6D" w:rsidRDefault="00950144" w:rsidP="00950144">
      <w:pPr>
        <w:jc w:val="center"/>
        <w:rPr>
          <w:rFonts w:ascii="Arial Narrow" w:hAnsi="Arial Narrow" w:cs="Arial"/>
          <w:b/>
          <w:noProof/>
          <w:sz w:val="20"/>
          <w:szCs w:val="20"/>
        </w:rPr>
      </w:pPr>
      <w:r w:rsidRPr="00642E6D">
        <w:rPr>
          <w:rFonts w:ascii="Arial Narrow" w:hAnsi="Arial Narrow" w:cs="Arial"/>
          <w:b/>
          <w:noProof/>
          <w:sz w:val="20"/>
          <w:szCs w:val="20"/>
        </w:rPr>
        <w:t>PAUTAS DE DILIGENCIAMIENTO</w:t>
      </w:r>
    </w:p>
    <w:p w14:paraId="2663EB30" w14:textId="77777777" w:rsidR="00950144" w:rsidRPr="00642E6D" w:rsidRDefault="00950144" w:rsidP="00950144">
      <w:pPr>
        <w:jc w:val="both"/>
        <w:rPr>
          <w:rFonts w:ascii="Arial Narrow" w:hAnsi="Arial Narrow"/>
          <w:sz w:val="20"/>
          <w:szCs w:val="20"/>
        </w:rPr>
      </w:pPr>
    </w:p>
    <w:p w14:paraId="624249FB" w14:textId="77777777" w:rsidR="00950144" w:rsidRDefault="00950144" w:rsidP="00950144">
      <w:pPr>
        <w:pStyle w:val="Prrafodelista"/>
        <w:numPr>
          <w:ilvl w:val="0"/>
          <w:numId w:val="31"/>
        </w:numPr>
        <w:tabs>
          <w:tab w:val="left" w:pos="567"/>
        </w:tabs>
        <w:ind w:left="567" w:hanging="567"/>
        <w:rPr>
          <w:rFonts w:ascii="Arial Narrow" w:hAnsi="Arial Narrow" w:cs="Arial"/>
          <w:sz w:val="20"/>
          <w:szCs w:val="20"/>
        </w:rPr>
      </w:pPr>
      <w:r w:rsidRPr="00642E6D">
        <w:rPr>
          <w:rFonts w:ascii="Arial Narrow" w:hAnsi="Arial Narrow" w:cs="Arial"/>
          <w:b/>
          <w:sz w:val="20"/>
          <w:szCs w:val="20"/>
        </w:rPr>
        <w:t>DESCRIPCIÓN DE LA NECESIDAD:</w:t>
      </w:r>
      <w:r w:rsidRPr="00642E6D">
        <w:rPr>
          <w:rFonts w:ascii="Arial Narrow" w:hAnsi="Arial Narrow" w:cs="Arial"/>
          <w:sz w:val="20"/>
          <w:szCs w:val="20"/>
        </w:rPr>
        <w:t xml:space="preserve"> Señalar claramente los argumentos de la necesidad identificada por el área y que se pretende satisfacer con el proceso de contratación.</w:t>
      </w:r>
    </w:p>
    <w:p w14:paraId="241D0F35" w14:textId="77777777" w:rsidR="00950144" w:rsidRPr="00642E6D" w:rsidRDefault="00950144" w:rsidP="00950144">
      <w:pPr>
        <w:pStyle w:val="Prrafodelista"/>
        <w:tabs>
          <w:tab w:val="left" w:pos="567"/>
        </w:tabs>
        <w:ind w:left="567" w:hanging="567"/>
        <w:rPr>
          <w:rFonts w:ascii="Arial Narrow" w:hAnsi="Arial Narrow" w:cs="Arial"/>
          <w:sz w:val="20"/>
          <w:szCs w:val="20"/>
        </w:rPr>
      </w:pPr>
    </w:p>
    <w:p w14:paraId="09DD22BF" w14:textId="77777777" w:rsidR="00950144" w:rsidRPr="00642E6D" w:rsidRDefault="00950144" w:rsidP="00950144">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 xml:space="preserve">DESCRIPCIÓN DEL OBJETO A CONTRATAR: </w:t>
      </w:r>
      <w:r w:rsidRPr="00642E6D">
        <w:rPr>
          <w:rFonts w:ascii="Arial Narrow" w:hAnsi="Arial Narrow" w:cs="Arial"/>
          <w:sz w:val="20"/>
          <w:szCs w:val="20"/>
        </w:rPr>
        <w:t>Señalar el objeto del contrato</w:t>
      </w:r>
    </w:p>
    <w:p w14:paraId="038ABF99" w14:textId="77777777"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OBJETO A CONTRATAR.</w:t>
      </w:r>
    </w:p>
    <w:p w14:paraId="7CE50B9F" w14:textId="77777777"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ALCANCE DEL OBJETO:  </w:t>
      </w:r>
      <w:r w:rsidRPr="00642E6D">
        <w:rPr>
          <w:rFonts w:ascii="Arial Narrow" w:hAnsi="Arial Narrow" w:cs="Arial"/>
          <w:sz w:val="20"/>
          <w:szCs w:val="20"/>
        </w:rPr>
        <w:t>Señalar el alcance del objeto del contrato</w:t>
      </w:r>
    </w:p>
    <w:p w14:paraId="79FBD80E" w14:textId="7C8AB8E0"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CLASIFICACIÓN DE LOS BIENES, OBRAS O SERVICIOS UNSCPC: </w:t>
      </w:r>
      <w:r w:rsidRPr="00642E6D">
        <w:rPr>
          <w:rFonts w:ascii="Arial Narrow" w:hAnsi="Arial Narrow" w:cs="Arial"/>
          <w:sz w:val="20"/>
          <w:szCs w:val="20"/>
        </w:rPr>
        <w:t>señalar los bienes obras o servicios, de acuerdo a la clasificación</w:t>
      </w:r>
    </w:p>
    <w:p w14:paraId="4D9C96AF" w14:textId="77777777"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ESPECIFICACIONES TÉCNICAS DE BIEN, OBRA O SERVICIO: </w:t>
      </w:r>
      <w:r w:rsidRPr="00642E6D">
        <w:rPr>
          <w:rFonts w:ascii="Arial Narrow" w:hAnsi="Arial Narrow" w:cs="Arial"/>
          <w:sz w:val="20"/>
          <w:szCs w:val="20"/>
        </w:rPr>
        <w:t>Señalar las especificaciones técnicas del objeto del contrato.</w:t>
      </w:r>
      <w:r>
        <w:rPr>
          <w:rFonts w:ascii="Arial Narrow" w:hAnsi="Arial Narrow" w:cs="Arial"/>
          <w:sz w:val="20"/>
          <w:szCs w:val="20"/>
        </w:rPr>
        <w:t xml:space="preserve"> (SI EL PROCESO DE SELECCIÓN ES DE SUBASTA INVERSA, DEBERÁ ANEXAR LA FICHA TÉCNICA DE MANERA SEPARADA).</w:t>
      </w:r>
    </w:p>
    <w:p w14:paraId="0B4D8C52" w14:textId="44277A24"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SE REQUIERE AUTORIZACIONES, LICENCIAS O PERMISOS PARA EJECUTAR EL PROCESO CONTRACTUAL     SI____ NO____ </w:t>
      </w:r>
      <w:r w:rsidRPr="00642E6D">
        <w:rPr>
          <w:rFonts w:ascii="Arial Narrow" w:hAnsi="Arial Narrow" w:cs="Arial"/>
          <w:i/>
          <w:sz w:val="20"/>
          <w:szCs w:val="20"/>
        </w:rPr>
        <w:t>(indicar cuales y las razones correspondientes</w:t>
      </w:r>
      <w:r>
        <w:rPr>
          <w:rFonts w:ascii="Arial Narrow" w:hAnsi="Arial Narrow" w:cs="Arial"/>
          <w:i/>
          <w:sz w:val="20"/>
          <w:szCs w:val="20"/>
        </w:rPr>
        <w:t>)</w:t>
      </w:r>
      <w:r w:rsidRPr="00642E6D">
        <w:rPr>
          <w:rFonts w:ascii="Arial Narrow" w:hAnsi="Arial Narrow" w:cs="Arial"/>
          <w:i/>
          <w:sz w:val="20"/>
          <w:szCs w:val="20"/>
        </w:rPr>
        <w:t>.</w:t>
      </w:r>
    </w:p>
    <w:p w14:paraId="390CE9F9" w14:textId="77777777"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 INCLUYE DISEÑO Y/O CONSTRUCCIÓN: SI____ NO____ </w:t>
      </w:r>
      <w:r w:rsidRPr="00642E6D">
        <w:rPr>
          <w:rFonts w:ascii="Arial Narrow" w:hAnsi="Arial Narrow" w:cs="Arial"/>
          <w:i/>
          <w:sz w:val="20"/>
          <w:szCs w:val="20"/>
        </w:rPr>
        <w:t xml:space="preserve">(Si </w:t>
      </w:r>
      <w:r>
        <w:rPr>
          <w:rFonts w:ascii="Arial Narrow" w:hAnsi="Arial Narrow" w:cs="Arial"/>
          <w:i/>
          <w:sz w:val="20"/>
          <w:szCs w:val="20"/>
        </w:rPr>
        <w:t>la respuesta e</w:t>
      </w:r>
      <w:r w:rsidRPr="00642E6D">
        <w:rPr>
          <w:rFonts w:ascii="Arial Narrow" w:hAnsi="Arial Narrow" w:cs="Arial"/>
          <w:i/>
          <w:sz w:val="20"/>
          <w:szCs w:val="20"/>
        </w:rPr>
        <w:t>s SÍ</w:t>
      </w:r>
      <w:r>
        <w:rPr>
          <w:rFonts w:ascii="Arial Narrow" w:hAnsi="Arial Narrow" w:cs="Arial"/>
          <w:i/>
          <w:sz w:val="20"/>
          <w:szCs w:val="20"/>
        </w:rPr>
        <w:t>,</w:t>
      </w:r>
      <w:r w:rsidRPr="00642E6D">
        <w:rPr>
          <w:rFonts w:ascii="Arial Narrow" w:hAnsi="Arial Narrow" w:cs="Arial"/>
          <w:i/>
          <w:sz w:val="20"/>
          <w:szCs w:val="20"/>
        </w:rPr>
        <w:t xml:space="preserve"> aportar los documentos técnicos para desarrollar el proyecto)</w:t>
      </w:r>
    </w:p>
    <w:p w14:paraId="3F78DA89" w14:textId="045D2EE0"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 OBLIGACIONES GENERALES DEL CONTRATISTA</w:t>
      </w:r>
      <w:r w:rsidRPr="00642E6D">
        <w:rPr>
          <w:rFonts w:ascii="Arial Narrow" w:hAnsi="Arial Narrow" w:cs="Arial"/>
          <w:sz w:val="20"/>
          <w:szCs w:val="20"/>
        </w:rPr>
        <w:t>: Señalar las obligaciones generales a cargo del contratista</w:t>
      </w:r>
    </w:p>
    <w:p w14:paraId="1A6494E3" w14:textId="77777777"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OBLIGACIONES ESPECÍFICAS DEL CONTRATISTA: </w:t>
      </w:r>
      <w:r w:rsidRPr="00642E6D">
        <w:rPr>
          <w:rFonts w:ascii="Arial Narrow" w:hAnsi="Arial Narrow" w:cs="Arial"/>
          <w:sz w:val="20"/>
          <w:szCs w:val="20"/>
        </w:rPr>
        <w:t>Señalar las obligaciones específicas a cargo del contratista.</w:t>
      </w:r>
    </w:p>
    <w:p w14:paraId="1FB07726" w14:textId="77777777"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OBLIGACIONES DE LA USPEC: </w:t>
      </w:r>
      <w:r w:rsidRPr="00642E6D">
        <w:rPr>
          <w:rFonts w:ascii="Arial Narrow" w:hAnsi="Arial Narrow" w:cs="Arial"/>
          <w:sz w:val="20"/>
          <w:szCs w:val="20"/>
        </w:rPr>
        <w:t>Señalar las obligaciones a cargo de la USPEC.</w:t>
      </w:r>
    </w:p>
    <w:p w14:paraId="4FD7A680" w14:textId="77777777" w:rsidR="00950144" w:rsidRPr="00642E6D" w:rsidRDefault="00950144" w:rsidP="00950144">
      <w:pPr>
        <w:pStyle w:val="Prrafodelista"/>
        <w:tabs>
          <w:tab w:val="left" w:pos="567"/>
        </w:tabs>
        <w:spacing w:after="200" w:line="276" w:lineRule="auto"/>
        <w:ind w:left="567" w:hanging="567"/>
        <w:jc w:val="both"/>
        <w:rPr>
          <w:rFonts w:ascii="Arial Narrow" w:hAnsi="Arial Narrow" w:cs="Arial"/>
          <w:noProof/>
          <w:sz w:val="20"/>
          <w:szCs w:val="20"/>
        </w:rPr>
      </w:pPr>
    </w:p>
    <w:p w14:paraId="1F1B5119" w14:textId="05DBE726" w:rsidR="00950144" w:rsidRDefault="00950144" w:rsidP="00950144">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B14607">
        <w:rPr>
          <w:rFonts w:ascii="Arial Narrow" w:hAnsi="Arial Narrow" w:cs="Arial"/>
          <w:b/>
          <w:sz w:val="20"/>
          <w:szCs w:val="20"/>
        </w:rPr>
        <w:t xml:space="preserve">MODALIDAD DE SELECCIÓN Y FUNDAMENTOS QUE LA SOPORTAN </w:t>
      </w:r>
      <w:r w:rsidRPr="0038603E">
        <w:rPr>
          <w:rFonts w:ascii="Arial Narrow" w:hAnsi="Arial Narrow" w:cs="Arial"/>
          <w:sz w:val="20"/>
          <w:szCs w:val="20"/>
        </w:rPr>
        <w:t>Justificar la modalidad de selección del presente proceso contractual.</w:t>
      </w:r>
    </w:p>
    <w:p w14:paraId="7602E254" w14:textId="77777777" w:rsidR="00950144" w:rsidRPr="00B14607" w:rsidRDefault="00950144" w:rsidP="00950144">
      <w:pPr>
        <w:pStyle w:val="Prrafodelista"/>
        <w:tabs>
          <w:tab w:val="left" w:pos="567"/>
        </w:tabs>
        <w:spacing w:after="200" w:line="276" w:lineRule="auto"/>
        <w:ind w:left="567"/>
        <w:jc w:val="both"/>
        <w:rPr>
          <w:rFonts w:ascii="Arial Narrow" w:hAnsi="Arial Narrow" w:cs="Arial"/>
          <w:noProof/>
          <w:sz w:val="20"/>
          <w:szCs w:val="20"/>
        </w:rPr>
      </w:pPr>
    </w:p>
    <w:p w14:paraId="67B19DD5" w14:textId="77777777" w:rsidR="00950144" w:rsidRDefault="00950144" w:rsidP="00950144">
      <w:pPr>
        <w:pStyle w:val="Prrafodelista"/>
        <w:tabs>
          <w:tab w:val="left" w:pos="567"/>
        </w:tabs>
        <w:spacing w:after="200" w:line="276" w:lineRule="auto"/>
        <w:ind w:left="567"/>
        <w:jc w:val="both"/>
        <w:rPr>
          <w:rFonts w:ascii="Arial Narrow" w:hAnsi="Arial Narrow" w:cs="Arial"/>
          <w:noProof/>
          <w:sz w:val="20"/>
          <w:szCs w:val="20"/>
        </w:rPr>
      </w:pPr>
      <w:r>
        <w:rPr>
          <w:rFonts w:ascii="Arial Narrow" w:hAnsi="Arial Narrow" w:cs="Arial"/>
          <w:sz w:val="20"/>
          <w:szCs w:val="20"/>
        </w:rPr>
        <w:t>Antes</w:t>
      </w:r>
      <w:r w:rsidRPr="00A826B3">
        <w:rPr>
          <w:rFonts w:ascii="Arial Narrow" w:hAnsi="Arial Narrow" w:cs="Arial"/>
          <w:sz w:val="20"/>
          <w:szCs w:val="20"/>
        </w:rPr>
        <w:t xml:space="preserve"> de diligenciar en su totalidad los fundamentos que soportan el proceso de selección, se debe acudir a la tienda virtual del Estado Colombiano, para verificar si la Agencia Nacional Colombia </w:t>
      </w:r>
      <w:r>
        <w:rPr>
          <w:rFonts w:ascii="Arial Narrow" w:hAnsi="Arial Narrow" w:cs="Arial"/>
          <w:sz w:val="20"/>
          <w:szCs w:val="20"/>
        </w:rPr>
        <w:t>-</w:t>
      </w:r>
      <w:r w:rsidRPr="00A826B3">
        <w:rPr>
          <w:rFonts w:ascii="Arial Narrow" w:hAnsi="Arial Narrow" w:cs="Arial"/>
          <w:sz w:val="20"/>
          <w:szCs w:val="20"/>
        </w:rPr>
        <w:t xml:space="preserve">Compra Eficiente, ha celebrado algún acuerdo marco de precios, </w:t>
      </w:r>
      <w:r>
        <w:rPr>
          <w:rFonts w:ascii="Arial Narrow" w:hAnsi="Arial Narrow" w:cs="Arial"/>
          <w:sz w:val="20"/>
          <w:szCs w:val="20"/>
        </w:rPr>
        <w:t xml:space="preserve">adquisición en </w:t>
      </w:r>
      <w:r w:rsidRPr="00A826B3">
        <w:rPr>
          <w:rFonts w:ascii="Arial Narrow" w:hAnsi="Arial Narrow" w:cs="Arial"/>
          <w:sz w:val="20"/>
          <w:szCs w:val="20"/>
        </w:rPr>
        <w:t xml:space="preserve">grandes superficies u otro instrumento de agregación de demanda que posibilite la compra </w:t>
      </w:r>
      <w:r>
        <w:rPr>
          <w:rFonts w:ascii="Arial Narrow" w:hAnsi="Arial Narrow" w:cs="Arial"/>
          <w:sz w:val="20"/>
          <w:szCs w:val="20"/>
        </w:rPr>
        <w:t>de los bienes o servicios de características uniforme y de común utilización por esa modalidad, si encuentran los bienes y servicios, se tramitará por el procedimiento denominado “ADQUISICIONES - TIENDA VIRTUAL DEL ESTADO COLOMBIANO”. Si no, se dejará la nota, señalada en el presente formato</w:t>
      </w:r>
      <w:r>
        <w:rPr>
          <w:rFonts w:ascii="Arial Narrow" w:hAnsi="Arial Narrow" w:cs="Arial"/>
          <w:noProof/>
          <w:sz w:val="20"/>
          <w:szCs w:val="20"/>
        </w:rPr>
        <w:t>.</w:t>
      </w:r>
    </w:p>
    <w:p w14:paraId="2400F52F" w14:textId="77777777" w:rsidR="00950144" w:rsidRPr="00642E6D" w:rsidRDefault="00950144" w:rsidP="00950144">
      <w:pPr>
        <w:pStyle w:val="Prrafodelista"/>
        <w:tabs>
          <w:tab w:val="left" w:pos="567"/>
        </w:tabs>
        <w:spacing w:after="200" w:line="276" w:lineRule="auto"/>
        <w:ind w:left="567"/>
        <w:jc w:val="both"/>
        <w:rPr>
          <w:rFonts w:ascii="Arial Narrow" w:hAnsi="Arial Narrow" w:cs="Arial"/>
          <w:noProof/>
          <w:sz w:val="20"/>
          <w:szCs w:val="20"/>
        </w:rPr>
      </w:pPr>
    </w:p>
    <w:p w14:paraId="53CAC8C4" w14:textId="77777777" w:rsidR="00950144" w:rsidRPr="00642E6D" w:rsidRDefault="00950144" w:rsidP="00950144">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VALOR ESTIMADO DEL CONTRATO Y JUSTIFICACIÓN</w:t>
      </w:r>
    </w:p>
    <w:p w14:paraId="2584E5FD" w14:textId="08ECB2F9"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VALOR ESTIMADO DEL CONTRATO. </w:t>
      </w:r>
      <w:r w:rsidRPr="00642E6D">
        <w:rPr>
          <w:rFonts w:ascii="Arial Narrow" w:hAnsi="Arial Narrow" w:cs="Arial"/>
          <w:sz w:val="20"/>
          <w:szCs w:val="20"/>
        </w:rPr>
        <w:t>Señalar el valor del contrato - Presupuesto oficial</w:t>
      </w:r>
    </w:p>
    <w:p w14:paraId="7677EC21" w14:textId="77777777" w:rsidR="00950144" w:rsidRPr="00642E6D"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 xml:space="preserve">FORMA DE PAGO: </w:t>
      </w:r>
      <w:r w:rsidRPr="00642E6D">
        <w:rPr>
          <w:rFonts w:ascii="Arial Narrow" w:hAnsi="Arial Narrow" w:cs="Arial"/>
          <w:sz w:val="20"/>
          <w:szCs w:val="20"/>
        </w:rPr>
        <w:t>Señalar la forma en que se va a pagar el contrato</w:t>
      </w:r>
    </w:p>
    <w:p w14:paraId="71AAAA4B" w14:textId="7B9A9D25" w:rsidR="00950144" w:rsidRPr="00744767"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744767">
        <w:rPr>
          <w:rFonts w:ascii="Arial Narrow" w:hAnsi="Arial Narrow" w:cs="Arial"/>
          <w:b/>
          <w:sz w:val="20"/>
          <w:szCs w:val="20"/>
        </w:rPr>
        <w:t>ANTICIPO</w:t>
      </w:r>
      <w:r w:rsidRPr="00744767">
        <w:rPr>
          <w:rFonts w:ascii="Arial Narrow" w:hAnsi="Arial Narrow" w:cs="Arial"/>
          <w:sz w:val="20"/>
          <w:szCs w:val="20"/>
        </w:rPr>
        <w:t xml:space="preserve"> (Al margen de los casos en que se encuentre procedente la figura, en los contratos de obra, concesión o los que se realicen por </w:t>
      </w:r>
      <w:r>
        <w:rPr>
          <w:rFonts w:ascii="Arial Narrow" w:hAnsi="Arial Narrow" w:cs="Arial"/>
          <w:sz w:val="20"/>
          <w:szCs w:val="20"/>
        </w:rPr>
        <w:t>selección abreviada</w:t>
      </w:r>
      <w:r w:rsidRPr="00744767">
        <w:rPr>
          <w:rFonts w:ascii="Arial Narrow" w:hAnsi="Arial Narrow" w:cs="Arial"/>
          <w:sz w:val="20"/>
          <w:szCs w:val="20"/>
        </w:rPr>
        <w:t>, deberá preverse la constitución por parte del contratista de una fiducia o un patrimonio autónomo irrevocable para el manejo de los recursos que el contratista reciba a título de anticipo, para garantizar que dichos recursos se apliquen exclusivamente a la ejecución del contrato, salvo que el contrato sea de menor o mínima cuantía.)</w:t>
      </w:r>
    </w:p>
    <w:p w14:paraId="3B53E646" w14:textId="77777777" w:rsidR="00950144" w:rsidRPr="00744767" w:rsidRDefault="00950144" w:rsidP="00950144">
      <w:pPr>
        <w:pStyle w:val="Prrafodelista"/>
        <w:tabs>
          <w:tab w:val="left" w:pos="851"/>
        </w:tabs>
        <w:ind w:left="851"/>
        <w:rPr>
          <w:rFonts w:ascii="Arial Narrow" w:hAnsi="Arial Narrow" w:cs="Arial"/>
          <w:b/>
          <w:sz w:val="20"/>
          <w:szCs w:val="20"/>
        </w:rPr>
      </w:pPr>
      <w:r w:rsidRPr="00642E6D">
        <w:rPr>
          <w:rFonts w:ascii="Arial Narrow" w:hAnsi="Arial Narrow" w:cs="Arial"/>
          <w:b/>
          <w:sz w:val="20"/>
          <w:szCs w:val="20"/>
        </w:rPr>
        <w:t xml:space="preserve">MONTO: </w:t>
      </w:r>
      <w:r>
        <w:rPr>
          <w:rFonts w:ascii="Arial Narrow" w:hAnsi="Arial Narrow" w:cs="Arial"/>
          <w:sz w:val="20"/>
          <w:szCs w:val="20"/>
        </w:rPr>
        <w:t>Relacion</w:t>
      </w:r>
      <w:r w:rsidRPr="004D60F6">
        <w:rPr>
          <w:rFonts w:ascii="Arial Narrow" w:hAnsi="Arial Narrow" w:cs="Arial"/>
          <w:sz w:val="20"/>
          <w:szCs w:val="20"/>
        </w:rPr>
        <w:t>ar</w:t>
      </w:r>
      <w:r w:rsidRPr="008E6349">
        <w:rPr>
          <w:rFonts w:ascii="Arial Narrow" w:hAnsi="Arial Narrow" w:cs="Arial"/>
          <w:sz w:val="20"/>
          <w:szCs w:val="20"/>
        </w:rPr>
        <w:t xml:space="preserve"> el valor del anticipo</w:t>
      </w:r>
      <w:r>
        <w:rPr>
          <w:rFonts w:ascii="Arial Narrow" w:hAnsi="Arial Narrow" w:cs="Arial"/>
          <w:sz w:val="20"/>
          <w:szCs w:val="20"/>
        </w:rPr>
        <w:t>.</w:t>
      </w:r>
    </w:p>
    <w:p w14:paraId="1CB5DBFB" w14:textId="77777777" w:rsidR="00950144" w:rsidRPr="00744767" w:rsidRDefault="00950144" w:rsidP="00950144">
      <w:pPr>
        <w:pStyle w:val="Prrafodelista"/>
        <w:tabs>
          <w:tab w:val="left" w:pos="851"/>
        </w:tabs>
        <w:ind w:left="851"/>
        <w:rPr>
          <w:rFonts w:ascii="Arial Narrow" w:hAnsi="Arial Narrow" w:cs="Arial"/>
          <w:sz w:val="20"/>
          <w:szCs w:val="20"/>
        </w:rPr>
      </w:pPr>
      <w:r w:rsidRPr="00744767">
        <w:rPr>
          <w:rFonts w:ascii="Arial Narrow" w:hAnsi="Arial Narrow" w:cs="Arial"/>
          <w:b/>
          <w:sz w:val="20"/>
          <w:szCs w:val="20"/>
        </w:rPr>
        <w:t xml:space="preserve">JUSTIFICACIÓN Y AMORTIZACIÓN: </w:t>
      </w:r>
      <w:r w:rsidRPr="004D60F6">
        <w:rPr>
          <w:rFonts w:ascii="Arial Narrow" w:hAnsi="Arial Narrow" w:cs="Arial"/>
          <w:sz w:val="20"/>
          <w:szCs w:val="20"/>
        </w:rPr>
        <w:t>Establecer</w:t>
      </w:r>
      <w:r w:rsidRPr="00744767">
        <w:rPr>
          <w:rFonts w:ascii="Arial Narrow" w:hAnsi="Arial Narrow" w:cs="Arial"/>
          <w:sz w:val="20"/>
          <w:szCs w:val="20"/>
        </w:rPr>
        <w:t xml:space="preserve"> las razones del mismo y la estructura de amortización y de la fiducia correspondiente</w:t>
      </w:r>
      <w:r>
        <w:rPr>
          <w:rFonts w:ascii="Arial Narrow" w:hAnsi="Arial Narrow" w:cs="Arial"/>
          <w:sz w:val="20"/>
          <w:szCs w:val="20"/>
        </w:rPr>
        <w:t>.</w:t>
      </w:r>
    </w:p>
    <w:p w14:paraId="07C4E9C7" w14:textId="77777777" w:rsidR="00950144" w:rsidRPr="00642E6D" w:rsidRDefault="00950144" w:rsidP="00950144">
      <w:pPr>
        <w:pStyle w:val="Prrafodelista"/>
        <w:tabs>
          <w:tab w:val="left" w:pos="851"/>
        </w:tabs>
        <w:ind w:left="851"/>
        <w:rPr>
          <w:rFonts w:ascii="Arial Narrow" w:hAnsi="Arial Narrow" w:cs="Arial"/>
          <w:i/>
          <w:sz w:val="20"/>
          <w:szCs w:val="20"/>
        </w:rPr>
      </w:pPr>
      <w:r w:rsidRPr="00642E6D">
        <w:rPr>
          <w:rFonts w:ascii="Arial Narrow" w:hAnsi="Arial Narrow" w:cs="Arial"/>
          <w:b/>
          <w:sz w:val="20"/>
          <w:szCs w:val="20"/>
        </w:rPr>
        <w:t xml:space="preserve">TÉRMINOS Y </w:t>
      </w:r>
      <w:r w:rsidRPr="00744767">
        <w:rPr>
          <w:rFonts w:ascii="Arial Narrow" w:hAnsi="Arial Narrow" w:cs="Arial"/>
          <w:b/>
          <w:sz w:val="20"/>
          <w:szCs w:val="20"/>
        </w:rPr>
        <w:t xml:space="preserve">CONDICIONES DE LA ADMINISTRACIÓN DEL ANTICIPO: </w:t>
      </w:r>
      <w:r w:rsidRPr="00744767">
        <w:rPr>
          <w:rFonts w:ascii="Arial Narrow" w:hAnsi="Arial Narrow" w:cs="Arial"/>
          <w:sz w:val="20"/>
          <w:szCs w:val="20"/>
        </w:rPr>
        <w:t>Establecer las calidades de las partes, la forma cómo se impartirán instrucciones a la entidad fiduciaria para el pago a proveedores, las autorizaciones del supervisor e interventor, etc.</w:t>
      </w:r>
    </w:p>
    <w:p w14:paraId="2849369C" w14:textId="77777777" w:rsidR="00950144" w:rsidRPr="00642E6D" w:rsidRDefault="00950144" w:rsidP="00950144">
      <w:pPr>
        <w:pStyle w:val="Prrafodelista"/>
        <w:tabs>
          <w:tab w:val="left" w:pos="567"/>
        </w:tabs>
        <w:spacing w:after="200" w:line="276" w:lineRule="auto"/>
        <w:ind w:left="567" w:hanging="567"/>
        <w:jc w:val="both"/>
        <w:rPr>
          <w:rFonts w:ascii="Arial Narrow" w:hAnsi="Arial Narrow" w:cs="Arial"/>
          <w:noProof/>
          <w:sz w:val="20"/>
          <w:szCs w:val="20"/>
        </w:rPr>
      </w:pPr>
    </w:p>
    <w:p w14:paraId="1BC0C4CF" w14:textId="77777777" w:rsidR="00950144" w:rsidRPr="00642E6D" w:rsidRDefault="00950144" w:rsidP="00950144">
      <w:pPr>
        <w:pStyle w:val="Prrafodelista"/>
        <w:numPr>
          <w:ilvl w:val="0"/>
          <w:numId w:val="31"/>
        </w:numPr>
        <w:tabs>
          <w:tab w:val="left" w:pos="567"/>
        </w:tabs>
        <w:spacing w:after="200" w:line="276" w:lineRule="auto"/>
        <w:jc w:val="both"/>
        <w:rPr>
          <w:rFonts w:ascii="Arial Narrow" w:hAnsi="Arial Narrow" w:cs="Arial"/>
          <w:noProof/>
          <w:sz w:val="20"/>
          <w:szCs w:val="20"/>
        </w:rPr>
      </w:pPr>
      <w:r w:rsidRPr="00642E6D">
        <w:rPr>
          <w:rFonts w:ascii="Arial Narrow" w:hAnsi="Arial Narrow" w:cs="Arial"/>
          <w:b/>
          <w:sz w:val="20"/>
          <w:szCs w:val="20"/>
        </w:rPr>
        <w:lastRenderedPageBreak/>
        <w:t>CRITERIOS PARA SELECCIONAR LA OFERTA MÁS FAVORABLE - JUSTIFICACIÓN DE LOS FACTORES DE SELECCIÓN:</w:t>
      </w:r>
      <w:r>
        <w:rPr>
          <w:rFonts w:ascii="Arial Narrow" w:hAnsi="Arial Narrow" w:cs="Arial"/>
          <w:b/>
          <w:sz w:val="20"/>
          <w:szCs w:val="20"/>
        </w:rPr>
        <w:t xml:space="preserve"> </w:t>
      </w:r>
      <w:r w:rsidRPr="005232C3">
        <w:rPr>
          <w:rFonts w:ascii="Arial Narrow" w:hAnsi="Arial Narrow" w:cs="Arial"/>
          <w:i/>
          <w:sz w:val="20"/>
          <w:szCs w:val="20"/>
        </w:rPr>
        <w:t>Con el fin de diligenciar los siguientes ítems podrá acudir a la dependencia correspondiente para solicitar apoyo en la elaboración y diligenciamiento.</w:t>
      </w:r>
    </w:p>
    <w:p w14:paraId="4D4AED46" w14:textId="77777777" w:rsidR="00950144"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642E6D">
        <w:rPr>
          <w:rFonts w:ascii="Arial Narrow" w:hAnsi="Arial Narrow" w:cs="Arial"/>
          <w:b/>
          <w:sz w:val="20"/>
          <w:szCs w:val="20"/>
        </w:rPr>
        <w:t>JUSTIFICACIÓN</w:t>
      </w:r>
      <w:r>
        <w:rPr>
          <w:rFonts w:ascii="Arial Narrow" w:hAnsi="Arial Narrow" w:cs="Arial"/>
          <w:b/>
          <w:sz w:val="20"/>
          <w:szCs w:val="20"/>
        </w:rPr>
        <w:t>:</w:t>
      </w:r>
      <w:r w:rsidRPr="00642E6D">
        <w:rPr>
          <w:rFonts w:ascii="Arial Narrow" w:hAnsi="Arial Narrow" w:cs="Arial"/>
          <w:b/>
          <w:sz w:val="20"/>
          <w:szCs w:val="20"/>
        </w:rPr>
        <w:t xml:space="preserve"> </w:t>
      </w:r>
      <w:r w:rsidRPr="005232C3">
        <w:rPr>
          <w:rFonts w:ascii="Arial Narrow" w:hAnsi="Arial Narrow" w:cs="Arial"/>
          <w:sz w:val="20"/>
          <w:szCs w:val="20"/>
        </w:rPr>
        <w:t>Argumentar las razones por las cuales se escogen los criterios para la evaluación de las ofertas.</w:t>
      </w:r>
    </w:p>
    <w:p w14:paraId="4E7D797C" w14:textId="77777777" w:rsidR="00950144" w:rsidRPr="00642E6D" w:rsidRDefault="00950144" w:rsidP="00950144">
      <w:pPr>
        <w:pStyle w:val="Prrafodelista"/>
        <w:tabs>
          <w:tab w:val="left" w:pos="851"/>
        </w:tabs>
        <w:spacing w:after="200" w:line="276" w:lineRule="auto"/>
        <w:ind w:left="851"/>
        <w:jc w:val="both"/>
        <w:rPr>
          <w:rFonts w:ascii="Arial Narrow" w:hAnsi="Arial Narrow" w:cs="Arial"/>
          <w:noProof/>
          <w:sz w:val="20"/>
          <w:szCs w:val="20"/>
        </w:rPr>
      </w:pPr>
    </w:p>
    <w:p w14:paraId="3EAA68D5" w14:textId="77777777" w:rsidR="00950144"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B77082">
        <w:rPr>
          <w:rFonts w:ascii="Arial Narrow" w:hAnsi="Arial Narrow" w:cs="Arial"/>
          <w:b/>
          <w:sz w:val="20"/>
          <w:szCs w:val="20"/>
        </w:rPr>
        <w:t xml:space="preserve">REQUISITOS </w:t>
      </w:r>
      <w:r>
        <w:rPr>
          <w:rFonts w:ascii="Arial Narrow" w:hAnsi="Arial Narrow" w:cs="Arial"/>
          <w:b/>
          <w:sz w:val="20"/>
          <w:szCs w:val="20"/>
        </w:rPr>
        <w:t xml:space="preserve">TÉCNICOS MÍNIMOS HABILITANTES: </w:t>
      </w:r>
      <w:r w:rsidRPr="00557CD0">
        <w:rPr>
          <w:rFonts w:ascii="Arial Narrow" w:hAnsi="Arial Narrow" w:cs="Arial"/>
          <w:sz w:val="20"/>
          <w:szCs w:val="20"/>
        </w:rPr>
        <w:t>La capacidad técnica (CT) se asigna teniendo en cuenta el número de socios y profesionales de la arquitectura, ingeniería y geología vinculados mediante una relación laboral o contractual conforme a la cual desarrollen actividades relacionadas directamente a la construcción.</w:t>
      </w:r>
    </w:p>
    <w:p w14:paraId="2A84849A" w14:textId="77777777" w:rsidR="00950144" w:rsidRPr="005232C3" w:rsidRDefault="00950144" w:rsidP="00950144">
      <w:pPr>
        <w:pStyle w:val="Prrafodelista"/>
        <w:tabs>
          <w:tab w:val="left" w:pos="851"/>
        </w:tabs>
        <w:spacing w:after="200" w:line="276" w:lineRule="auto"/>
        <w:ind w:left="851"/>
        <w:jc w:val="both"/>
        <w:rPr>
          <w:rFonts w:ascii="Arial Narrow" w:hAnsi="Arial Narrow" w:cs="Arial"/>
          <w:noProof/>
          <w:sz w:val="20"/>
          <w:szCs w:val="20"/>
        </w:rPr>
      </w:pPr>
    </w:p>
    <w:p w14:paraId="38DFDDE4" w14:textId="77777777" w:rsidR="00950144" w:rsidRPr="005232C3"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311CB5">
        <w:rPr>
          <w:rFonts w:ascii="Arial Narrow" w:hAnsi="Arial Narrow" w:cs="Arial"/>
          <w:b/>
          <w:sz w:val="20"/>
          <w:szCs w:val="20"/>
        </w:rPr>
        <w:t xml:space="preserve">REQUSITOS JURÍDICOS HABILITANTES: </w:t>
      </w:r>
      <w:r w:rsidRPr="00311CB5">
        <w:rPr>
          <w:rFonts w:ascii="Arial Narrow" w:hAnsi="Arial Narrow" w:cs="Arial"/>
          <w:sz w:val="20"/>
          <w:szCs w:val="20"/>
        </w:rPr>
        <w:t>Señal</w:t>
      </w:r>
      <w:r w:rsidRPr="00406B7E">
        <w:rPr>
          <w:rFonts w:ascii="Arial Narrow" w:hAnsi="Arial Narrow" w:cs="Arial"/>
          <w:sz w:val="20"/>
          <w:szCs w:val="20"/>
        </w:rPr>
        <w:t>ar</w:t>
      </w:r>
      <w:r w:rsidRPr="00311CB5">
        <w:rPr>
          <w:rFonts w:ascii="Arial Narrow" w:hAnsi="Arial Narrow" w:cs="Arial"/>
          <w:sz w:val="20"/>
          <w:szCs w:val="20"/>
        </w:rPr>
        <w:t xml:space="preserve"> los requisitos jurídicos habilitantes que deben acreditar los proponentes.</w:t>
      </w:r>
    </w:p>
    <w:p w14:paraId="7F50346A" w14:textId="77777777" w:rsidR="00950144" w:rsidRPr="00406B7E"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noProof/>
          <w:sz w:val="20"/>
          <w:szCs w:val="20"/>
        </w:rPr>
      </w:pPr>
      <w:r w:rsidRPr="00311CB5">
        <w:rPr>
          <w:rFonts w:ascii="Arial Narrow" w:hAnsi="Arial Narrow" w:cs="Arial"/>
          <w:b/>
          <w:sz w:val="20"/>
          <w:szCs w:val="20"/>
        </w:rPr>
        <w:t xml:space="preserve">REQUISITOS FINANCIEROS HABILITANTES </w:t>
      </w:r>
      <w:r w:rsidRPr="00311CB5">
        <w:rPr>
          <w:rFonts w:ascii="Arial Narrow" w:hAnsi="Arial Narrow" w:cs="Arial"/>
          <w:i/>
          <w:sz w:val="20"/>
          <w:szCs w:val="20"/>
        </w:rPr>
        <w:t>(En contratos de obra pública deberá determinarse la Capacidad Residual o K de Contratación que deben acreditar los interesados, de acuerdo con la metodología que defina Colombia Compra Eficiente)</w:t>
      </w:r>
      <w:r>
        <w:rPr>
          <w:rFonts w:ascii="Arial Narrow" w:hAnsi="Arial Narrow" w:cs="Arial"/>
          <w:sz w:val="20"/>
          <w:szCs w:val="20"/>
        </w:rPr>
        <w:t xml:space="preserve">. </w:t>
      </w:r>
      <w:r w:rsidRPr="00406B7E">
        <w:rPr>
          <w:rFonts w:ascii="Arial Narrow" w:hAnsi="Arial Narrow" w:cs="Arial"/>
          <w:color w:val="000000" w:themeColor="text1"/>
          <w:sz w:val="20"/>
          <w:szCs w:val="20"/>
        </w:rPr>
        <w:t>Conforme a lo dispuesto en el Decreto 1082 de 2015, se establece lo siguiente:</w:t>
      </w:r>
    </w:p>
    <w:p w14:paraId="42F7B660" w14:textId="77777777" w:rsidR="00950144" w:rsidRDefault="00950144" w:rsidP="00950144">
      <w:pPr>
        <w:pStyle w:val="Prrafodelista"/>
        <w:tabs>
          <w:tab w:val="left" w:pos="851"/>
        </w:tabs>
        <w:spacing w:after="200" w:line="276" w:lineRule="auto"/>
        <w:ind w:left="851"/>
        <w:jc w:val="both"/>
        <w:rPr>
          <w:rFonts w:ascii="Arial Narrow" w:hAnsi="Arial Narrow" w:cs="Arial"/>
          <w:b/>
          <w:sz w:val="20"/>
          <w:szCs w:val="20"/>
        </w:rPr>
      </w:pPr>
    </w:p>
    <w:p w14:paraId="341C620F" w14:textId="77777777" w:rsidR="00950144" w:rsidRDefault="00950144" w:rsidP="00950144">
      <w:pPr>
        <w:pStyle w:val="Prrafodelista"/>
        <w:tabs>
          <w:tab w:val="left" w:pos="851"/>
        </w:tabs>
        <w:spacing w:after="200" w:line="276" w:lineRule="auto"/>
        <w:ind w:left="851"/>
        <w:jc w:val="both"/>
        <w:rPr>
          <w:rFonts w:ascii="Arial Narrow" w:hAnsi="Arial Narrow"/>
          <w:sz w:val="20"/>
          <w:szCs w:val="20"/>
        </w:rPr>
      </w:pPr>
      <w:r w:rsidRPr="00AC1E66">
        <w:rPr>
          <w:rFonts w:ascii="Arial Narrow" w:hAnsi="Arial Narrow"/>
          <w:sz w:val="20"/>
          <w:szCs w:val="20"/>
        </w:rPr>
        <w:t>En relación a los indicadores de capacidad financiera que la Entidad debe emplear para sus respectivos análisis, son los que se encuentran contenidos en el numeral 3, artículo 2.2.1.1.1.5.3. Requisitos habilitantes contenidos en el RUP del Decreto 1082 de 2015, los cuales se definen así:</w:t>
      </w:r>
    </w:p>
    <w:p w14:paraId="3FEAA37B" w14:textId="77777777" w:rsidR="00950144" w:rsidRPr="00AC1E66" w:rsidRDefault="00950144" w:rsidP="00950144">
      <w:pPr>
        <w:pStyle w:val="Prrafodelista"/>
        <w:tabs>
          <w:tab w:val="left" w:pos="851"/>
        </w:tabs>
        <w:spacing w:after="200" w:line="276" w:lineRule="auto"/>
        <w:ind w:left="851"/>
        <w:jc w:val="both"/>
        <w:rPr>
          <w:rFonts w:ascii="Arial Narrow" w:hAnsi="Arial Narrow" w:cs="Arial"/>
          <w:noProof/>
          <w:sz w:val="20"/>
          <w:szCs w:val="20"/>
          <w:highlight w:val="yellow"/>
        </w:rPr>
      </w:pPr>
    </w:p>
    <w:p w14:paraId="278E6AD8" w14:textId="77777777" w:rsidR="00950144" w:rsidRDefault="00950144" w:rsidP="00950144">
      <w:pPr>
        <w:pStyle w:val="Prrafodelista"/>
        <w:tabs>
          <w:tab w:val="left" w:pos="851"/>
        </w:tabs>
        <w:spacing w:after="200" w:line="276" w:lineRule="auto"/>
        <w:ind w:left="851"/>
        <w:jc w:val="both"/>
        <w:rPr>
          <w:rFonts w:ascii="Arial Narrow" w:hAnsi="Arial Narrow"/>
          <w:sz w:val="20"/>
          <w:szCs w:val="20"/>
        </w:rPr>
      </w:pPr>
      <w:r w:rsidRPr="00F37E92">
        <w:rPr>
          <w:rFonts w:ascii="Arial Narrow" w:hAnsi="Arial Narrow" w:cs="Arial"/>
          <w:b/>
          <w:sz w:val="20"/>
          <w:szCs w:val="20"/>
        </w:rPr>
        <w:t xml:space="preserve">ÍNDICE DE LIQUIDEZ: </w:t>
      </w:r>
      <w:r w:rsidRPr="00F37E92">
        <w:rPr>
          <w:rFonts w:ascii="Arial Narrow" w:hAnsi="Arial Narrow"/>
          <w:sz w:val="20"/>
          <w:szCs w:val="20"/>
        </w:rPr>
        <w:t>Activo Corriente / Pasivo Corriente, el cual determina la capacidad que tiene un proponente para cumplir con sus obligaciones de corto plazo. A mayor índice de liquidez, menor es la probabilidad de que el proponente incumpla sus obligaciones de corto plazo.</w:t>
      </w:r>
    </w:p>
    <w:p w14:paraId="1DA5AD0C" w14:textId="77777777" w:rsidR="00950144" w:rsidRPr="00F37E92" w:rsidRDefault="00950144" w:rsidP="00950144">
      <w:pPr>
        <w:pStyle w:val="Prrafodelista"/>
        <w:tabs>
          <w:tab w:val="left" w:pos="851"/>
        </w:tabs>
        <w:spacing w:after="200" w:line="276" w:lineRule="auto"/>
        <w:ind w:left="851"/>
        <w:jc w:val="both"/>
        <w:rPr>
          <w:rFonts w:ascii="Arial Narrow" w:hAnsi="Arial Narrow" w:cs="Arial"/>
          <w:noProof/>
          <w:sz w:val="20"/>
          <w:szCs w:val="20"/>
        </w:rPr>
      </w:pPr>
    </w:p>
    <w:p w14:paraId="77EC7142" w14:textId="77777777" w:rsidR="00950144" w:rsidRDefault="00950144" w:rsidP="00950144">
      <w:pPr>
        <w:pStyle w:val="Prrafodelista"/>
        <w:tabs>
          <w:tab w:val="left" w:pos="851"/>
        </w:tabs>
        <w:spacing w:after="200" w:line="276" w:lineRule="auto"/>
        <w:ind w:left="851"/>
        <w:jc w:val="both"/>
        <w:rPr>
          <w:rFonts w:ascii="Arial Narrow" w:hAnsi="Arial Narrow"/>
          <w:sz w:val="20"/>
          <w:szCs w:val="20"/>
        </w:rPr>
      </w:pPr>
      <w:r w:rsidRPr="00F37E92">
        <w:rPr>
          <w:rFonts w:ascii="Arial Narrow" w:hAnsi="Arial Narrow" w:cs="Arial"/>
          <w:b/>
          <w:sz w:val="20"/>
          <w:szCs w:val="20"/>
        </w:rPr>
        <w:t>NIVEL DE ENDEUDAMIENTO:</w:t>
      </w:r>
      <w:r w:rsidRPr="00F37E92">
        <w:rPr>
          <w:rFonts w:ascii="Arial Narrow" w:hAnsi="Arial Narrow" w:cs="Arial"/>
          <w:noProof/>
          <w:sz w:val="20"/>
          <w:szCs w:val="20"/>
        </w:rPr>
        <w:t xml:space="preserve"> </w:t>
      </w:r>
      <w:r w:rsidRPr="00F37E92">
        <w:rPr>
          <w:rFonts w:ascii="Arial Narrow" w:hAnsi="Arial Narrow"/>
          <w:sz w:val="20"/>
          <w:szCs w:val="20"/>
        </w:rPr>
        <w:t>Pasivo Total / Activo Total, el cual determina el grado de endeudamiento en la estructura de financiación (pasivos y patrimonio) del proponente. A mayor índice de endeudamiento, mayor es la probabilidad del proponente de no poder cumplir con sus pasivos.</w:t>
      </w:r>
    </w:p>
    <w:p w14:paraId="44C1F141" w14:textId="77777777" w:rsidR="00950144" w:rsidRPr="00F37E92" w:rsidRDefault="00950144" w:rsidP="00950144">
      <w:pPr>
        <w:pStyle w:val="Prrafodelista"/>
        <w:tabs>
          <w:tab w:val="left" w:pos="851"/>
        </w:tabs>
        <w:spacing w:after="200" w:line="276" w:lineRule="auto"/>
        <w:ind w:left="851"/>
        <w:jc w:val="both"/>
        <w:rPr>
          <w:rFonts w:ascii="Arial Narrow" w:hAnsi="Arial Narrow" w:cs="Arial"/>
          <w:noProof/>
          <w:sz w:val="20"/>
          <w:szCs w:val="20"/>
        </w:rPr>
      </w:pPr>
    </w:p>
    <w:p w14:paraId="5F512340" w14:textId="77777777" w:rsidR="00950144" w:rsidRDefault="00950144" w:rsidP="00950144">
      <w:pPr>
        <w:pStyle w:val="Prrafodelista"/>
        <w:tabs>
          <w:tab w:val="left" w:pos="851"/>
        </w:tabs>
        <w:spacing w:after="200" w:line="276" w:lineRule="auto"/>
        <w:ind w:left="851"/>
        <w:jc w:val="both"/>
        <w:rPr>
          <w:rFonts w:ascii="Arial Narrow" w:hAnsi="Arial Narrow"/>
          <w:sz w:val="20"/>
          <w:szCs w:val="20"/>
        </w:rPr>
      </w:pPr>
      <w:r w:rsidRPr="00F37E92">
        <w:rPr>
          <w:rFonts w:ascii="Arial Narrow" w:hAnsi="Arial Narrow" w:cs="Arial"/>
          <w:b/>
          <w:sz w:val="20"/>
          <w:szCs w:val="20"/>
        </w:rPr>
        <w:t>RAZÓN DE COBERTURA DE INTERESES:</w:t>
      </w:r>
      <w:r w:rsidRPr="00F37E92">
        <w:rPr>
          <w:rFonts w:ascii="Arial Narrow" w:hAnsi="Arial Narrow" w:cs="Arial"/>
          <w:noProof/>
          <w:sz w:val="20"/>
          <w:szCs w:val="20"/>
        </w:rPr>
        <w:t xml:space="preserve"> </w:t>
      </w:r>
      <w:r w:rsidRPr="00F37E92">
        <w:rPr>
          <w:rFonts w:ascii="Arial Narrow" w:hAnsi="Arial Narrow"/>
          <w:sz w:val="20"/>
          <w:szCs w:val="20"/>
        </w:rPr>
        <w:t>Utilidad Operacional / Gastos de Intereses, el cual refleja la capacidad del proponente de cumplir con sus obligaciones financieras. A mayor cobertura de intereses, menor es la probabilidad de que el proponente incumpla sus obligaciones financieras.</w:t>
      </w:r>
    </w:p>
    <w:p w14:paraId="46C249E2" w14:textId="77777777" w:rsidR="00950144" w:rsidRPr="00F37E92" w:rsidRDefault="00950144" w:rsidP="00950144">
      <w:pPr>
        <w:pStyle w:val="Prrafodelista"/>
        <w:tabs>
          <w:tab w:val="left" w:pos="851"/>
        </w:tabs>
        <w:spacing w:after="200" w:line="276" w:lineRule="auto"/>
        <w:ind w:left="851"/>
        <w:jc w:val="both"/>
        <w:rPr>
          <w:rFonts w:ascii="Arial Narrow" w:hAnsi="Arial Narrow" w:cs="Arial"/>
          <w:noProof/>
          <w:sz w:val="20"/>
          <w:szCs w:val="20"/>
        </w:rPr>
      </w:pPr>
    </w:p>
    <w:p w14:paraId="269931B4" w14:textId="77777777" w:rsidR="00950144" w:rsidRDefault="00950144" w:rsidP="00950144">
      <w:pPr>
        <w:pStyle w:val="Prrafodelista"/>
        <w:tabs>
          <w:tab w:val="left" w:pos="851"/>
        </w:tabs>
        <w:spacing w:after="200" w:line="276" w:lineRule="auto"/>
        <w:ind w:left="851"/>
        <w:jc w:val="both"/>
        <w:rPr>
          <w:rFonts w:ascii="Arial Narrow" w:hAnsi="Arial Narrow"/>
          <w:sz w:val="20"/>
          <w:szCs w:val="20"/>
        </w:rPr>
      </w:pPr>
      <w:r w:rsidRPr="00F37E92">
        <w:rPr>
          <w:rFonts w:ascii="Arial Narrow" w:hAnsi="Arial Narrow" w:cs="Arial"/>
          <w:b/>
          <w:sz w:val="20"/>
          <w:szCs w:val="20"/>
        </w:rPr>
        <w:t>CAPITAL DE TRABAJO:</w:t>
      </w:r>
      <w:r w:rsidRPr="00F37E92">
        <w:rPr>
          <w:rFonts w:ascii="Arial Narrow" w:hAnsi="Arial Narrow" w:cs="Arial"/>
          <w:noProof/>
          <w:sz w:val="20"/>
          <w:szCs w:val="20"/>
        </w:rPr>
        <w:t xml:space="preserve"> </w:t>
      </w:r>
      <w:r w:rsidRPr="00F37E92">
        <w:rPr>
          <w:rFonts w:ascii="Arial Narrow" w:hAnsi="Arial Narrow"/>
          <w:sz w:val="20"/>
          <w:szCs w:val="20"/>
        </w:rPr>
        <w:t>Activo Corriente – Pasivo Corriente Este indicador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w:t>
      </w:r>
    </w:p>
    <w:p w14:paraId="5E148E9F" w14:textId="77777777" w:rsidR="00950144" w:rsidRPr="00311CB5" w:rsidRDefault="00950144" w:rsidP="00950144">
      <w:pPr>
        <w:pStyle w:val="Prrafodelista"/>
        <w:tabs>
          <w:tab w:val="left" w:pos="851"/>
        </w:tabs>
        <w:spacing w:after="200" w:line="276" w:lineRule="auto"/>
        <w:ind w:left="851"/>
        <w:jc w:val="both"/>
        <w:rPr>
          <w:rFonts w:ascii="Arial Narrow" w:hAnsi="Arial Narrow" w:cs="Arial"/>
          <w:noProof/>
          <w:sz w:val="20"/>
          <w:szCs w:val="20"/>
        </w:rPr>
      </w:pPr>
    </w:p>
    <w:p w14:paraId="55B0477F" w14:textId="77777777" w:rsidR="00950144" w:rsidRPr="00910AEA" w:rsidRDefault="00950144" w:rsidP="00950144">
      <w:pPr>
        <w:pStyle w:val="Prrafodelista"/>
        <w:numPr>
          <w:ilvl w:val="1"/>
          <w:numId w:val="30"/>
        </w:numPr>
        <w:tabs>
          <w:tab w:val="left" w:pos="851"/>
        </w:tabs>
        <w:spacing w:line="276" w:lineRule="auto"/>
        <w:ind w:left="851"/>
        <w:jc w:val="both"/>
        <w:rPr>
          <w:rFonts w:ascii="Arial Narrow" w:hAnsi="Arial Narrow" w:cs="Arial"/>
          <w:noProof/>
          <w:sz w:val="20"/>
          <w:szCs w:val="20"/>
        </w:rPr>
      </w:pPr>
      <w:r w:rsidRPr="00311CB5">
        <w:rPr>
          <w:rFonts w:ascii="Arial Narrow" w:hAnsi="Arial Narrow" w:cs="Arial"/>
          <w:b/>
          <w:sz w:val="20"/>
          <w:szCs w:val="20"/>
        </w:rPr>
        <w:t>REQUISITOS DE CAPACIDAD ORGANIZACIONAL:</w:t>
      </w:r>
      <w:r>
        <w:rPr>
          <w:rFonts w:ascii="Arial Narrow" w:hAnsi="Arial Narrow" w:cs="Arial"/>
          <w:b/>
          <w:sz w:val="20"/>
          <w:szCs w:val="20"/>
        </w:rPr>
        <w:t xml:space="preserve"> </w:t>
      </w:r>
      <w:r>
        <w:rPr>
          <w:rFonts w:ascii="Arial Narrow" w:hAnsi="Arial Narrow"/>
          <w:sz w:val="20"/>
          <w:szCs w:val="20"/>
        </w:rPr>
        <w:t>L</w:t>
      </w:r>
      <w:r w:rsidRPr="00910AEA">
        <w:rPr>
          <w:rFonts w:ascii="Arial Narrow" w:hAnsi="Arial Narrow"/>
          <w:sz w:val="20"/>
          <w:szCs w:val="20"/>
        </w:rPr>
        <w:t>a Entidad establece los indicadores de capacidad organizacional de conformidad al numeral 4, artículo 2.2.1.1.1.5.3. Requisitos habilitantes contenidos en el RUP del Decreto 1082 de 2015, los cuales son:</w:t>
      </w:r>
    </w:p>
    <w:p w14:paraId="66B3B5E4" w14:textId="77777777" w:rsidR="00950144" w:rsidRDefault="00950144" w:rsidP="00950144">
      <w:pPr>
        <w:tabs>
          <w:tab w:val="left" w:pos="851"/>
        </w:tabs>
        <w:ind w:left="851"/>
        <w:jc w:val="both"/>
        <w:rPr>
          <w:rFonts w:ascii="Arial Narrow" w:hAnsi="Arial Narrow" w:cs="Arial"/>
          <w:sz w:val="20"/>
          <w:szCs w:val="20"/>
        </w:rPr>
      </w:pPr>
    </w:p>
    <w:p w14:paraId="1755D51B" w14:textId="77777777" w:rsidR="00950144" w:rsidRDefault="00950144" w:rsidP="00950144">
      <w:pPr>
        <w:tabs>
          <w:tab w:val="left" w:pos="851"/>
        </w:tabs>
        <w:ind w:left="851"/>
        <w:jc w:val="both"/>
        <w:rPr>
          <w:rFonts w:ascii="Arial Narrow" w:hAnsi="Arial Narrow"/>
          <w:sz w:val="20"/>
          <w:szCs w:val="20"/>
        </w:rPr>
      </w:pPr>
      <w:r w:rsidRPr="006C6C39">
        <w:rPr>
          <w:rFonts w:ascii="Arial Narrow" w:hAnsi="Arial Narrow" w:cs="Arial"/>
          <w:b/>
          <w:sz w:val="20"/>
          <w:szCs w:val="20"/>
        </w:rPr>
        <w:t xml:space="preserve">RENTABILIDAD DEL PATRIMONIO: </w:t>
      </w:r>
      <w:r w:rsidRPr="006C6C39">
        <w:rPr>
          <w:rFonts w:ascii="Arial Narrow" w:hAnsi="Arial Narrow"/>
          <w:sz w:val="20"/>
          <w:szCs w:val="20"/>
        </w:rPr>
        <w:t>Utilidad Operacional / Patrimonio, el cual determina la rentabilidad del patrimonio del proponente, es decir, la capacidad de generación de utilidad operacional por cada peso invertido en el patrimonio. A mayor rentabilidad sobre el patrimonio, mayor es la rentabilidad de los accionistas y mejor la capacidad organizacional del proponente.</w:t>
      </w:r>
    </w:p>
    <w:p w14:paraId="52DD2827" w14:textId="77777777" w:rsidR="00950144" w:rsidRPr="00311CB5" w:rsidRDefault="00950144" w:rsidP="00950144">
      <w:pPr>
        <w:pStyle w:val="Prrafodelista"/>
        <w:tabs>
          <w:tab w:val="left" w:pos="851"/>
        </w:tabs>
        <w:spacing w:line="276" w:lineRule="auto"/>
        <w:ind w:left="851"/>
        <w:jc w:val="both"/>
        <w:rPr>
          <w:rFonts w:ascii="Arial Narrow" w:hAnsi="Arial Narrow" w:cs="Arial"/>
          <w:noProof/>
          <w:sz w:val="20"/>
          <w:szCs w:val="20"/>
        </w:rPr>
      </w:pPr>
    </w:p>
    <w:p w14:paraId="095A349E" w14:textId="77777777" w:rsidR="00950144" w:rsidRDefault="00950144" w:rsidP="00950144">
      <w:pPr>
        <w:tabs>
          <w:tab w:val="left" w:pos="851"/>
        </w:tabs>
        <w:ind w:left="851"/>
        <w:jc w:val="both"/>
        <w:rPr>
          <w:rFonts w:ascii="Arial Narrow" w:hAnsi="Arial Narrow"/>
          <w:sz w:val="20"/>
          <w:szCs w:val="20"/>
        </w:rPr>
      </w:pPr>
      <w:r w:rsidRPr="006C6C39">
        <w:rPr>
          <w:rFonts w:ascii="Arial Narrow" w:hAnsi="Arial Narrow" w:cs="Arial"/>
          <w:b/>
          <w:sz w:val="20"/>
          <w:szCs w:val="20"/>
        </w:rPr>
        <w:lastRenderedPageBreak/>
        <w:t xml:space="preserve">RENTABILIDAD DEL ACTIVO: </w:t>
      </w:r>
      <w:r w:rsidRPr="006C6C39">
        <w:rPr>
          <w:rFonts w:ascii="Arial Narrow" w:hAnsi="Arial Narrow"/>
          <w:sz w:val="20"/>
          <w:szCs w:val="20"/>
        </w:rPr>
        <w:t>Utilidad Operacional / Activo Total, el cual determina la rentabilidad de los activos del proponente, es decir, la capacidad de generación de utilidad operacional por cada peso invertido en el activo. A mayor rentabilidad sobre activos, mayor es la rentabilidad del negocio y mejor la capacidad organizacional del proponente.</w:t>
      </w:r>
    </w:p>
    <w:p w14:paraId="64A139B5" w14:textId="77777777" w:rsidR="00950144" w:rsidRPr="00311CB5" w:rsidRDefault="00950144" w:rsidP="00950144">
      <w:pPr>
        <w:tabs>
          <w:tab w:val="left" w:pos="851"/>
        </w:tabs>
        <w:rPr>
          <w:rFonts w:ascii="Arial Narrow" w:hAnsi="Arial Narrow" w:cs="Arial"/>
          <w:sz w:val="20"/>
          <w:szCs w:val="20"/>
        </w:rPr>
      </w:pPr>
    </w:p>
    <w:p w14:paraId="182FCA52" w14:textId="77777777" w:rsidR="00950144" w:rsidRDefault="00950144" w:rsidP="00950144">
      <w:pPr>
        <w:pStyle w:val="Prrafodelista"/>
        <w:numPr>
          <w:ilvl w:val="1"/>
          <w:numId w:val="30"/>
        </w:numPr>
        <w:ind w:left="851"/>
        <w:rPr>
          <w:rFonts w:ascii="Arial Narrow" w:hAnsi="Arial Narrow" w:cs="Arial"/>
          <w:noProof/>
          <w:sz w:val="20"/>
          <w:szCs w:val="20"/>
        </w:rPr>
      </w:pPr>
      <w:r w:rsidRPr="005232C3">
        <w:rPr>
          <w:rFonts w:ascii="Arial Narrow" w:hAnsi="Arial Narrow" w:cs="Arial"/>
          <w:b/>
          <w:noProof/>
          <w:sz w:val="20"/>
          <w:szCs w:val="20"/>
        </w:rPr>
        <w:t xml:space="preserve">FACTORES DE EVALUACIÓN Y PONDERACIÓN  TÉCNICOS Y ECONÓMICOS PARA SELECCIONAR AL CONTRATISTA. </w:t>
      </w:r>
      <w:r w:rsidRPr="005232C3">
        <w:rPr>
          <w:rFonts w:ascii="Arial Narrow" w:hAnsi="Arial Narrow" w:cs="Arial"/>
          <w:noProof/>
          <w:sz w:val="20"/>
          <w:szCs w:val="20"/>
        </w:rPr>
        <w:t>Indicar cuales factores, según la justificación, aplicarán al respectivo proceso de licitación pública): ponderación de calidad- Criterios de selección.</w:t>
      </w:r>
    </w:p>
    <w:p w14:paraId="7C715F09" w14:textId="77777777" w:rsidR="00950144" w:rsidRPr="005232C3" w:rsidRDefault="00950144" w:rsidP="00950144">
      <w:pPr>
        <w:pStyle w:val="Prrafodelista"/>
        <w:ind w:left="851"/>
        <w:rPr>
          <w:rFonts w:ascii="Arial Narrow" w:hAnsi="Arial Narrow" w:cs="Arial"/>
          <w:noProof/>
          <w:sz w:val="20"/>
          <w:szCs w:val="20"/>
        </w:rPr>
      </w:pPr>
    </w:p>
    <w:p w14:paraId="2457E5C4" w14:textId="77777777" w:rsidR="00950144" w:rsidRDefault="00950144" w:rsidP="00950144">
      <w:pPr>
        <w:pStyle w:val="Prrafodelista"/>
        <w:numPr>
          <w:ilvl w:val="1"/>
          <w:numId w:val="30"/>
        </w:numPr>
        <w:tabs>
          <w:tab w:val="left" w:pos="851"/>
        </w:tabs>
        <w:spacing w:after="200" w:line="276" w:lineRule="auto"/>
        <w:ind w:left="851" w:hanging="284"/>
        <w:jc w:val="both"/>
        <w:rPr>
          <w:rFonts w:ascii="Arial Narrow" w:hAnsi="Arial Narrow" w:cs="Arial"/>
          <w:b/>
          <w:noProof/>
          <w:sz w:val="20"/>
          <w:szCs w:val="20"/>
        </w:rPr>
      </w:pPr>
      <w:r w:rsidRPr="00311CB5">
        <w:rPr>
          <w:rFonts w:ascii="Arial Narrow" w:hAnsi="Arial Narrow" w:cs="Arial"/>
          <w:b/>
          <w:noProof/>
          <w:sz w:val="20"/>
          <w:szCs w:val="20"/>
        </w:rPr>
        <w:t>EVALUACIÓN ECÓNIMICA</w:t>
      </w:r>
    </w:p>
    <w:p w14:paraId="5B164FAB" w14:textId="77777777" w:rsidR="00950144" w:rsidRPr="00406B7E" w:rsidRDefault="00950144" w:rsidP="00950144">
      <w:pPr>
        <w:pStyle w:val="Prrafodelista"/>
        <w:rPr>
          <w:rFonts w:ascii="Arial Narrow" w:hAnsi="Arial Narrow" w:cs="Arial"/>
          <w:b/>
          <w:noProof/>
          <w:sz w:val="20"/>
          <w:szCs w:val="20"/>
        </w:rPr>
      </w:pPr>
    </w:p>
    <w:p w14:paraId="01FB2732" w14:textId="77777777" w:rsidR="00950144" w:rsidRPr="006A68B1" w:rsidRDefault="00950144" w:rsidP="00950144">
      <w:pPr>
        <w:ind w:left="851"/>
        <w:jc w:val="both"/>
        <w:rPr>
          <w:rFonts w:ascii="Arial Narrow" w:hAnsi="Arial Narrow" w:cs="Arial"/>
          <w:sz w:val="22"/>
          <w:szCs w:val="22"/>
        </w:rPr>
      </w:pPr>
      <w:r w:rsidRPr="006A68B1">
        <w:rPr>
          <w:rFonts w:ascii="Arial Narrow" w:hAnsi="Arial Narrow" w:cs="Arial"/>
          <w:sz w:val="22"/>
          <w:szCs w:val="22"/>
        </w:rPr>
        <w:t xml:space="preserve">Únicamente se realizará la evaluación económica de las Ofertas que cumplan con los </w:t>
      </w:r>
      <w:r w:rsidRPr="006A68B1">
        <w:rPr>
          <w:rFonts w:ascii="Arial Narrow" w:hAnsi="Arial Narrow"/>
          <w:bCs/>
          <w:sz w:val="22"/>
          <w:szCs w:val="22"/>
        </w:rPr>
        <w:t xml:space="preserve">requisitos mínimos HABILITANTES (jurídicos, financieros y técnicos) </w:t>
      </w:r>
      <w:r w:rsidRPr="006A68B1">
        <w:rPr>
          <w:rFonts w:ascii="Arial Narrow" w:hAnsi="Arial Narrow" w:cs="Arial"/>
          <w:sz w:val="22"/>
          <w:szCs w:val="22"/>
        </w:rPr>
        <w:t xml:space="preserve">y que sean habilitados de conformidad con el informe del comité evaluador. </w:t>
      </w:r>
    </w:p>
    <w:p w14:paraId="1B1B5500" w14:textId="77777777" w:rsidR="00950144" w:rsidRPr="006A68B1" w:rsidRDefault="00950144" w:rsidP="00950144">
      <w:pPr>
        <w:pStyle w:val="Cuerpodeltexto20"/>
        <w:shd w:val="clear" w:color="auto" w:fill="auto"/>
        <w:spacing w:after="0" w:line="240" w:lineRule="auto"/>
        <w:ind w:right="49" w:firstLine="0"/>
        <w:jc w:val="both"/>
        <w:rPr>
          <w:rFonts w:ascii="Arial Narrow" w:hAnsi="Arial Narrow"/>
          <w:sz w:val="22"/>
          <w:szCs w:val="22"/>
        </w:rPr>
      </w:pPr>
    </w:p>
    <w:p w14:paraId="02989E73" w14:textId="77777777" w:rsidR="00950144" w:rsidRPr="006A68B1" w:rsidRDefault="00950144" w:rsidP="00950144">
      <w:pPr>
        <w:autoSpaceDE w:val="0"/>
        <w:autoSpaceDN w:val="0"/>
        <w:adjustRightInd w:val="0"/>
        <w:ind w:left="851" w:right="49"/>
        <w:jc w:val="both"/>
        <w:rPr>
          <w:rFonts w:ascii="Arial Narrow" w:eastAsia="Calibri" w:hAnsi="Arial Narrow" w:cs="Arial"/>
          <w:sz w:val="22"/>
          <w:szCs w:val="22"/>
          <w:lang w:val="es-CO" w:eastAsia="en-US"/>
        </w:rPr>
      </w:pPr>
      <w:r w:rsidRPr="006A68B1">
        <w:rPr>
          <w:rFonts w:ascii="Arial Narrow" w:eastAsia="Calibri" w:hAnsi="Arial Narrow" w:cs="Arial"/>
          <w:sz w:val="22"/>
          <w:szCs w:val="22"/>
          <w:lang w:val="es-CO" w:eastAsia="en-US"/>
        </w:rPr>
        <w:t>Para la formulación de la propuesta económica, el proponente debe tener en cuenta los siguientes aspectos:</w:t>
      </w:r>
    </w:p>
    <w:p w14:paraId="340343CC" w14:textId="77777777" w:rsidR="00950144" w:rsidRPr="006A68B1" w:rsidRDefault="00950144" w:rsidP="00950144">
      <w:pPr>
        <w:autoSpaceDE w:val="0"/>
        <w:autoSpaceDN w:val="0"/>
        <w:adjustRightInd w:val="0"/>
        <w:ind w:right="49" w:hanging="720"/>
        <w:jc w:val="both"/>
        <w:rPr>
          <w:rFonts w:ascii="Arial Narrow" w:eastAsia="Calibri" w:hAnsi="Arial Narrow" w:cs="Arial"/>
          <w:sz w:val="22"/>
          <w:szCs w:val="22"/>
          <w:lang w:val="es-CO" w:eastAsia="en-US"/>
        </w:rPr>
      </w:pPr>
    </w:p>
    <w:p w14:paraId="7C4CAE6B" w14:textId="77777777" w:rsidR="00950144" w:rsidRPr="006A68B1" w:rsidRDefault="00950144" w:rsidP="00950144">
      <w:pPr>
        <w:pStyle w:val="Prrafodelista"/>
        <w:numPr>
          <w:ilvl w:val="0"/>
          <w:numId w:val="32"/>
        </w:numPr>
        <w:autoSpaceDE w:val="0"/>
        <w:autoSpaceDN w:val="0"/>
        <w:adjustRightInd w:val="0"/>
        <w:ind w:left="1276" w:right="49" w:hanging="426"/>
        <w:jc w:val="both"/>
        <w:rPr>
          <w:rFonts w:ascii="Arial Narrow" w:eastAsia="Calibri" w:hAnsi="Arial Narrow" w:cs="Arial"/>
          <w:sz w:val="22"/>
          <w:szCs w:val="22"/>
          <w:lang w:val="es-CO" w:eastAsia="en-US"/>
        </w:rPr>
      </w:pPr>
      <w:r w:rsidRPr="006A68B1">
        <w:rPr>
          <w:rFonts w:ascii="Arial Narrow" w:eastAsia="Calibri" w:hAnsi="Arial Narrow" w:cs="Arial"/>
          <w:sz w:val="22"/>
          <w:szCs w:val="22"/>
          <w:lang w:val="es-CO" w:eastAsia="en-US"/>
        </w:rPr>
        <w:t xml:space="preserve">Si se presenta alguna discrepancia entre el medio físico y el magnético (para los anexos que deban presentarse en los dos medios), prevalecerá lo expresado en el medio físico. </w:t>
      </w:r>
    </w:p>
    <w:p w14:paraId="24CC3064" w14:textId="77777777" w:rsidR="00950144" w:rsidRPr="006A68B1" w:rsidRDefault="00950144" w:rsidP="00950144">
      <w:pPr>
        <w:autoSpaceDE w:val="0"/>
        <w:autoSpaceDN w:val="0"/>
        <w:adjustRightInd w:val="0"/>
        <w:ind w:left="1276" w:right="49" w:hanging="426"/>
        <w:jc w:val="both"/>
        <w:rPr>
          <w:rFonts w:ascii="Arial Narrow" w:eastAsia="Calibri" w:hAnsi="Arial Narrow" w:cs="Arial"/>
          <w:sz w:val="22"/>
          <w:szCs w:val="22"/>
          <w:lang w:val="es-CO" w:eastAsia="en-US"/>
        </w:rPr>
      </w:pPr>
    </w:p>
    <w:p w14:paraId="486926FF" w14:textId="77777777" w:rsidR="00950144" w:rsidRPr="006A68B1" w:rsidRDefault="00950144" w:rsidP="00950144">
      <w:pPr>
        <w:pStyle w:val="Prrafodelista"/>
        <w:numPr>
          <w:ilvl w:val="0"/>
          <w:numId w:val="32"/>
        </w:numPr>
        <w:autoSpaceDE w:val="0"/>
        <w:autoSpaceDN w:val="0"/>
        <w:adjustRightInd w:val="0"/>
        <w:ind w:left="1276" w:right="49" w:hanging="426"/>
        <w:jc w:val="both"/>
        <w:rPr>
          <w:rFonts w:ascii="Arial Narrow" w:eastAsia="Calibri" w:hAnsi="Arial Narrow" w:cs="Arial"/>
          <w:sz w:val="22"/>
          <w:szCs w:val="22"/>
          <w:lang w:val="es-CO" w:eastAsia="en-US"/>
        </w:rPr>
      </w:pPr>
      <w:r w:rsidRPr="006A68B1">
        <w:rPr>
          <w:rFonts w:ascii="Arial Narrow" w:eastAsia="Calibri" w:hAnsi="Arial Narrow" w:cs="Arial"/>
          <w:sz w:val="22"/>
          <w:szCs w:val="22"/>
          <w:lang w:val="es-CO" w:eastAsia="en-US"/>
        </w:rPr>
        <w:t xml:space="preserve">El grupo evaluador competente, realizará la verificación aritmética de las operaciones correspondientes de lo ofertado, de presentarse alguna diferencia, se procederá a la corrección aritmética. </w:t>
      </w:r>
    </w:p>
    <w:p w14:paraId="0509E719" w14:textId="77777777" w:rsidR="00950144" w:rsidRPr="006A68B1" w:rsidRDefault="00950144" w:rsidP="00950144">
      <w:pPr>
        <w:autoSpaceDE w:val="0"/>
        <w:autoSpaceDN w:val="0"/>
        <w:adjustRightInd w:val="0"/>
        <w:ind w:right="49"/>
        <w:jc w:val="both"/>
        <w:rPr>
          <w:rFonts w:ascii="Arial Narrow" w:eastAsia="Calibri" w:hAnsi="Arial Narrow" w:cs="Arial"/>
          <w:sz w:val="22"/>
          <w:szCs w:val="22"/>
          <w:lang w:val="es-CO" w:eastAsia="en-US"/>
        </w:rPr>
      </w:pPr>
    </w:p>
    <w:p w14:paraId="67F3511E" w14:textId="77777777" w:rsidR="00950144" w:rsidRPr="006A68B1" w:rsidRDefault="00950144" w:rsidP="00950144">
      <w:pPr>
        <w:autoSpaceDE w:val="0"/>
        <w:autoSpaceDN w:val="0"/>
        <w:adjustRightInd w:val="0"/>
        <w:ind w:left="851" w:right="49"/>
        <w:jc w:val="both"/>
        <w:rPr>
          <w:rFonts w:ascii="Arial Narrow" w:eastAsia="Calibri" w:hAnsi="Arial Narrow" w:cs="Arial"/>
          <w:sz w:val="22"/>
          <w:szCs w:val="22"/>
          <w:lang w:val="es-CO" w:eastAsia="en-US"/>
        </w:rPr>
      </w:pPr>
      <w:r w:rsidRPr="006A68B1">
        <w:rPr>
          <w:rFonts w:ascii="Arial Narrow" w:eastAsia="Calibri" w:hAnsi="Arial Narrow" w:cs="Arial"/>
          <w:b/>
          <w:sz w:val="22"/>
          <w:szCs w:val="22"/>
          <w:u w:val="single"/>
          <w:lang w:val="es-CO" w:eastAsia="en-US"/>
        </w:rPr>
        <w:t>NOTA</w:t>
      </w:r>
      <w:r w:rsidRPr="006A68B1">
        <w:rPr>
          <w:rFonts w:ascii="Arial Narrow" w:eastAsia="Calibri" w:hAnsi="Arial Narrow" w:cs="Arial"/>
          <w:sz w:val="22"/>
          <w:szCs w:val="22"/>
          <w:lang w:val="es-CO" w:eastAsia="en-US"/>
        </w:rPr>
        <w:t xml:space="preserve">: Con el fin de dar cumplimiento a la Resolución 354 del 5 de septiembre de 2007 de la Contaduría General de la Nación para la presentación de la oferta económica en el Anexo económico no se deben utilizar centavos; por lo tanto el valor total de la propuesta económica debe presentarse en números enteros. </w:t>
      </w:r>
    </w:p>
    <w:p w14:paraId="7C7BDE16" w14:textId="77777777" w:rsidR="00950144" w:rsidRPr="006A68B1" w:rsidRDefault="00950144" w:rsidP="00950144">
      <w:pPr>
        <w:autoSpaceDE w:val="0"/>
        <w:autoSpaceDN w:val="0"/>
        <w:adjustRightInd w:val="0"/>
        <w:ind w:left="851" w:right="49"/>
        <w:jc w:val="both"/>
        <w:rPr>
          <w:rFonts w:ascii="Arial Narrow" w:eastAsia="Calibri" w:hAnsi="Arial Narrow" w:cs="Arial"/>
          <w:sz w:val="22"/>
          <w:szCs w:val="22"/>
          <w:lang w:val="es-CO" w:eastAsia="en-US"/>
        </w:rPr>
      </w:pPr>
    </w:p>
    <w:p w14:paraId="3703EB4D" w14:textId="77777777" w:rsidR="00950144" w:rsidRPr="006A68B1" w:rsidRDefault="00950144" w:rsidP="00950144">
      <w:pPr>
        <w:autoSpaceDE w:val="0"/>
        <w:autoSpaceDN w:val="0"/>
        <w:adjustRightInd w:val="0"/>
        <w:ind w:left="851" w:right="49"/>
        <w:jc w:val="both"/>
        <w:rPr>
          <w:rFonts w:ascii="Arial Narrow" w:eastAsia="Calibri" w:hAnsi="Arial Narrow" w:cs="Arial"/>
          <w:sz w:val="22"/>
          <w:szCs w:val="22"/>
          <w:lang w:val="es-CO" w:eastAsia="en-US"/>
        </w:rPr>
      </w:pPr>
      <w:r w:rsidRPr="006A68B1">
        <w:rPr>
          <w:rFonts w:ascii="Arial Narrow" w:eastAsia="Calibri" w:hAnsi="Arial Narrow" w:cs="Arial"/>
          <w:sz w:val="22"/>
          <w:szCs w:val="22"/>
          <w:lang w:val="es-CO" w:eastAsia="en-US"/>
        </w:rPr>
        <w:t>En el evento que la propuesta económica se allegue con decimales, estos se deberán aproximar al múltiplo de peso más cercano, por exceso (de 0.50 centavos en adelante) o defecto (hasta 0.49 centavos) y sobre el valor aproximado se realizará la evaluación de la propuesta económica.</w:t>
      </w:r>
    </w:p>
    <w:p w14:paraId="2C66C5CF" w14:textId="77777777" w:rsidR="00950144" w:rsidRPr="006A68B1" w:rsidRDefault="00950144" w:rsidP="00950144">
      <w:pPr>
        <w:autoSpaceDE w:val="0"/>
        <w:autoSpaceDN w:val="0"/>
        <w:adjustRightInd w:val="0"/>
        <w:ind w:left="851" w:right="49"/>
        <w:jc w:val="both"/>
        <w:rPr>
          <w:rFonts w:ascii="Arial Narrow" w:eastAsia="Calibri" w:hAnsi="Arial Narrow" w:cs="Arial"/>
          <w:sz w:val="22"/>
          <w:szCs w:val="22"/>
          <w:lang w:val="es-CO" w:eastAsia="en-US"/>
        </w:rPr>
      </w:pPr>
    </w:p>
    <w:p w14:paraId="7DBF720F" w14:textId="77777777" w:rsidR="00950144" w:rsidRPr="006A68B1" w:rsidRDefault="00950144" w:rsidP="00950144">
      <w:pPr>
        <w:pStyle w:val="Cuerpodeltexto20"/>
        <w:shd w:val="clear" w:color="auto" w:fill="auto"/>
        <w:spacing w:after="0" w:line="240" w:lineRule="auto"/>
        <w:ind w:left="851" w:right="49" w:firstLine="0"/>
        <w:jc w:val="both"/>
        <w:rPr>
          <w:rFonts w:ascii="Arial Narrow" w:hAnsi="Arial Narrow"/>
          <w:b w:val="0"/>
          <w:sz w:val="22"/>
          <w:szCs w:val="22"/>
        </w:rPr>
      </w:pPr>
      <w:r w:rsidRPr="006A68B1">
        <w:rPr>
          <w:rFonts w:ascii="Arial Narrow" w:hAnsi="Arial Narrow"/>
          <w:b w:val="0"/>
          <w:sz w:val="22"/>
          <w:szCs w:val="22"/>
        </w:rPr>
        <w:t>La Entidad a partir del valor de las Ofertas asignará máximo (200) puntos acumulables de acuerdo con la ponderación que se haga de la oferta económica</w:t>
      </w:r>
      <w:r>
        <w:rPr>
          <w:rFonts w:ascii="Arial Narrow" w:hAnsi="Arial Narrow"/>
          <w:b w:val="0"/>
          <w:sz w:val="22"/>
          <w:szCs w:val="22"/>
        </w:rPr>
        <w:t>.</w:t>
      </w:r>
    </w:p>
    <w:p w14:paraId="34879DD0" w14:textId="77777777" w:rsidR="00950144" w:rsidRPr="006A68B1" w:rsidRDefault="00950144" w:rsidP="00950144">
      <w:pPr>
        <w:autoSpaceDE w:val="0"/>
        <w:autoSpaceDN w:val="0"/>
        <w:adjustRightInd w:val="0"/>
        <w:ind w:left="851"/>
        <w:contextualSpacing/>
        <w:jc w:val="both"/>
        <w:rPr>
          <w:rFonts w:ascii="Arial Narrow" w:eastAsia="Calibri" w:hAnsi="Arial Narrow" w:cs="Arial"/>
          <w:sz w:val="22"/>
          <w:szCs w:val="22"/>
          <w:lang w:val="es-CO" w:eastAsia="en-US"/>
        </w:rPr>
      </w:pPr>
    </w:p>
    <w:p w14:paraId="51BE11D9" w14:textId="77777777" w:rsidR="00950144" w:rsidRPr="00642E6D" w:rsidRDefault="00950144" w:rsidP="00950144">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TIPIFICACIÓN, ESTIMACIÓN, ASIGNACIÓN, ANÁLISIS DEL RIESGO Y FORMA DE MITIGARLO</w:t>
      </w:r>
    </w:p>
    <w:p w14:paraId="03BF9125" w14:textId="77777777" w:rsidR="00950144" w:rsidRDefault="00950144" w:rsidP="00950144">
      <w:pPr>
        <w:tabs>
          <w:tab w:val="left" w:pos="567"/>
        </w:tabs>
        <w:spacing w:after="200" w:line="276" w:lineRule="auto"/>
        <w:ind w:left="405"/>
        <w:jc w:val="both"/>
        <w:rPr>
          <w:rFonts w:ascii="Arial Narrow" w:hAnsi="Arial Narrow" w:cs="Arial"/>
          <w:sz w:val="20"/>
          <w:szCs w:val="20"/>
        </w:rPr>
      </w:pPr>
      <w:r>
        <w:rPr>
          <w:rFonts w:ascii="Arial Narrow" w:hAnsi="Arial Narrow" w:cs="Arial"/>
          <w:b/>
          <w:sz w:val="20"/>
          <w:szCs w:val="22"/>
        </w:rPr>
        <w:t xml:space="preserve">6.1. </w:t>
      </w:r>
      <w:r w:rsidRPr="00114D7F">
        <w:rPr>
          <w:rFonts w:ascii="Arial Narrow" w:hAnsi="Arial Narrow" w:cs="Arial"/>
          <w:b/>
          <w:sz w:val="20"/>
          <w:szCs w:val="22"/>
        </w:rPr>
        <w:t>Riesgos previsibles:</w:t>
      </w:r>
      <w:r>
        <w:rPr>
          <w:rFonts w:ascii="Arial Narrow" w:hAnsi="Arial Narrow" w:cs="Arial"/>
          <w:b/>
          <w:sz w:val="22"/>
          <w:szCs w:val="22"/>
        </w:rPr>
        <w:t xml:space="preserve"> </w:t>
      </w:r>
      <w:r w:rsidRPr="00EA6BAD">
        <w:rPr>
          <w:rFonts w:ascii="Arial Narrow" w:hAnsi="Arial Narrow" w:cs="Arial"/>
          <w:sz w:val="20"/>
          <w:szCs w:val="20"/>
        </w:rPr>
        <w:t>Incluir la matriz de riesgos vigente, expedida por Agencia Nacional “Colombia Compra Eficiente”, debidamente diligenciada, de conformidad con el Manual expedido por dicha Agencia.</w:t>
      </w:r>
    </w:p>
    <w:p w14:paraId="672FEDB7" w14:textId="77777777" w:rsidR="00950144" w:rsidRPr="00EA6BAD" w:rsidRDefault="00950144" w:rsidP="00950144">
      <w:pPr>
        <w:tabs>
          <w:tab w:val="left" w:pos="567"/>
        </w:tabs>
        <w:spacing w:after="200" w:line="276" w:lineRule="auto"/>
        <w:ind w:left="405"/>
        <w:jc w:val="both"/>
        <w:rPr>
          <w:rFonts w:ascii="Arial Narrow" w:hAnsi="Arial Narrow" w:cs="Arial"/>
          <w:noProof/>
          <w:sz w:val="20"/>
          <w:szCs w:val="20"/>
        </w:rPr>
      </w:pPr>
      <w:r w:rsidRPr="00EA6BAD">
        <w:rPr>
          <w:rFonts w:ascii="Arial Narrow" w:hAnsi="Arial Narrow" w:cs="Arial"/>
          <w:b/>
          <w:sz w:val="20"/>
          <w:szCs w:val="20"/>
        </w:rPr>
        <w:t>6.2.</w:t>
      </w:r>
      <w:r w:rsidRPr="00EA6BAD">
        <w:rPr>
          <w:rFonts w:ascii="Arial Narrow" w:hAnsi="Arial Narrow" w:cs="Arial"/>
          <w:sz w:val="20"/>
          <w:szCs w:val="20"/>
        </w:rPr>
        <w:t xml:space="preserve"> </w:t>
      </w:r>
      <w:r w:rsidRPr="00114D7F">
        <w:rPr>
          <w:rFonts w:ascii="Arial Narrow" w:hAnsi="Arial Narrow" w:cs="Arial"/>
          <w:b/>
          <w:sz w:val="20"/>
          <w:szCs w:val="20"/>
        </w:rPr>
        <w:t>Seguridad de la Información:</w:t>
      </w:r>
      <w:r>
        <w:rPr>
          <w:rFonts w:ascii="Arial Narrow" w:hAnsi="Arial Narrow" w:cs="Arial"/>
          <w:sz w:val="20"/>
          <w:szCs w:val="20"/>
        </w:rPr>
        <w:t xml:space="preserve"> </w:t>
      </w:r>
      <w:r w:rsidRPr="00EA6BAD">
        <w:rPr>
          <w:rFonts w:ascii="Arial Narrow" w:hAnsi="Arial Narrow" w:cs="Arial"/>
          <w:sz w:val="20"/>
          <w:szCs w:val="20"/>
        </w:rPr>
        <w:t xml:space="preserve">Diligenciar la matriz de riesgos de seguridad de la información, </w:t>
      </w:r>
      <w:r>
        <w:rPr>
          <w:rFonts w:ascii="Arial Narrow" w:hAnsi="Arial Narrow" w:cs="Arial"/>
          <w:sz w:val="20"/>
          <w:szCs w:val="20"/>
        </w:rPr>
        <w:t>por tal motivo</w:t>
      </w:r>
      <w:r w:rsidRPr="00EA6BAD">
        <w:rPr>
          <w:rFonts w:ascii="Arial Narrow" w:hAnsi="Arial Narrow" w:cs="Arial"/>
          <w:sz w:val="20"/>
          <w:szCs w:val="20"/>
        </w:rPr>
        <w:t>, es necesario identificar los que puedan alterar o vulnerar los criterios de disponibilidad, integridad y confidencialidad, podrá acudir a la Oficina de Tecnología para solicitar apoyo en la elaboración y diligenciamiento.</w:t>
      </w:r>
    </w:p>
    <w:p w14:paraId="34BF64F1" w14:textId="77777777" w:rsidR="00950144" w:rsidRDefault="00950144" w:rsidP="00950144">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GARANTÍAS</w:t>
      </w:r>
      <w:r w:rsidRPr="00642E6D">
        <w:rPr>
          <w:rFonts w:ascii="Arial Narrow" w:hAnsi="Arial Narrow" w:cs="Arial"/>
          <w:sz w:val="20"/>
          <w:szCs w:val="20"/>
        </w:rPr>
        <w:t xml:space="preserve">: </w:t>
      </w:r>
      <w:r w:rsidRPr="00642E6D">
        <w:rPr>
          <w:rFonts w:ascii="Arial Narrow" w:hAnsi="Arial Narrow" w:cs="Arial"/>
          <w:noProof/>
          <w:sz w:val="20"/>
          <w:szCs w:val="20"/>
        </w:rPr>
        <w:t>Indicar las garantías que debe constiuir el proponente para presentar su propuesta en el proceso de selección. Por tal motivo, deberá diligenciar la matriz de garantías.</w:t>
      </w:r>
    </w:p>
    <w:p w14:paraId="2D9034C3" w14:textId="77777777" w:rsidR="00950144" w:rsidRPr="00642E6D" w:rsidRDefault="00950144" w:rsidP="00950144">
      <w:pPr>
        <w:pStyle w:val="Prrafodelista"/>
        <w:tabs>
          <w:tab w:val="left" w:pos="567"/>
        </w:tabs>
        <w:spacing w:after="200" w:line="276" w:lineRule="auto"/>
        <w:ind w:left="567"/>
        <w:jc w:val="both"/>
        <w:rPr>
          <w:rFonts w:ascii="Arial Narrow" w:hAnsi="Arial Narrow" w:cs="Arial"/>
          <w:noProof/>
          <w:sz w:val="20"/>
          <w:szCs w:val="20"/>
        </w:rPr>
      </w:pPr>
    </w:p>
    <w:p w14:paraId="1044F40F" w14:textId="17CD4016" w:rsidR="00950144" w:rsidRDefault="00950144" w:rsidP="00950144">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lastRenderedPageBreak/>
        <w:t xml:space="preserve">SEÑALAR SI LA PRESENTE CONTRATACIÓN ESTÁ COBIJADA POR UN ACUERDO COMERCIAL – TRATADO INTERNACIONAL VIGENTE EN MATERIA DE COMPRAS PÚBLICAS – CELEBRADO POR EL ESTADO COLOMBIANO </w:t>
      </w:r>
      <w:r w:rsidRPr="00642E6D">
        <w:rPr>
          <w:rFonts w:ascii="Arial Narrow" w:hAnsi="Arial Narrow" w:cs="Arial"/>
          <w:i/>
          <w:sz w:val="20"/>
          <w:szCs w:val="20"/>
        </w:rPr>
        <w:t>(se sugiere hacer el siguiente estudio, sin perjuicio de las modificaciones que puedan tener los Tratados allí indicados o los nuevos que celebre el país y demás directrices que establezca la Agencia Nacional de Contratación – Colombia Compra Eficiente)</w:t>
      </w:r>
      <w:r w:rsidRPr="00642E6D">
        <w:rPr>
          <w:rFonts w:ascii="Arial Narrow" w:hAnsi="Arial Narrow" w:cs="Arial"/>
          <w:sz w:val="20"/>
          <w:szCs w:val="20"/>
        </w:rPr>
        <w:t>.</w:t>
      </w:r>
    </w:p>
    <w:p w14:paraId="4053A769" w14:textId="77777777" w:rsidR="00950144" w:rsidRPr="00642E6D" w:rsidRDefault="00950144" w:rsidP="00950144">
      <w:pPr>
        <w:pStyle w:val="Prrafodelista"/>
        <w:tabs>
          <w:tab w:val="left" w:pos="567"/>
        </w:tabs>
        <w:spacing w:after="200" w:line="276" w:lineRule="auto"/>
        <w:ind w:left="567"/>
        <w:jc w:val="both"/>
        <w:rPr>
          <w:rFonts w:ascii="Arial Narrow" w:hAnsi="Arial Narrow" w:cs="Arial"/>
          <w:noProof/>
          <w:sz w:val="20"/>
          <w:szCs w:val="20"/>
        </w:rPr>
      </w:pPr>
    </w:p>
    <w:p w14:paraId="644A3751" w14:textId="66D49E11" w:rsidR="00950144" w:rsidRPr="006A3321" w:rsidRDefault="00950144" w:rsidP="00950144">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 xml:space="preserve">ANALISIS DEL SECTOR RELATIVO AL OBJETO Y ESTUDIO DEL MERCADO </w:t>
      </w:r>
      <w:r w:rsidRPr="00642E6D">
        <w:rPr>
          <w:rFonts w:ascii="Arial Narrow" w:hAnsi="Arial Narrow" w:cs="Arial"/>
          <w:i/>
          <w:sz w:val="20"/>
          <w:szCs w:val="20"/>
        </w:rPr>
        <w:t>(En este campo incluir el análisis del sector relativo al objeto y el estudio de mercado realizado. En caso de ser muy extensos,  podrá de conformidad a</w:t>
      </w:r>
      <w:r>
        <w:rPr>
          <w:rFonts w:ascii="Arial Narrow" w:hAnsi="Arial Narrow" w:cs="Arial"/>
          <w:i/>
          <w:sz w:val="20"/>
          <w:szCs w:val="20"/>
        </w:rPr>
        <w:t xml:space="preserve"> </w:t>
      </w:r>
      <w:r w:rsidRPr="00EE1F61">
        <w:rPr>
          <w:rFonts w:ascii="Arial Narrow" w:hAnsi="Arial Narrow" w:cs="Arial"/>
          <w:i/>
          <w:sz w:val="20"/>
          <w:szCs w:val="20"/>
        </w:rPr>
        <w:t xml:space="preserve">los procedimientos </w:t>
      </w:r>
      <w:r w:rsidR="00696BBE" w:rsidRPr="00696BBE">
        <w:rPr>
          <w:rFonts w:ascii="Arial Narrow" w:hAnsi="Arial Narrow" w:cs="Arial"/>
          <w:i/>
          <w:sz w:val="20"/>
          <w:szCs w:val="20"/>
        </w:rPr>
        <w:t>CO-PR-002</w:t>
      </w:r>
      <w:r w:rsidRPr="00EE1F61">
        <w:rPr>
          <w:rFonts w:ascii="Arial Narrow" w:hAnsi="Arial Narrow" w:cs="Arial"/>
          <w:i/>
          <w:sz w:val="20"/>
          <w:szCs w:val="20"/>
        </w:rPr>
        <w:t xml:space="preserve"> Selección Abreviada de Menor Cuantía y </w:t>
      </w:r>
      <w:r w:rsidR="00875FE4" w:rsidRPr="00875FE4">
        <w:rPr>
          <w:rFonts w:ascii="Arial Narrow" w:hAnsi="Arial Narrow" w:cs="Arial"/>
          <w:i/>
          <w:sz w:val="20"/>
          <w:szCs w:val="20"/>
        </w:rPr>
        <w:t>CO-PR-003</w:t>
      </w:r>
      <w:r w:rsidRPr="00EE1F61">
        <w:rPr>
          <w:rFonts w:ascii="Arial Narrow" w:hAnsi="Arial Narrow" w:cs="Arial"/>
          <w:i/>
          <w:sz w:val="20"/>
          <w:szCs w:val="20"/>
        </w:rPr>
        <w:t xml:space="preserve"> Selección Abreviada Subasta Inversa </w:t>
      </w:r>
      <w:r w:rsidRPr="00642E6D">
        <w:rPr>
          <w:rFonts w:ascii="Arial Narrow" w:hAnsi="Arial Narrow" w:cs="Arial"/>
          <w:i/>
          <w:sz w:val="20"/>
          <w:szCs w:val="20"/>
        </w:rPr>
        <w:t>adjuntarlos en documentos anexos, o juntamente en el documento de estudios previos, teniendo en cuenta que hacen parte integral de los estudios y documentos previos. El análisis necesario para conocer el sector relativo al objeto del Proceso de Contratación, debe abordarse desde la perspectiva legal, comercial, financiera, organizacional, técnica, y de análisis de Riesgo, de acuerdo con lo establecido por la Agencia Nacional Colombia Compra Eficiente. El estudio de mercado debe fundarse en el respectivo análisis del sector)</w:t>
      </w:r>
    </w:p>
    <w:p w14:paraId="0E3905E8" w14:textId="77777777" w:rsidR="00950144" w:rsidRPr="006A3321" w:rsidRDefault="00950144" w:rsidP="00950144">
      <w:pPr>
        <w:pStyle w:val="Prrafodelista"/>
        <w:rPr>
          <w:rFonts w:ascii="Arial Narrow" w:hAnsi="Arial Narrow" w:cs="Arial"/>
          <w:noProof/>
          <w:sz w:val="20"/>
          <w:szCs w:val="20"/>
        </w:rPr>
      </w:pPr>
    </w:p>
    <w:p w14:paraId="3CA442D7" w14:textId="77777777" w:rsidR="00950144" w:rsidRPr="004E0465" w:rsidRDefault="00950144" w:rsidP="00950144">
      <w:pPr>
        <w:pStyle w:val="Prrafodelista"/>
        <w:rPr>
          <w:rFonts w:ascii="Arial Narrow" w:hAnsi="Arial Narrow" w:cs="Arial"/>
          <w:noProof/>
          <w:sz w:val="20"/>
          <w:szCs w:val="20"/>
        </w:rPr>
      </w:pPr>
    </w:p>
    <w:p w14:paraId="04A4F65E" w14:textId="77777777" w:rsidR="00950144" w:rsidRDefault="00950144" w:rsidP="00950144">
      <w:pPr>
        <w:pStyle w:val="Prrafodelista"/>
        <w:numPr>
          <w:ilvl w:val="0"/>
          <w:numId w:val="31"/>
        </w:numPr>
        <w:tabs>
          <w:tab w:val="left" w:pos="426"/>
        </w:tabs>
        <w:spacing w:after="200" w:line="276" w:lineRule="auto"/>
        <w:ind w:left="426"/>
        <w:jc w:val="both"/>
        <w:rPr>
          <w:rFonts w:ascii="Arial Narrow" w:hAnsi="Arial Narrow" w:cs="Arial"/>
          <w:b/>
          <w:noProof/>
          <w:sz w:val="20"/>
          <w:szCs w:val="20"/>
        </w:rPr>
      </w:pPr>
      <w:r w:rsidRPr="0038603E">
        <w:rPr>
          <w:rFonts w:ascii="Arial Narrow" w:hAnsi="Arial Narrow" w:cs="Arial"/>
          <w:b/>
          <w:noProof/>
          <w:sz w:val="20"/>
          <w:szCs w:val="20"/>
        </w:rPr>
        <w:t>OTROS REQUERIMIENTOS</w:t>
      </w:r>
    </w:p>
    <w:p w14:paraId="478C39D5" w14:textId="77777777" w:rsidR="00950144" w:rsidRPr="0038603E" w:rsidRDefault="00950144" w:rsidP="00950144">
      <w:pPr>
        <w:pStyle w:val="Prrafodelista"/>
        <w:tabs>
          <w:tab w:val="left" w:pos="426"/>
        </w:tabs>
        <w:spacing w:after="200" w:line="276" w:lineRule="auto"/>
        <w:ind w:left="426"/>
        <w:jc w:val="both"/>
        <w:rPr>
          <w:rFonts w:ascii="Arial Narrow" w:hAnsi="Arial Narrow" w:cs="Arial"/>
          <w:b/>
          <w:noProof/>
          <w:sz w:val="20"/>
          <w:szCs w:val="20"/>
        </w:rPr>
      </w:pPr>
    </w:p>
    <w:p w14:paraId="6993775E" w14:textId="77777777" w:rsidR="00950144" w:rsidRPr="004E0465" w:rsidRDefault="00950144" w:rsidP="00950144">
      <w:pPr>
        <w:pStyle w:val="Prrafodelista"/>
        <w:numPr>
          <w:ilvl w:val="1"/>
          <w:numId w:val="30"/>
        </w:numPr>
        <w:tabs>
          <w:tab w:val="left" w:pos="426"/>
        </w:tabs>
        <w:spacing w:after="200" w:line="276" w:lineRule="auto"/>
        <w:jc w:val="both"/>
        <w:rPr>
          <w:rFonts w:ascii="Arial Narrow" w:hAnsi="Arial Narrow" w:cs="Arial"/>
          <w:noProof/>
          <w:sz w:val="20"/>
          <w:szCs w:val="20"/>
        </w:rPr>
      </w:pPr>
      <w:r w:rsidRPr="004E0465">
        <w:rPr>
          <w:rFonts w:ascii="Arial Narrow" w:hAnsi="Arial Narrow" w:cs="Arial"/>
          <w:b/>
          <w:noProof/>
          <w:sz w:val="20"/>
          <w:szCs w:val="20"/>
        </w:rPr>
        <w:t>SUPERVISIÓN:</w:t>
      </w:r>
      <w:r w:rsidRPr="004E0465">
        <w:rPr>
          <w:rFonts w:ascii="Arial Narrow" w:hAnsi="Arial Narrow" w:cs="Arial"/>
          <w:noProof/>
          <w:sz w:val="20"/>
          <w:szCs w:val="20"/>
        </w:rPr>
        <w:t xml:space="preserve"> Señal</w:t>
      </w:r>
      <w:r w:rsidRPr="001F54C9">
        <w:rPr>
          <w:rFonts w:ascii="Arial Narrow" w:hAnsi="Arial Narrow" w:cs="Arial"/>
          <w:noProof/>
          <w:sz w:val="20"/>
          <w:szCs w:val="20"/>
        </w:rPr>
        <w:t>ar</w:t>
      </w:r>
      <w:r w:rsidRPr="004E0465">
        <w:rPr>
          <w:rFonts w:ascii="Arial Narrow" w:hAnsi="Arial Narrow" w:cs="Arial"/>
          <w:noProof/>
          <w:sz w:val="20"/>
          <w:szCs w:val="20"/>
        </w:rPr>
        <w:t xml:space="preserve"> el cargo del funcionario que ejercerá la Supervisión idonéa del objeto del contrato.</w:t>
      </w:r>
    </w:p>
    <w:p w14:paraId="59574CEE" w14:textId="77777777" w:rsidR="00950144" w:rsidRPr="006A3321" w:rsidRDefault="00950144" w:rsidP="00950144">
      <w:pPr>
        <w:pStyle w:val="Prrafodelista"/>
        <w:numPr>
          <w:ilvl w:val="1"/>
          <w:numId w:val="30"/>
        </w:numPr>
        <w:tabs>
          <w:tab w:val="left" w:pos="426"/>
        </w:tabs>
        <w:spacing w:after="200" w:line="276" w:lineRule="auto"/>
        <w:jc w:val="both"/>
        <w:rPr>
          <w:rFonts w:ascii="Arial Narrow" w:hAnsi="Arial Narrow" w:cs="Arial"/>
          <w:noProof/>
          <w:sz w:val="20"/>
          <w:szCs w:val="20"/>
        </w:rPr>
      </w:pPr>
      <w:r w:rsidRPr="0038603E">
        <w:rPr>
          <w:rFonts w:ascii="Arial Narrow" w:hAnsi="Arial Narrow" w:cs="Arial"/>
          <w:b/>
          <w:noProof/>
          <w:sz w:val="20"/>
          <w:szCs w:val="20"/>
        </w:rPr>
        <w:t>DENOMINACIÓN DEL CONTRATO A CELEBRAR:</w:t>
      </w:r>
      <w:r w:rsidRPr="0038603E">
        <w:rPr>
          <w:rFonts w:ascii="Arial Narrow" w:hAnsi="Arial Narrow" w:cs="Arial"/>
          <w:noProof/>
          <w:sz w:val="20"/>
          <w:szCs w:val="20"/>
        </w:rPr>
        <w:t xml:space="preserve"> Señal</w:t>
      </w:r>
      <w:r w:rsidRPr="001F54C9">
        <w:rPr>
          <w:rFonts w:ascii="Arial Narrow" w:hAnsi="Arial Narrow" w:cs="Arial"/>
          <w:noProof/>
          <w:sz w:val="20"/>
          <w:szCs w:val="20"/>
        </w:rPr>
        <w:t>ar</w:t>
      </w:r>
      <w:r w:rsidRPr="0038603E">
        <w:rPr>
          <w:rFonts w:ascii="Arial Narrow" w:hAnsi="Arial Narrow" w:cs="Arial"/>
          <w:noProof/>
          <w:sz w:val="20"/>
          <w:szCs w:val="20"/>
        </w:rPr>
        <w:t xml:space="preserve"> la naturaleza del contrato estatal que se va a suscribir.</w:t>
      </w:r>
    </w:p>
    <w:p w14:paraId="052F2300" w14:textId="77777777" w:rsidR="00950144" w:rsidRPr="008E6349" w:rsidRDefault="00950144" w:rsidP="00950144">
      <w:pPr>
        <w:pStyle w:val="Prrafodelista"/>
        <w:rPr>
          <w:rFonts w:ascii="Arial Narrow" w:hAnsi="Arial Narrow" w:cs="Arial"/>
          <w:noProof/>
          <w:sz w:val="20"/>
          <w:szCs w:val="20"/>
        </w:rPr>
      </w:pPr>
    </w:p>
    <w:p w14:paraId="7C5E76FC" w14:textId="77777777" w:rsidR="00950144" w:rsidRPr="0046161C" w:rsidRDefault="00950144" w:rsidP="00950144">
      <w:pPr>
        <w:pStyle w:val="Prrafodelista"/>
        <w:numPr>
          <w:ilvl w:val="0"/>
          <w:numId w:val="31"/>
        </w:numPr>
        <w:tabs>
          <w:tab w:val="left" w:pos="567"/>
        </w:tabs>
        <w:spacing w:after="200" w:line="276" w:lineRule="auto"/>
        <w:ind w:left="567" w:hanging="567"/>
        <w:jc w:val="both"/>
        <w:rPr>
          <w:rFonts w:ascii="Arial Narrow" w:hAnsi="Arial Narrow" w:cs="Arial"/>
          <w:noProof/>
          <w:color w:val="FF0000"/>
          <w:sz w:val="20"/>
          <w:szCs w:val="20"/>
        </w:rPr>
      </w:pPr>
      <w:r w:rsidRPr="00642E6D">
        <w:rPr>
          <w:rFonts w:ascii="Arial Narrow" w:hAnsi="Arial Narrow" w:cs="Arial"/>
          <w:b/>
          <w:sz w:val="20"/>
          <w:szCs w:val="20"/>
        </w:rPr>
        <w:t xml:space="preserve">FECHA DE ELABORACIÓN: </w:t>
      </w:r>
      <w:r w:rsidRPr="00642E6D">
        <w:rPr>
          <w:rFonts w:ascii="Arial Narrow" w:hAnsi="Arial Narrow" w:cs="Arial"/>
          <w:sz w:val="20"/>
          <w:szCs w:val="20"/>
        </w:rPr>
        <w:t xml:space="preserve">Escribir la fecha de elaboración del Estudio Previo del proceso de selección </w:t>
      </w:r>
      <w:r>
        <w:rPr>
          <w:rFonts w:ascii="Arial Narrow" w:hAnsi="Arial Narrow" w:cs="Arial"/>
          <w:sz w:val="20"/>
          <w:szCs w:val="20"/>
        </w:rPr>
        <w:t>abreviada.</w:t>
      </w:r>
    </w:p>
    <w:p w14:paraId="4F07A665" w14:textId="77777777" w:rsidR="00950144" w:rsidRPr="008E6349" w:rsidRDefault="00950144" w:rsidP="00950144">
      <w:pPr>
        <w:pStyle w:val="Prrafodelista"/>
        <w:rPr>
          <w:rFonts w:ascii="Arial Narrow" w:hAnsi="Arial Narrow" w:cs="Arial"/>
          <w:noProof/>
          <w:sz w:val="20"/>
          <w:szCs w:val="20"/>
        </w:rPr>
      </w:pPr>
    </w:p>
    <w:p w14:paraId="73874C7A" w14:textId="77777777" w:rsidR="00950144" w:rsidRPr="00642E6D" w:rsidRDefault="00950144" w:rsidP="00950144">
      <w:pPr>
        <w:pStyle w:val="Prrafodelista"/>
        <w:numPr>
          <w:ilvl w:val="0"/>
          <w:numId w:val="31"/>
        </w:numPr>
        <w:tabs>
          <w:tab w:val="left" w:pos="567"/>
        </w:tabs>
        <w:spacing w:after="200" w:line="276" w:lineRule="auto"/>
        <w:ind w:left="567" w:hanging="567"/>
        <w:jc w:val="both"/>
        <w:rPr>
          <w:rFonts w:ascii="Arial Narrow" w:hAnsi="Arial Narrow" w:cs="Arial"/>
          <w:noProof/>
          <w:sz w:val="20"/>
          <w:szCs w:val="20"/>
        </w:rPr>
      </w:pPr>
      <w:r w:rsidRPr="00642E6D">
        <w:rPr>
          <w:rFonts w:ascii="Arial Narrow" w:hAnsi="Arial Narrow" w:cs="Arial"/>
          <w:b/>
          <w:sz w:val="20"/>
          <w:szCs w:val="20"/>
        </w:rPr>
        <w:t>FIRMA DEL COMPETENTE</w:t>
      </w:r>
      <w:r>
        <w:rPr>
          <w:rFonts w:ascii="Arial Narrow" w:hAnsi="Arial Narrow" w:cs="Arial"/>
          <w:b/>
          <w:sz w:val="20"/>
          <w:szCs w:val="20"/>
        </w:rPr>
        <w:t xml:space="preserve"> Y RESPONSABLE DEL ESTUDIO PREVIO Y DE SU CONTENIDO</w:t>
      </w:r>
      <w:r w:rsidRPr="00642E6D">
        <w:rPr>
          <w:rFonts w:ascii="Arial Narrow" w:hAnsi="Arial Narrow" w:cs="Arial"/>
          <w:b/>
          <w:sz w:val="20"/>
          <w:szCs w:val="20"/>
        </w:rPr>
        <w:t xml:space="preserve">: </w:t>
      </w:r>
      <w:r w:rsidRPr="00642E6D">
        <w:rPr>
          <w:rFonts w:ascii="Arial Narrow" w:hAnsi="Arial Narrow" w:cs="Arial"/>
          <w:sz w:val="20"/>
          <w:szCs w:val="20"/>
        </w:rPr>
        <w:t>El Director o subdirector de</w:t>
      </w:r>
      <w:r>
        <w:rPr>
          <w:rFonts w:ascii="Arial Narrow" w:hAnsi="Arial Narrow" w:cs="Arial"/>
          <w:sz w:val="20"/>
          <w:szCs w:val="20"/>
        </w:rPr>
        <w:t>l</w:t>
      </w:r>
      <w:r w:rsidRPr="00642E6D">
        <w:rPr>
          <w:rFonts w:ascii="Arial Narrow" w:hAnsi="Arial Narrow" w:cs="Arial"/>
          <w:sz w:val="20"/>
          <w:szCs w:val="20"/>
        </w:rPr>
        <w:t xml:space="preserve"> área que </w:t>
      </w:r>
      <w:r>
        <w:rPr>
          <w:rFonts w:ascii="Arial Narrow" w:hAnsi="Arial Narrow" w:cs="Arial"/>
          <w:sz w:val="20"/>
          <w:szCs w:val="20"/>
        </w:rPr>
        <w:t>presenta</w:t>
      </w:r>
      <w:r w:rsidRPr="00642E6D">
        <w:rPr>
          <w:rFonts w:ascii="Arial Narrow" w:hAnsi="Arial Narrow" w:cs="Arial"/>
          <w:sz w:val="20"/>
          <w:szCs w:val="20"/>
        </w:rPr>
        <w:t xml:space="preserve"> el estudio previo.</w:t>
      </w:r>
    </w:p>
    <w:p w14:paraId="0E463C37" w14:textId="77777777" w:rsidR="00950144" w:rsidRDefault="00950144" w:rsidP="00950144">
      <w:pPr>
        <w:tabs>
          <w:tab w:val="left" w:pos="142"/>
          <w:tab w:val="left" w:pos="284"/>
        </w:tabs>
        <w:jc w:val="center"/>
        <w:rPr>
          <w:rFonts w:ascii="Arial Narrow" w:hAnsi="Arial Narrow" w:cs="Arial"/>
          <w:b/>
          <w:sz w:val="22"/>
          <w:szCs w:val="22"/>
        </w:rPr>
      </w:pPr>
    </w:p>
    <w:p w14:paraId="3780D057" w14:textId="77777777" w:rsidR="00950144" w:rsidRPr="008102A2" w:rsidRDefault="00950144" w:rsidP="00950144">
      <w:pPr>
        <w:tabs>
          <w:tab w:val="left" w:pos="142"/>
          <w:tab w:val="left" w:pos="284"/>
        </w:tabs>
        <w:jc w:val="center"/>
        <w:rPr>
          <w:rFonts w:ascii="Arial Narrow" w:hAnsi="Arial Narrow" w:cs="Arial"/>
          <w:noProof/>
          <w:sz w:val="22"/>
          <w:szCs w:val="22"/>
          <w:lang w:val="es-CO"/>
        </w:rPr>
      </w:pPr>
    </w:p>
    <w:sectPr w:rsidR="00950144" w:rsidRPr="008102A2" w:rsidSect="00BE6F55">
      <w:headerReference w:type="default" r:id="rId8"/>
      <w:footerReference w:type="default" r:id="rId9"/>
      <w:headerReference w:type="first" r:id="rId10"/>
      <w:footerReference w:type="first" r:id="rId11"/>
      <w:pgSz w:w="12240" w:h="15840"/>
      <w:pgMar w:top="1701" w:right="1418" w:bottom="1702" w:left="1418" w:header="992" w:footer="8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88CE7D" w14:textId="77777777" w:rsidR="00633869" w:rsidRDefault="00633869">
      <w:r>
        <w:separator/>
      </w:r>
    </w:p>
  </w:endnote>
  <w:endnote w:type="continuationSeparator" w:id="0">
    <w:p w14:paraId="4A156F68" w14:textId="77777777" w:rsidR="00633869" w:rsidRDefault="00633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36142" w14:textId="37E6D6BB" w:rsidR="002C049E" w:rsidRPr="0011257A" w:rsidRDefault="002C049E" w:rsidP="00177EC4">
    <w:pPr>
      <w:pStyle w:val="Piedepgina"/>
      <w:tabs>
        <w:tab w:val="clear" w:pos="4419"/>
        <w:tab w:val="clear" w:pos="8838"/>
        <w:tab w:val="center" w:pos="4111"/>
        <w:tab w:val="right" w:pos="8222"/>
      </w:tabs>
      <w:jc w:val="both"/>
      <w:rPr>
        <w:rFonts w:ascii="Arial Narrow" w:hAnsi="Arial Narrow" w:cs="Arial"/>
        <w:sz w:val="16"/>
        <w:szCs w:val="16"/>
      </w:rPr>
    </w:pPr>
    <w:r w:rsidRPr="0011257A">
      <w:rPr>
        <w:rFonts w:ascii="Arial Narrow" w:hAnsi="Arial Narrow" w:cs="Arial"/>
        <w:sz w:val="16"/>
        <w:szCs w:val="16"/>
      </w:rPr>
      <w:t xml:space="preserve">Código: </w:t>
    </w:r>
    <w:r w:rsidR="0054194E" w:rsidRPr="0011257A">
      <w:rPr>
        <w:rFonts w:ascii="Arial Narrow" w:hAnsi="Arial Narrow" w:cs="Arial"/>
        <w:sz w:val="16"/>
        <w:szCs w:val="16"/>
      </w:rPr>
      <w:t>CO-FO-020</w:t>
    </w:r>
    <w:r w:rsidRPr="0011257A">
      <w:rPr>
        <w:rFonts w:ascii="Arial Narrow" w:hAnsi="Arial Narrow" w:cs="Arial"/>
        <w:sz w:val="16"/>
        <w:szCs w:val="16"/>
      </w:rPr>
      <w:t xml:space="preserve">                                                                            Vigencia: </w:t>
    </w:r>
    <w:r w:rsidR="0015493D" w:rsidRPr="0015493D">
      <w:rPr>
        <w:rFonts w:ascii="Arial Narrow" w:hAnsi="Arial Narrow" w:cs="Arial"/>
        <w:sz w:val="16"/>
        <w:szCs w:val="16"/>
      </w:rPr>
      <w:t>30</w:t>
    </w:r>
    <w:r w:rsidR="001764CC" w:rsidRPr="0011257A">
      <w:rPr>
        <w:rFonts w:ascii="Arial Narrow" w:hAnsi="Arial Narrow" w:cs="Arial"/>
        <w:sz w:val="16"/>
        <w:szCs w:val="16"/>
      </w:rPr>
      <w:t>/0</w:t>
    </w:r>
    <w:r w:rsidR="0011257A" w:rsidRPr="0011257A">
      <w:rPr>
        <w:rFonts w:ascii="Arial Narrow" w:hAnsi="Arial Narrow" w:cs="Arial"/>
        <w:sz w:val="16"/>
        <w:szCs w:val="16"/>
      </w:rPr>
      <w:t>8</w:t>
    </w:r>
    <w:r w:rsidRPr="0011257A">
      <w:rPr>
        <w:rFonts w:ascii="Arial Narrow" w:hAnsi="Arial Narrow" w:cs="Arial"/>
        <w:sz w:val="16"/>
        <w:szCs w:val="16"/>
      </w:rPr>
      <w:t>/20</w:t>
    </w:r>
    <w:r w:rsidR="0054194E" w:rsidRPr="0011257A">
      <w:rPr>
        <w:rFonts w:ascii="Arial Narrow" w:hAnsi="Arial Narrow" w:cs="Arial"/>
        <w:sz w:val="16"/>
        <w:szCs w:val="16"/>
      </w:rPr>
      <w:t>2</w:t>
    </w:r>
    <w:r w:rsidR="0011257A" w:rsidRPr="0011257A">
      <w:rPr>
        <w:rFonts w:ascii="Arial Narrow" w:hAnsi="Arial Narrow" w:cs="Arial"/>
        <w:sz w:val="16"/>
        <w:szCs w:val="16"/>
      </w:rPr>
      <w:t>3</w:t>
    </w:r>
    <w:r w:rsidR="0054194E" w:rsidRPr="0011257A">
      <w:rPr>
        <w:rFonts w:ascii="Arial Narrow" w:hAnsi="Arial Narrow" w:cs="Arial"/>
        <w:sz w:val="16"/>
        <w:szCs w:val="16"/>
      </w:rPr>
      <w:t xml:space="preserve"> </w:t>
    </w:r>
    <w:r w:rsidRPr="0011257A">
      <w:rPr>
        <w:rFonts w:ascii="Arial Narrow" w:hAnsi="Arial Narrow" w:cs="Arial"/>
        <w:sz w:val="16"/>
        <w:szCs w:val="16"/>
      </w:rPr>
      <w:t xml:space="preserve">                                               </w:t>
    </w:r>
    <w:r w:rsidR="0011257A">
      <w:rPr>
        <w:rFonts w:ascii="Arial Narrow" w:hAnsi="Arial Narrow" w:cs="Arial"/>
        <w:sz w:val="16"/>
        <w:szCs w:val="16"/>
      </w:rPr>
      <w:t xml:space="preserve">                              Pá</w:t>
    </w:r>
    <w:r w:rsidRPr="0011257A">
      <w:rPr>
        <w:rFonts w:ascii="Arial Narrow" w:hAnsi="Arial Narrow" w:cs="Arial"/>
        <w:sz w:val="16"/>
        <w:szCs w:val="16"/>
      </w:rPr>
      <w:t xml:space="preserve">gina: </w:t>
    </w:r>
    <w:r w:rsidRPr="0011257A">
      <w:rPr>
        <w:rFonts w:ascii="Arial Narrow" w:hAnsi="Arial Narrow" w:cs="Arial"/>
        <w:sz w:val="16"/>
        <w:szCs w:val="16"/>
      </w:rPr>
      <w:fldChar w:fldCharType="begin"/>
    </w:r>
    <w:r w:rsidRPr="0011257A">
      <w:rPr>
        <w:rFonts w:ascii="Arial Narrow" w:hAnsi="Arial Narrow" w:cs="Arial"/>
        <w:sz w:val="16"/>
        <w:szCs w:val="16"/>
      </w:rPr>
      <w:instrText xml:space="preserve"> PAGE  \* Arabic  \* MERGEFORMAT </w:instrText>
    </w:r>
    <w:r w:rsidRPr="0011257A">
      <w:rPr>
        <w:rFonts w:ascii="Arial Narrow" w:hAnsi="Arial Narrow" w:cs="Arial"/>
        <w:sz w:val="16"/>
        <w:szCs w:val="16"/>
      </w:rPr>
      <w:fldChar w:fldCharType="separate"/>
    </w:r>
    <w:r w:rsidR="0015493D">
      <w:rPr>
        <w:rFonts w:ascii="Arial Narrow" w:hAnsi="Arial Narrow" w:cs="Arial"/>
        <w:noProof/>
        <w:sz w:val="16"/>
        <w:szCs w:val="16"/>
      </w:rPr>
      <w:t>3</w:t>
    </w:r>
    <w:r w:rsidRPr="0011257A">
      <w:rPr>
        <w:rFonts w:ascii="Arial Narrow" w:hAnsi="Arial Narrow" w:cs="Arial"/>
        <w:sz w:val="16"/>
        <w:szCs w:val="16"/>
      </w:rPr>
      <w:fldChar w:fldCharType="end"/>
    </w:r>
    <w:r w:rsidRPr="0011257A">
      <w:rPr>
        <w:rFonts w:ascii="Arial Narrow" w:hAnsi="Arial Narrow" w:cs="Arial"/>
        <w:sz w:val="16"/>
        <w:szCs w:val="16"/>
      </w:rPr>
      <w:t xml:space="preserve"> de </w:t>
    </w:r>
    <w:r w:rsidRPr="0011257A">
      <w:rPr>
        <w:rFonts w:ascii="Arial Narrow" w:hAnsi="Arial Narrow" w:cs="Arial"/>
        <w:sz w:val="16"/>
        <w:szCs w:val="16"/>
      </w:rPr>
      <w:fldChar w:fldCharType="begin"/>
    </w:r>
    <w:r w:rsidRPr="0011257A">
      <w:rPr>
        <w:rFonts w:ascii="Arial Narrow" w:hAnsi="Arial Narrow" w:cs="Arial"/>
        <w:sz w:val="16"/>
        <w:szCs w:val="16"/>
      </w:rPr>
      <w:instrText xml:space="preserve"> NUMPAGES  \* Arabic  \* MERGEFORMAT </w:instrText>
    </w:r>
    <w:r w:rsidRPr="0011257A">
      <w:rPr>
        <w:rFonts w:ascii="Arial Narrow" w:hAnsi="Arial Narrow" w:cs="Arial"/>
        <w:sz w:val="16"/>
        <w:szCs w:val="16"/>
      </w:rPr>
      <w:fldChar w:fldCharType="separate"/>
    </w:r>
    <w:r w:rsidR="0015493D">
      <w:rPr>
        <w:rFonts w:ascii="Arial Narrow" w:hAnsi="Arial Narrow" w:cs="Arial"/>
        <w:noProof/>
        <w:sz w:val="16"/>
        <w:szCs w:val="16"/>
      </w:rPr>
      <w:t>7</w:t>
    </w:r>
    <w:r w:rsidRPr="0011257A">
      <w:rPr>
        <w:rFonts w:ascii="Arial Narrow" w:hAnsi="Arial Narrow" w:cs="Arial"/>
        <w:sz w:val="16"/>
        <w:szCs w:val="16"/>
      </w:rPr>
      <w:fldChar w:fldCharType="end"/>
    </w:r>
  </w:p>
  <w:p w14:paraId="27F6D6B4" w14:textId="0E3727E3" w:rsidR="002C049E" w:rsidRPr="0011257A" w:rsidRDefault="0011257A" w:rsidP="00127624">
    <w:pPr>
      <w:pStyle w:val="Piedepgina"/>
      <w:tabs>
        <w:tab w:val="clear" w:pos="8838"/>
        <w:tab w:val="right" w:pos="8222"/>
      </w:tabs>
      <w:jc w:val="both"/>
    </w:pPr>
    <w:r w:rsidRPr="0011257A">
      <w:rPr>
        <w:rFonts w:ascii="Arial Narrow" w:hAnsi="Arial Narrow" w:cs="Arial"/>
        <w:sz w:val="16"/>
        <w:szCs w:val="16"/>
      </w:rPr>
      <w:t>Versión: 05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5AAB0" w14:textId="77777777" w:rsidR="002C049E" w:rsidRPr="00246A60" w:rsidRDefault="002C049E" w:rsidP="00127624">
    <w:pPr>
      <w:pStyle w:val="Piedepgina"/>
      <w:rPr>
        <w:rFonts w:ascii="Arial Narrow" w:hAnsi="Arial Narrow"/>
        <w:b/>
        <w:sz w:val="20"/>
        <w:szCs w:val="20"/>
      </w:rPr>
    </w:pPr>
    <w:r>
      <w:rPr>
        <w:rFonts w:ascii="Arial Narrow" w:hAnsi="Arial Narrow"/>
        <w:noProof/>
        <w:sz w:val="18"/>
        <w:szCs w:val="18"/>
        <w:lang w:val="es-CO" w:eastAsia="es-CO"/>
      </w:rPr>
      <w:drawing>
        <wp:anchor distT="0" distB="0" distL="114300" distR="114300" simplePos="0" relativeHeight="251663360" behindDoc="0" locked="0" layoutInCell="1" allowOverlap="1" wp14:anchorId="2665D431" wp14:editId="2B8A350B">
          <wp:simplePos x="0" y="0"/>
          <wp:positionH relativeFrom="column">
            <wp:posOffset>4215765</wp:posOffset>
          </wp:positionH>
          <wp:positionV relativeFrom="paragraph">
            <wp:posOffset>-36830</wp:posOffset>
          </wp:positionV>
          <wp:extent cx="1942465" cy="485775"/>
          <wp:effectExtent l="0" t="0" r="0" b="9525"/>
          <wp:wrapSquare wrapText="bothSides"/>
          <wp:docPr id="4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_cambio Formatos.png"/>
                  <pic:cNvPicPr/>
                </pic:nvPicPr>
                <pic:blipFill rotWithShape="1">
                  <a:blip r:embed="rId1" cstate="print">
                    <a:extLst>
                      <a:ext uri="{28A0092B-C50C-407E-A947-70E740481C1C}">
                        <a14:useLocalDpi xmlns:a14="http://schemas.microsoft.com/office/drawing/2010/main" val="0"/>
                      </a:ext>
                    </a:extLst>
                  </a:blip>
                  <a:srcRect t="16968" r="69323" b="16465"/>
                  <a:stretch/>
                </pic:blipFill>
                <pic:spPr bwMode="auto">
                  <a:xfrm>
                    <a:off x="0" y="0"/>
                    <a:ext cx="1942465" cy="48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6A60">
      <w:rPr>
        <w:rFonts w:ascii="Arial Narrow" w:hAnsi="Arial Narrow"/>
        <w:b/>
        <w:sz w:val="20"/>
        <w:szCs w:val="20"/>
      </w:rPr>
      <w:t>Calle 97 A  No. 9 A - 34  Bogotá, Colombia</w:t>
    </w:r>
    <w:r w:rsidRPr="00246A60">
      <w:rPr>
        <w:rFonts w:ascii="Arial Narrow" w:hAnsi="Arial Narrow"/>
        <w:b/>
        <w:sz w:val="20"/>
        <w:szCs w:val="20"/>
      </w:rPr>
      <w:tab/>
    </w:r>
  </w:p>
  <w:p w14:paraId="16C20F30" w14:textId="77777777" w:rsidR="002C049E" w:rsidRPr="00246A60" w:rsidRDefault="002C049E" w:rsidP="00127624">
    <w:pPr>
      <w:pStyle w:val="Piedepgina"/>
      <w:rPr>
        <w:rFonts w:ascii="Arial Narrow" w:hAnsi="Arial Narrow"/>
        <w:sz w:val="18"/>
        <w:szCs w:val="18"/>
      </w:rPr>
    </w:pPr>
    <w:r w:rsidRPr="00246A60">
      <w:rPr>
        <w:rFonts w:ascii="Arial Narrow" w:hAnsi="Arial Narrow"/>
        <w:sz w:val="18"/>
        <w:szCs w:val="18"/>
      </w:rPr>
      <w:t>Teléfono: (57) (1) 4864130</w:t>
    </w:r>
  </w:p>
  <w:p w14:paraId="2DCD5179" w14:textId="77777777" w:rsidR="002C049E" w:rsidRPr="00BB3CCF" w:rsidRDefault="0015493D" w:rsidP="00127624">
    <w:pPr>
      <w:pStyle w:val="Piedepgina"/>
      <w:jc w:val="both"/>
      <w:rPr>
        <w:rStyle w:val="Hipervnculo"/>
        <w:rFonts w:ascii="Arial Narrow" w:hAnsi="Arial Narrow"/>
        <w:sz w:val="18"/>
        <w:szCs w:val="18"/>
      </w:rPr>
    </w:pPr>
    <w:hyperlink r:id="rId2" w:history="1">
      <w:r w:rsidR="002C049E" w:rsidRPr="00246A60">
        <w:rPr>
          <w:rStyle w:val="Hipervnculo"/>
          <w:rFonts w:ascii="Arial Narrow" w:hAnsi="Arial Narrow"/>
          <w:sz w:val="18"/>
          <w:szCs w:val="18"/>
        </w:rPr>
        <w:t>www.uspec.gov.co</w:t>
      </w:r>
    </w:hyperlink>
  </w:p>
  <w:p w14:paraId="38BB48CD" w14:textId="77777777" w:rsidR="002C049E" w:rsidRPr="00BB3CCF" w:rsidRDefault="002C049E" w:rsidP="00127624">
    <w:pPr>
      <w:pStyle w:val="Piedepgina"/>
      <w:tabs>
        <w:tab w:val="clear" w:pos="8838"/>
        <w:tab w:val="right" w:pos="8222"/>
      </w:tabs>
      <w:jc w:val="both"/>
      <w:rPr>
        <w:rFonts w:ascii="Arial Narrow" w:hAnsi="Arial Narrow" w:cs="Arial"/>
        <w:b/>
        <w:sz w:val="16"/>
        <w:szCs w:val="16"/>
      </w:rPr>
    </w:pPr>
  </w:p>
  <w:p w14:paraId="03E4C302" w14:textId="77777777" w:rsidR="002C049E" w:rsidRPr="008C6ADD" w:rsidRDefault="002C049E" w:rsidP="00127624">
    <w:pPr>
      <w:pStyle w:val="Piedepgina"/>
      <w:tabs>
        <w:tab w:val="clear" w:pos="8838"/>
        <w:tab w:val="right" w:pos="8222"/>
      </w:tabs>
      <w:jc w:val="both"/>
      <w:rPr>
        <w:rFonts w:ascii="Arial Narrow" w:hAnsi="Arial Narrow" w:cs="Arial"/>
        <w:b/>
        <w:sz w:val="16"/>
        <w:szCs w:val="16"/>
        <w:highlight w:val="darkCyan"/>
      </w:rPr>
    </w:pPr>
    <w:r w:rsidRPr="008C6ADD">
      <w:rPr>
        <w:rFonts w:ascii="Arial Narrow" w:hAnsi="Arial Narrow" w:cs="Arial"/>
        <w:b/>
        <w:sz w:val="16"/>
        <w:szCs w:val="16"/>
        <w:highlight w:val="darkCyan"/>
      </w:rPr>
      <w:t xml:space="preserve">Código: G1-S1-FO-04                                                                                    Vigencia: 2 09 /2016                                                                     Pagina: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PAGE  \* Arabic  \* MERGEFORMAT </w:instrText>
    </w:r>
    <w:r w:rsidRPr="008C6ADD">
      <w:rPr>
        <w:rFonts w:ascii="Arial Narrow" w:hAnsi="Arial Narrow" w:cs="Arial"/>
        <w:b/>
        <w:sz w:val="16"/>
        <w:szCs w:val="16"/>
        <w:highlight w:val="darkCyan"/>
      </w:rPr>
      <w:fldChar w:fldCharType="separate"/>
    </w:r>
    <w:r>
      <w:rPr>
        <w:rFonts w:ascii="Arial Narrow" w:hAnsi="Arial Narrow" w:cs="Arial"/>
        <w:b/>
        <w:noProof/>
        <w:sz w:val="16"/>
        <w:szCs w:val="16"/>
        <w:highlight w:val="darkCyan"/>
      </w:rPr>
      <w:t>1</w:t>
    </w:r>
    <w:r w:rsidRPr="008C6ADD">
      <w:rPr>
        <w:rFonts w:ascii="Arial Narrow" w:hAnsi="Arial Narrow" w:cs="Arial"/>
        <w:b/>
        <w:sz w:val="16"/>
        <w:szCs w:val="16"/>
        <w:highlight w:val="darkCyan"/>
      </w:rPr>
      <w:fldChar w:fldCharType="end"/>
    </w:r>
    <w:r w:rsidRPr="008C6ADD">
      <w:rPr>
        <w:rFonts w:ascii="Arial Narrow" w:hAnsi="Arial Narrow" w:cs="Arial"/>
        <w:b/>
        <w:sz w:val="16"/>
        <w:szCs w:val="16"/>
        <w:highlight w:val="darkCyan"/>
      </w:rPr>
      <w:t xml:space="preserve"> de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NUMPAGES  \* Arabic  \* MERGEFORMAT </w:instrText>
    </w:r>
    <w:r w:rsidRPr="008C6ADD">
      <w:rPr>
        <w:rFonts w:ascii="Arial Narrow" w:hAnsi="Arial Narrow" w:cs="Arial"/>
        <w:b/>
        <w:sz w:val="16"/>
        <w:szCs w:val="16"/>
        <w:highlight w:val="darkCyan"/>
      </w:rPr>
      <w:fldChar w:fldCharType="separate"/>
    </w:r>
    <w:r>
      <w:rPr>
        <w:rFonts w:ascii="Arial Narrow" w:hAnsi="Arial Narrow" w:cs="Arial"/>
        <w:b/>
        <w:noProof/>
        <w:sz w:val="16"/>
        <w:szCs w:val="16"/>
        <w:highlight w:val="darkCyan"/>
      </w:rPr>
      <w:t>6</w:t>
    </w:r>
    <w:r w:rsidRPr="008C6ADD">
      <w:rPr>
        <w:rFonts w:ascii="Arial Narrow" w:hAnsi="Arial Narrow" w:cs="Arial"/>
        <w:b/>
        <w:sz w:val="16"/>
        <w:szCs w:val="16"/>
        <w:highlight w:val="darkCyan"/>
      </w:rPr>
      <w:fldChar w:fldCharType="end"/>
    </w:r>
  </w:p>
  <w:p w14:paraId="7A19D1BB" w14:textId="77777777" w:rsidR="002C049E" w:rsidRDefault="002C049E" w:rsidP="00127624">
    <w:pPr>
      <w:pStyle w:val="Piedepgina"/>
      <w:tabs>
        <w:tab w:val="clear" w:pos="8838"/>
        <w:tab w:val="right" w:pos="8222"/>
      </w:tabs>
      <w:jc w:val="both"/>
    </w:pPr>
    <w:r w:rsidRPr="008C6ADD">
      <w:rPr>
        <w:rFonts w:ascii="Arial Narrow" w:hAnsi="Arial Narrow" w:cs="Arial"/>
        <w:b/>
        <w:sz w:val="16"/>
        <w:szCs w:val="16"/>
        <w:highlight w:val="darkCyan"/>
      </w:rPr>
      <w:t>Versión: 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14674C" w14:textId="77777777" w:rsidR="00633869" w:rsidRDefault="00633869">
      <w:r>
        <w:separator/>
      </w:r>
    </w:p>
  </w:footnote>
  <w:footnote w:type="continuationSeparator" w:id="0">
    <w:p w14:paraId="58D8E0A0" w14:textId="77777777" w:rsidR="00633869" w:rsidRDefault="006338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2C049E" w14:paraId="2CBF0386" w14:textId="77777777" w:rsidTr="00171C8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788F4433" w14:textId="17C1047B" w:rsidR="002C049E" w:rsidRDefault="0011257A" w:rsidP="00BE6F55">
          <w:pPr>
            <w:rPr>
              <w:rFonts w:ascii="Arial" w:hAnsi="Arial" w:cs="Arial"/>
              <w:sz w:val="20"/>
              <w:szCs w:val="20"/>
            </w:rPr>
          </w:pPr>
          <w:r>
            <w:rPr>
              <w:noProof/>
              <w:lang w:val="es-CO" w:eastAsia="es-CO"/>
            </w:rPr>
            <w:drawing>
              <wp:anchor distT="0" distB="0" distL="114300" distR="114300" simplePos="0" relativeHeight="251673600" behindDoc="0" locked="0" layoutInCell="1" allowOverlap="1" wp14:anchorId="79ABCB61" wp14:editId="669C3115">
                <wp:simplePos x="0" y="0"/>
                <wp:positionH relativeFrom="column">
                  <wp:posOffset>99695</wp:posOffset>
                </wp:positionH>
                <wp:positionV relativeFrom="paragraph">
                  <wp:posOffset>-501015</wp:posOffset>
                </wp:positionV>
                <wp:extent cx="1914525" cy="467995"/>
                <wp:effectExtent l="0" t="0" r="9525" b="825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4525" cy="4679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2B385FC6" w14:textId="027C485E" w:rsidR="002C049E" w:rsidRDefault="002C049E" w:rsidP="00950144">
          <w:pPr>
            <w:ind w:right="-5"/>
            <w:jc w:val="center"/>
            <w:rPr>
              <w:rFonts w:ascii="Arial Narrow" w:hAnsi="Arial Narrow" w:cs="Arial"/>
              <w:b/>
              <w:bCs/>
            </w:rPr>
          </w:pPr>
          <w:r>
            <w:rPr>
              <w:rFonts w:ascii="Arial Narrow" w:hAnsi="Arial Narrow" w:cs="Arial"/>
              <w:b/>
              <w:szCs w:val="20"/>
            </w:rPr>
            <w:t xml:space="preserve">ESTUDIOS PREVIOS PARA </w:t>
          </w:r>
          <w:r w:rsidR="00950144">
            <w:rPr>
              <w:rFonts w:ascii="Arial Narrow" w:hAnsi="Arial Narrow" w:cs="Arial"/>
              <w:b/>
              <w:szCs w:val="20"/>
            </w:rPr>
            <w:t>SELECCIÓN ABREVIADA</w:t>
          </w:r>
          <w:r>
            <w:rPr>
              <w:rFonts w:ascii="Arial Narrow" w:hAnsi="Arial Narrow" w:cs="Arial"/>
              <w:b/>
              <w:szCs w:val="20"/>
            </w:rPr>
            <w:t xml:space="preserve"> </w:t>
          </w:r>
        </w:p>
      </w:tc>
    </w:tr>
  </w:tbl>
  <w:p w14:paraId="36F7084B" w14:textId="77777777" w:rsidR="002C049E" w:rsidRPr="007035D6" w:rsidRDefault="002C049E" w:rsidP="00127624">
    <w:pPr>
      <w:pStyle w:val="Encabezado"/>
      <w:jc w:val="right"/>
      <w:rPr>
        <w:rFonts w:ascii="Arial Narrow" w:hAnsi="Arial Narrow"/>
      </w:rPr>
    </w:pPr>
    <w:r>
      <w:rPr>
        <w:rFonts w:ascii="Arial Narrow" w:hAnsi="Arial Narrow" w:cs="Arial"/>
        <w:szCs w:val="22"/>
      </w:rPr>
      <w:tab/>
    </w:r>
    <w:r>
      <w:rPr>
        <w:rFonts w:ascii="Arial" w:hAnsi="Arial" w:cs="Arial"/>
        <w:noProof/>
        <w:sz w:val="22"/>
        <w:lang w:val="es-CO" w:eastAsia="es-CO"/>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2C049E" w14:paraId="7FABAA78" w14:textId="77777777" w:rsidTr="0099532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244768AD" w14:textId="77777777" w:rsidR="002C049E" w:rsidRDefault="002C049E" w:rsidP="00995322">
          <w:pPr>
            <w:rPr>
              <w:rFonts w:ascii="Arial" w:hAnsi="Arial" w:cs="Arial"/>
              <w:sz w:val="20"/>
              <w:szCs w:val="20"/>
            </w:rPr>
          </w:pPr>
          <w:r w:rsidRPr="00DD0C71">
            <w:rPr>
              <w:rFonts w:ascii="Arial Narrow" w:hAnsi="Arial Narrow"/>
              <w:noProof/>
              <w:lang w:val="es-CO" w:eastAsia="es-CO"/>
            </w:rPr>
            <w:drawing>
              <wp:anchor distT="0" distB="0" distL="114300" distR="114300" simplePos="0" relativeHeight="251672576" behindDoc="0" locked="0" layoutInCell="1" allowOverlap="1" wp14:anchorId="38CD9C2E" wp14:editId="42ED586B">
                <wp:simplePos x="0" y="0"/>
                <wp:positionH relativeFrom="column">
                  <wp:posOffset>82550</wp:posOffset>
                </wp:positionH>
                <wp:positionV relativeFrom="paragraph">
                  <wp:posOffset>-474345</wp:posOffset>
                </wp:positionV>
                <wp:extent cx="1943735" cy="410210"/>
                <wp:effectExtent l="0" t="0" r="0" b="8890"/>
                <wp:wrapNone/>
                <wp:docPr id="4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 planeacion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735" cy="410210"/>
                        </a:xfrm>
                        <a:prstGeom prst="rect">
                          <a:avLst/>
                        </a:prstGeom>
                      </pic:spPr>
                    </pic:pic>
                  </a:graphicData>
                </a:graphic>
                <wp14:sizeRelH relativeFrom="page">
                  <wp14:pctWidth>0</wp14:pctWidth>
                </wp14:sizeRelH>
                <wp14:sizeRelV relativeFrom="page">
                  <wp14:pctHeight>0</wp14:pctHeight>
                </wp14:sizeRelV>
              </wp:anchor>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628767F2" w14:textId="77777777" w:rsidR="002C049E" w:rsidRDefault="002C049E" w:rsidP="00995322">
          <w:pPr>
            <w:ind w:right="-5"/>
            <w:jc w:val="center"/>
            <w:rPr>
              <w:rFonts w:ascii="Arial Narrow" w:hAnsi="Arial Narrow" w:cs="Arial"/>
              <w:b/>
              <w:bCs/>
            </w:rPr>
          </w:pPr>
          <w:r>
            <w:rPr>
              <w:rFonts w:ascii="Arial Narrow" w:hAnsi="Arial Narrow" w:cs="Arial"/>
              <w:b/>
              <w:szCs w:val="20"/>
            </w:rPr>
            <w:t>ACTA DE TERMINACIÓN ANTICIPADA DE MUTUO ACUERDO DEL CONTRATO DE PRESTACIÓN DE SERVICIOS PROFESIONALES</w:t>
          </w:r>
        </w:p>
      </w:tc>
    </w:tr>
  </w:tbl>
  <w:p w14:paraId="77B7AB96" w14:textId="77777777" w:rsidR="002C049E" w:rsidRDefault="002C049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17B3"/>
    <w:multiLevelType w:val="hybridMultilevel"/>
    <w:tmpl w:val="21868D7C"/>
    <w:lvl w:ilvl="0" w:tplc="CD4A4FFE">
      <w:start w:val="2"/>
      <w:numFmt w:val="bullet"/>
      <w:lvlText w:val="-"/>
      <w:lvlJc w:val="left"/>
      <w:pPr>
        <w:ind w:left="644" w:hanging="360"/>
      </w:pPr>
      <w:rPr>
        <w:rFonts w:ascii="Arial" w:eastAsia="Arial" w:hAnsi="Arial" w:cs="Arial" w:hint="default"/>
        <w:b w:val="0"/>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 w15:restartNumberingAfterBreak="0">
    <w:nsid w:val="01A012C4"/>
    <w:multiLevelType w:val="hybridMultilevel"/>
    <w:tmpl w:val="4F889068"/>
    <w:lvl w:ilvl="0" w:tplc="24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3BC04FC"/>
    <w:multiLevelType w:val="hybridMultilevel"/>
    <w:tmpl w:val="21866FA2"/>
    <w:lvl w:ilvl="0" w:tplc="F1CA88F2">
      <w:start w:val="1"/>
      <w:numFmt w:val="upperRoman"/>
      <w:lvlText w:val="%1."/>
      <w:lvlJc w:val="right"/>
      <w:pPr>
        <w:ind w:left="720" w:hanging="360"/>
      </w:pPr>
      <w:rPr>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C3D2A91"/>
    <w:multiLevelType w:val="multilevel"/>
    <w:tmpl w:val="BB7AC47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4" w15:restartNumberingAfterBreak="0">
    <w:nsid w:val="0C6B0733"/>
    <w:multiLevelType w:val="hybridMultilevel"/>
    <w:tmpl w:val="E202EB76"/>
    <w:lvl w:ilvl="0" w:tplc="CD4A4FFE">
      <w:start w:val="2"/>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810BC4"/>
    <w:multiLevelType w:val="hybridMultilevel"/>
    <w:tmpl w:val="C56A2990"/>
    <w:lvl w:ilvl="0" w:tplc="0C0A0015">
      <w:start w:val="20"/>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7268AE"/>
    <w:multiLevelType w:val="hybridMultilevel"/>
    <w:tmpl w:val="EC8E83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63A7572"/>
    <w:multiLevelType w:val="multilevel"/>
    <w:tmpl w:val="E98A1B50"/>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B72276D"/>
    <w:multiLevelType w:val="hybridMultilevel"/>
    <w:tmpl w:val="841ED104"/>
    <w:lvl w:ilvl="0" w:tplc="33E0A536">
      <w:start w:val="1"/>
      <w:numFmt w:val="decimal"/>
      <w:lvlText w:val="%1."/>
      <w:lvlJc w:val="left"/>
      <w:pPr>
        <w:ind w:left="720" w:hanging="360"/>
      </w:pPr>
      <w:rPr>
        <w:rFonts w:hint="default"/>
        <w:b w:val="0"/>
        <w:color w:val="auto"/>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DCE2C55"/>
    <w:multiLevelType w:val="hybridMultilevel"/>
    <w:tmpl w:val="5A365BE6"/>
    <w:lvl w:ilvl="0" w:tplc="24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2F01ABF"/>
    <w:multiLevelType w:val="hybridMultilevel"/>
    <w:tmpl w:val="C5584C24"/>
    <w:lvl w:ilvl="0" w:tplc="9768207C">
      <w:start w:val="1"/>
      <w:numFmt w:val="decimal"/>
      <w:lvlText w:val="%1."/>
      <w:lvlJc w:val="left"/>
      <w:pPr>
        <w:ind w:left="765" w:hanging="360"/>
      </w:pPr>
      <w:rPr>
        <w:rFonts w:hint="default"/>
        <w:b/>
        <w:color w:val="auto"/>
        <w:sz w:val="22"/>
      </w:rPr>
    </w:lvl>
    <w:lvl w:ilvl="1" w:tplc="0C0A0019">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abstractNum w:abstractNumId="11" w15:restartNumberingAfterBreak="0">
    <w:nsid w:val="259507E2"/>
    <w:multiLevelType w:val="hybridMultilevel"/>
    <w:tmpl w:val="FBDE109C"/>
    <w:lvl w:ilvl="0" w:tplc="33E0A536">
      <w:start w:val="1"/>
      <w:numFmt w:val="decimal"/>
      <w:lvlText w:val="%1."/>
      <w:lvlJc w:val="left"/>
      <w:pPr>
        <w:ind w:left="720" w:hanging="360"/>
      </w:pPr>
      <w:rPr>
        <w:rFonts w:hint="default"/>
        <w:b w:val="0"/>
        <w:color w:val="auto"/>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63B6A52"/>
    <w:multiLevelType w:val="hybridMultilevel"/>
    <w:tmpl w:val="F4E499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7F35F67"/>
    <w:multiLevelType w:val="hybridMultilevel"/>
    <w:tmpl w:val="CA103F54"/>
    <w:lvl w:ilvl="0" w:tplc="FAA8A1C2">
      <w:start w:val="1"/>
      <w:numFmt w:val="lowerLetter"/>
      <w:lvlText w:val="%1."/>
      <w:lvlJc w:val="left"/>
      <w:pPr>
        <w:ind w:left="720" w:hanging="360"/>
      </w:pPr>
      <w:rPr>
        <w:rFonts w:hint="default"/>
        <w:b/>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9C40FA7"/>
    <w:multiLevelType w:val="hybridMultilevel"/>
    <w:tmpl w:val="25E65FF2"/>
    <w:lvl w:ilvl="0" w:tplc="1A382E0C">
      <w:start w:val="1"/>
      <w:numFmt w:val="decimal"/>
      <w:lvlText w:val="%1."/>
      <w:lvlJc w:val="left"/>
      <w:pPr>
        <w:ind w:left="1440" w:hanging="360"/>
      </w:pPr>
      <w:rPr>
        <w:b w:val="0"/>
        <w:color w:val="auto"/>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325E7FBB"/>
    <w:multiLevelType w:val="multilevel"/>
    <w:tmpl w:val="682CB88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9007249"/>
    <w:multiLevelType w:val="hybridMultilevel"/>
    <w:tmpl w:val="DA160D66"/>
    <w:lvl w:ilvl="0" w:tplc="45C89290">
      <w:start w:val="1"/>
      <w:numFmt w:val="lowerLetter"/>
      <w:lvlText w:val="%1."/>
      <w:lvlJc w:val="left"/>
      <w:pPr>
        <w:ind w:left="720" w:hanging="360"/>
      </w:pPr>
      <w:rPr>
        <w:rFonts w:ascii="Arial Narrow" w:hAnsi="Arial Narrow" w:hint="default"/>
        <w:b/>
        <w:sz w:val="22"/>
        <w:szCs w:val="22"/>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A53A41"/>
    <w:multiLevelType w:val="hybridMultilevel"/>
    <w:tmpl w:val="16BA4148"/>
    <w:lvl w:ilvl="0" w:tplc="240A0019">
      <w:start w:val="1"/>
      <w:numFmt w:val="lowerLetter"/>
      <w:lvlText w:val="%1."/>
      <w:lvlJc w:val="left"/>
      <w:pPr>
        <w:ind w:left="144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453250BE"/>
    <w:multiLevelType w:val="hybridMultilevel"/>
    <w:tmpl w:val="21866FA2"/>
    <w:lvl w:ilvl="0" w:tplc="F1CA88F2">
      <w:start w:val="1"/>
      <w:numFmt w:val="upperRoman"/>
      <w:lvlText w:val="%1."/>
      <w:lvlJc w:val="right"/>
      <w:pPr>
        <w:ind w:left="720" w:hanging="360"/>
      </w:pPr>
      <w:rPr>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CDA0CD8"/>
    <w:multiLevelType w:val="hybridMultilevel"/>
    <w:tmpl w:val="EAA66B1A"/>
    <w:lvl w:ilvl="0" w:tplc="EDAA2A92">
      <w:start w:val="1"/>
      <w:numFmt w:val="lowerLetter"/>
      <w:lvlText w:val="%1."/>
      <w:lvlJc w:val="left"/>
      <w:pPr>
        <w:ind w:left="1440" w:hanging="360"/>
      </w:pPr>
      <w:rPr>
        <w:rFonts w:ascii="Arial Narrow" w:hAnsi="Arial Narrow"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3913BBE"/>
    <w:multiLevelType w:val="hybridMultilevel"/>
    <w:tmpl w:val="02E43E64"/>
    <w:lvl w:ilvl="0" w:tplc="240A0019">
      <w:start w:val="1"/>
      <w:numFmt w:val="lowerLetter"/>
      <w:lvlText w:val="%1."/>
      <w:lvlJc w:val="left"/>
      <w:pPr>
        <w:ind w:left="720" w:hanging="360"/>
      </w:pPr>
      <w:rPr>
        <w:rFonts w:hint="default"/>
      </w:rPr>
    </w:lvl>
    <w:lvl w:ilvl="1" w:tplc="0C0A001B">
      <w:start w:val="1"/>
      <w:numFmt w:val="lowerRoman"/>
      <w:lvlText w:val="%2."/>
      <w:lvlJc w:val="right"/>
      <w:pPr>
        <w:ind w:left="1440" w:hanging="360"/>
      </w:pPr>
    </w:lvl>
    <w:lvl w:ilvl="2" w:tplc="EE747680">
      <w:start w:val="5"/>
      <w:numFmt w:val="decimal"/>
      <w:lvlText w:val="%3."/>
      <w:lvlJc w:val="left"/>
      <w:pPr>
        <w:ind w:left="2340" w:hanging="360"/>
      </w:pPr>
      <w:rPr>
        <w:rFonts w:eastAsia="Arial" w:hint="default"/>
      </w:r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5C70E3A"/>
    <w:multiLevelType w:val="hybridMultilevel"/>
    <w:tmpl w:val="21C25BBA"/>
    <w:lvl w:ilvl="0" w:tplc="240A0019">
      <w:start w:val="1"/>
      <w:numFmt w:val="lowerLetter"/>
      <w:lvlText w:val="%1."/>
      <w:lvlJc w:val="left"/>
      <w:pPr>
        <w:ind w:left="720" w:hanging="360"/>
      </w:pPr>
      <w:rPr>
        <w:rFonts w:hint="default"/>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00452CD"/>
    <w:multiLevelType w:val="multilevel"/>
    <w:tmpl w:val="80B62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16828F7"/>
    <w:multiLevelType w:val="hybridMultilevel"/>
    <w:tmpl w:val="75F82AFA"/>
    <w:lvl w:ilvl="0" w:tplc="CD4A4FFE">
      <w:start w:val="2"/>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4526C8C"/>
    <w:multiLevelType w:val="hybridMultilevel"/>
    <w:tmpl w:val="0902CE76"/>
    <w:lvl w:ilvl="0" w:tplc="CC88FF98">
      <w:numFmt w:val="bullet"/>
      <w:lvlText w:val="-"/>
      <w:lvlJc w:val="left"/>
      <w:pPr>
        <w:ind w:left="644" w:hanging="360"/>
      </w:pPr>
      <w:rPr>
        <w:rFonts w:ascii="Arial Narrow" w:eastAsia="Times New Roman" w:hAnsi="Arial Narrow" w:cs="Arial" w:hint="default"/>
        <w:b w:val="0"/>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65D0179C"/>
    <w:multiLevelType w:val="multilevel"/>
    <w:tmpl w:val="C32E47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6AE75AB"/>
    <w:multiLevelType w:val="hybridMultilevel"/>
    <w:tmpl w:val="C6C06644"/>
    <w:lvl w:ilvl="0" w:tplc="0C0A0019">
      <w:start w:val="1"/>
      <w:numFmt w:val="lowerLetter"/>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71E47BD"/>
    <w:multiLevelType w:val="hybridMultilevel"/>
    <w:tmpl w:val="7AFC9766"/>
    <w:lvl w:ilvl="0" w:tplc="129EB2C0">
      <w:start w:val="1"/>
      <w:numFmt w:val="decimal"/>
      <w:lvlText w:val="%1."/>
      <w:lvlJc w:val="left"/>
      <w:pPr>
        <w:ind w:left="360" w:hanging="360"/>
      </w:pPr>
      <w:rPr>
        <w:rFonts w:hint="default"/>
        <w:b/>
        <w:color w:val="auto"/>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15:restartNumberingAfterBreak="0">
    <w:nsid w:val="6BAF546F"/>
    <w:multiLevelType w:val="hybridMultilevel"/>
    <w:tmpl w:val="1598B064"/>
    <w:lvl w:ilvl="0" w:tplc="59E2A8BC">
      <w:start w:val="1"/>
      <w:numFmt w:val="decimal"/>
      <w:lvlText w:val="%1."/>
      <w:lvlJc w:val="left"/>
      <w:pPr>
        <w:ind w:left="2061" w:hanging="360"/>
      </w:pPr>
      <w:rPr>
        <w:b/>
        <w:sz w:val="22"/>
        <w:szCs w:val="18"/>
      </w:rPr>
    </w:lvl>
    <w:lvl w:ilvl="1" w:tplc="656A0370">
      <w:start w:val="1"/>
      <w:numFmt w:val="lowerLetter"/>
      <w:lvlText w:val="%2."/>
      <w:lvlJc w:val="left"/>
      <w:pPr>
        <w:ind w:left="1474" w:hanging="360"/>
      </w:pPr>
      <w:rPr>
        <w:b/>
      </w:rPr>
    </w:lvl>
    <w:lvl w:ilvl="2" w:tplc="0C0A001B" w:tentative="1">
      <w:start w:val="1"/>
      <w:numFmt w:val="lowerRoman"/>
      <w:lvlText w:val="%3."/>
      <w:lvlJc w:val="right"/>
      <w:pPr>
        <w:ind w:left="2194" w:hanging="180"/>
      </w:pPr>
    </w:lvl>
    <w:lvl w:ilvl="3" w:tplc="0C0A000F" w:tentative="1">
      <w:start w:val="1"/>
      <w:numFmt w:val="decimal"/>
      <w:lvlText w:val="%4."/>
      <w:lvlJc w:val="left"/>
      <w:pPr>
        <w:ind w:left="2914" w:hanging="360"/>
      </w:pPr>
    </w:lvl>
    <w:lvl w:ilvl="4" w:tplc="0C0A0019" w:tentative="1">
      <w:start w:val="1"/>
      <w:numFmt w:val="lowerLetter"/>
      <w:lvlText w:val="%5."/>
      <w:lvlJc w:val="left"/>
      <w:pPr>
        <w:ind w:left="3634" w:hanging="360"/>
      </w:pPr>
    </w:lvl>
    <w:lvl w:ilvl="5" w:tplc="0C0A001B" w:tentative="1">
      <w:start w:val="1"/>
      <w:numFmt w:val="lowerRoman"/>
      <w:lvlText w:val="%6."/>
      <w:lvlJc w:val="right"/>
      <w:pPr>
        <w:ind w:left="4354" w:hanging="180"/>
      </w:pPr>
    </w:lvl>
    <w:lvl w:ilvl="6" w:tplc="0C0A000F" w:tentative="1">
      <w:start w:val="1"/>
      <w:numFmt w:val="decimal"/>
      <w:lvlText w:val="%7."/>
      <w:lvlJc w:val="left"/>
      <w:pPr>
        <w:ind w:left="5074" w:hanging="360"/>
      </w:pPr>
    </w:lvl>
    <w:lvl w:ilvl="7" w:tplc="0C0A0019" w:tentative="1">
      <w:start w:val="1"/>
      <w:numFmt w:val="lowerLetter"/>
      <w:lvlText w:val="%8."/>
      <w:lvlJc w:val="left"/>
      <w:pPr>
        <w:ind w:left="5794" w:hanging="360"/>
      </w:pPr>
    </w:lvl>
    <w:lvl w:ilvl="8" w:tplc="0C0A001B" w:tentative="1">
      <w:start w:val="1"/>
      <w:numFmt w:val="lowerRoman"/>
      <w:lvlText w:val="%9."/>
      <w:lvlJc w:val="right"/>
      <w:pPr>
        <w:ind w:left="6514" w:hanging="180"/>
      </w:pPr>
    </w:lvl>
  </w:abstractNum>
  <w:abstractNum w:abstractNumId="29" w15:restartNumberingAfterBreak="0">
    <w:nsid w:val="70B52F17"/>
    <w:multiLevelType w:val="hybridMultilevel"/>
    <w:tmpl w:val="901AAB44"/>
    <w:lvl w:ilvl="0" w:tplc="CC88FF98">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1AC303E"/>
    <w:multiLevelType w:val="hybridMultilevel"/>
    <w:tmpl w:val="0706EB42"/>
    <w:lvl w:ilvl="0" w:tplc="A97A3F6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DC37C68"/>
    <w:multiLevelType w:val="hybridMultilevel"/>
    <w:tmpl w:val="046AC094"/>
    <w:lvl w:ilvl="0" w:tplc="89A89B5E">
      <w:start w:val="2"/>
      <w:numFmt w:val="bullet"/>
      <w:lvlText w:val="-"/>
      <w:lvlJc w:val="left"/>
      <w:pPr>
        <w:ind w:left="1287" w:hanging="360"/>
      </w:pPr>
      <w:rPr>
        <w:rFonts w:ascii="Arial" w:eastAsia="Arial" w:hAnsi="Arial" w:cs="Arial" w:hint="default"/>
        <w:b w:val="0"/>
      </w:rPr>
    </w:lvl>
    <w:lvl w:ilvl="1" w:tplc="240A0003">
      <w:start w:val="1"/>
      <w:numFmt w:val="bullet"/>
      <w:lvlText w:val="o"/>
      <w:lvlJc w:val="left"/>
      <w:pPr>
        <w:ind w:left="2007" w:hanging="360"/>
      </w:pPr>
      <w:rPr>
        <w:rFonts w:ascii="Courier New" w:hAnsi="Courier New" w:cs="Courier New" w:hint="default"/>
      </w:rPr>
    </w:lvl>
    <w:lvl w:ilvl="2" w:tplc="240A0005">
      <w:start w:val="1"/>
      <w:numFmt w:val="bullet"/>
      <w:lvlText w:val=""/>
      <w:lvlJc w:val="left"/>
      <w:pPr>
        <w:ind w:left="2727" w:hanging="360"/>
      </w:pPr>
      <w:rPr>
        <w:rFonts w:ascii="Wingdings" w:hAnsi="Wingdings" w:hint="default"/>
      </w:rPr>
    </w:lvl>
    <w:lvl w:ilvl="3" w:tplc="240A0001">
      <w:start w:val="1"/>
      <w:numFmt w:val="bullet"/>
      <w:lvlText w:val=""/>
      <w:lvlJc w:val="left"/>
      <w:pPr>
        <w:ind w:left="3447" w:hanging="360"/>
      </w:pPr>
      <w:rPr>
        <w:rFonts w:ascii="Symbol" w:hAnsi="Symbol" w:hint="default"/>
      </w:rPr>
    </w:lvl>
    <w:lvl w:ilvl="4" w:tplc="240A0003">
      <w:start w:val="1"/>
      <w:numFmt w:val="bullet"/>
      <w:lvlText w:val="o"/>
      <w:lvlJc w:val="left"/>
      <w:pPr>
        <w:ind w:left="4167" w:hanging="360"/>
      </w:pPr>
      <w:rPr>
        <w:rFonts w:ascii="Courier New" w:hAnsi="Courier New" w:cs="Courier New" w:hint="default"/>
      </w:rPr>
    </w:lvl>
    <w:lvl w:ilvl="5" w:tplc="240A0005">
      <w:start w:val="1"/>
      <w:numFmt w:val="bullet"/>
      <w:lvlText w:val=""/>
      <w:lvlJc w:val="left"/>
      <w:pPr>
        <w:ind w:left="4887" w:hanging="360"/>
      </w:pPr>
      <w:rPr>
        <w:rFonts w:ascii="Wingdings" w:hAnsi="Wingdings" w:hint="default"/>
      </w:rPr>
    </w:lvl>
    <w:lvl w:ilvl="6" w:tplc="240A0001">
      <w:start w:val="1"/>
      <w:numFmt w:val="bullet"/>
      <w:lvlText w:val=""/>
      <w:lvlJc w:val="left"/>
      <w:pPr>
        <w:ind w:left="5607" w:hanging="360"/>
      </w:pPr>
      <w:rPr>
        <w:rFonts w:ascii="Symbol" w:hAnsi="Symbol" w:hint="default"/>
      </w:rPr>
    </w:lvl>
    <w:lvl w:ilvl="7" w:tplc="240A0003">
      <w:start w:val="1"/>
      <w:numFmt w:val="bullet"/>
      <w:lvlText w:val="o"/>
      <w:lvlJc w:val="left"/>
      <w:pPr>
        <w:ind w:left="6327" w:hanging="360"/>
      </w:pPr>
      <w:rPr>
        <w:rFonts w:ascii="Courier New" w:hAnsi="Courier New" w:cs="Courier New" w:hint="default"/>
      </w:rPr>
    </w:lvl>
    <w:lvl w:ilvl="8" w:tplc="240A0005">
      <w:start w:val="1"/>
      <w:numFmt w:val="bullet"/>
      <w:lvlText w:val=""/>
      <w:lvlJc w:val="left"/>
      <w:pPr>
        <w:ind w:left="7047" w:hanging="360"/>
      </w:pPr>
      <w:rPr>
        <w:rFonts w:ascii="Wingdings" w:hAnsi="Wingdings" w:hint="default"/>
      </w:rPr>
    </w:lvl>
  </w:abstractNum>
  <w:num w:numId="1">
    <w:abstractNumId w:val="7"/>
  </w:num>
  <w:num w:numId="2">
    <w:abstractNumId w:val="22"/>
  </w:num>
  <w:num w:numId="3">
    <w:abstractNumId w:val="9"/>
  </w:num>
  <w:num w:numId="4">
    <w:abstractNumId w:val="23"/>
  </w:num>
  <w:num w:numId="5">
    <w:abstractNumId w:val="1"/>
  </w:num>
  <w:num w:numId="6">
    <w:abstractNumId w:val="8"/>
  </w:num>
  <w:num w:numId="7">
    <w:abstractNumId w:val="4"/>
  </w:num>
  <w:num w:numId="8">
    <w:abstractNumId w:val="31"/>
  </w:num>
  <w:num w:numId="9">
    <w:abstractNumId w:val="2"/>
  </w:num>
  <w:num w:numId="10">
    <w:abstractNumId w:val="26"/>
  </w:num>
  <w:num w:numId="11">
    <w:abstractNumId w:val="14"/>
  </w:num>
  <w:num w:numId="12">
    <w:abstractNumId w:val="18"/>
  </w:num>
  <w:num w:numId="13">
    <w:abstractNumId w:val="3"/>
  </w:num>
  <w:num w:numId="14">
    <w:abstractNumId w:val="12"/>
  </w:num>
  <w:num w:numId="15">
    <w:abstractNumId w:val="0"/>
  </w:num>
  <w:num w:numId="16">
    <w:abstractNumId w:val="19"/>
  </w:num>
  <w:num w:numId="17">
    <w:abstractNumId w:val="15"/>
  </w:num>
  <w:num w:numId="18">
    <w:abstractNumId w:val="16"/>
  </w:num>
  <w:num w:numId="19">
    <w:abstractNumId w:val="21"/>
  </w:num>
  <w:num w:numId="20">
    <w:abstractNumId w:val="20"/>
  </w:num>
  <w:num w:numId="21">
    <w:abstractNumId w:val="27"/>
  </w:num>
  <w:num w:numId="22">
    <w:abstractNumId w:val="24"/>
  </w:num>
  <w:num w:numId="23">
    <w:abstractNumId w:val="29"/>
  </w:num>
  <w:num w:numId="24">
    <w:abstractNumId w:val="17"/>
  </w:num>
  <w:num w:numId="25">
    <w:abstractNumId w:val="30"/>
  </w:num>
  <w:num w:numId="26">
    <w:abstractNumId w:val="25"/>
  </w:num>
  <w:num w:numId="27">
    <w:abstractNumId w:val="11"/>
  </w:num>
  <w:num w:numId="28">
    <w:abstractNumId w:val="13"/>
  </w:num>
  <w:num w:numId="29">
    <w:abstractNumId w:val="5"/>
  </w:num>
  <w:num w:numId="30">
    <w:abstractNumId w:val="28"/>
  </w:num>
  <w:num w:numId="31">
    <w:abstractNumId w:val="10"/>
  </w:num>
  <w:num w:numId="32">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F65"/>
    <w:rsid w:val="00000D64"/>
    <w:rsid w:val="000013E6"/>
    <w:rsid w:val="000018C2"/>
    <w:rsid w:val="000023A1"/>
    <w:rsid w:val="000042A1"/>
    <w:rsid w:val="00006E49"/>
    <w:rsid w:val="00014911"/>
    <w:rsid w:val="00017547"/>
    <w:rsid w:val="00022D85"/>
    <w:rsid w:val="00033DD2"/>
    <w:rsid w:val="000412AD"/>
    <w:rsid w:val="0005263C"/>
    <w:rsid w:val="00053D93"/>
    <w:rsid w:val="00056D8E"/>
    <w:rsid w:val="00057CC7"/>
    <w:rsid w:val="00057FA5"/>
    <w:rsid w:val="000679E8"/>
    <w:rsid w:val="00073517"/>
    <w:rsid w:val="00073DCA"/>
    <w:rsid w:val="00083065"/>
    <w:rsid w:val="000857E0"/>
    <w:rsid w:val="000867C8"/>
    <w:rsid w:val="000937E9"/>
    <w:rsid w:val="000970E2"/>
    <w:rsid w:val="000A0433"/>
    <w:rsid w:val="000A1DCA"/>
    <w:rsid w:val="000A4F27"/>
    <w:rsid w:val="000A623D"/>
    <w:rsid w:val="000B381C"/>
    <w:rsid w:val="000B5044"/>
    <w:rsid w:val="000B57CA"/>
    <w:rsid w:val="000B5AD5"/>
    <w:rsid w:val="000C02F8"/>
    <w:rsid w:val="000C33E2"/>
    <w:rsid w:val="000C42B2"/>
    <w:rsid w:val="000C6015"/>
    <w:rsid w:val="000D3D70"/>
    <w:rsid w:val="000E0924"/>
    <w:rsid w:val="000E492A"/>
    <w:rsid w:val="000E58C6"/>
    <w:rsid w:val="000F0760"/>
    <w:rsid w:val="0010438A"/>
    <w:rsid w:val="00111605"/>
    <w:rsid w:val="00111D3D"/>
    <w:rsid w:val="0011257A"/>
    <w:rsid w:val="00113A5E"/>
    <w:rsid w:val="00121C53"/>
    <w:rsid w:val="00121DE3"/>
    <w:rsid w:val="00124D74"/>
    <w:rsid w:val="00127624"/>
    <w:rsid w:val="00134220"/>
    <w:rsid w:val="00141002"/>
    <w:rsid w:val="00143B10"/>
    <w:rsid w:val="00147612"/>
    <w:rsid w:val="001476DC"/>
    <w:rsid w:val="00147865"/>
    <w:rsid w:val="001508C5"/>
    <w:rsid w:val="00150990"/>
    <w:rsid w:val="00153507"/>
    <w:rsid w:val="0015493D"/>
    <w:rsid w:val="00155951"/>
    <w:rsid w:val="00160567"/>
    <w:rsid w:val="00164BBC"/>
    <w:rsid w:val="001651BE"/>
    <w:rsid w:val="0017101F"/>
    <w:rsid w:val="00171C82"/>
    <w:rsid w:val="0017276B"/>
    <w:rsid w:val="0017291A"/>
    <w:rsid w:val="001764CC"/>
    <w:rsid w:val="00177EC4"/>
    <w:rsid w:val="00181EC5"/>
    <w:rsid w:val="00183E25"/>
    <w:rsid w:val="00185965"/>
    <w:rsid w:val="0018598B"/>
    <w:rsid w:val="00190AD5"/>
    <w:rsid w:val="00193530"/>
    <w:rsid w:val="001A4DD7"/>
    <w:rsid w:val="001A553C"/>
    <w:rsid w:val="001B0B6D"/>
    <w:rsid w:val="001B51CA"/>
    <w:rsid w:val="001C66FF"/>
    <w:rsid w:val="001D1E52"/>
    <w:rsid w:val="001D43CB"/>
    <w:rsid w:val="001D4DE1"/>
    <w:rsid w:val="001E317F"/>
    <w:rsid w:val="001E43CC"/>
    <w:rsid w:val="001E7B67"/>
    <w:rsid w:val="001F4576"/>
    <w:rsid w:val="001F4953"/>
    <w:rsid w:val="001F4ED3"/>
    <w:rsid w:val="001F54C9"/>
    <w:rsid w:val="00203543"/>
    <w:rsid w:val="00204442"/>
    <w:rsid w:val="0021612D"/>
    <w:rsid w:val="002222D5"/>
    <w:rsid w:val="0022588C"/>
    <w:rsid w:val="002259ED"/>
    <w:rsid w:val="00226638"/>
    <w:rsid w:val="0022707F"/>
    <w:rsid w:val="00231CF1"/>
    <w:rsid w:val="00233160"/>
    <w:rsid w:val="00234D3B"/>
    <w:rsid w:val="00235318"/>
    <w:rsid w:val="002356D3"/>
    <w:rsid w:val="0024006E"/>
    <w:rsid w:val="002444E7"/>
    <w:rsid w:val="00245F03"/>
    <w:rsid w:val="00245FE6"/>
    <w:rsid w:val="00252C23"/>
    <w:rsid w:val="002567E9"/>
    <w:rsid w:val="00256F82"/>
    <w:rsid w:val="002573AC"/>
    <w:rsid w:val="002635AF"/>
    <w:rsid w:val="00263EAA"/>
    <w:rsid w:val="002665C6"/>
    <w:rsid w:val="00270070"/>
    <w:rsid w:val="0029216C"/>
    <w:rsid w:val="002A629E"/>
    <w:rsid w:val="002B0ED1"/>
    <w:rsid w:val="002B413E"/>
    <w:rsid w:val="002B6E32"/>
    <w:rsid w:val="002C049E"/>
    <w:rsid w:val="002C3BDE"/>
    <w:rsid w:val="002D27B9"/>
    <w:rsid w:val="002D2D68"/>
    <w:rsid w:val="002D5451"/>
    <w:rsid w:val="002D62E0"/>
    <w:rsid w:val="002D79FB"/>
    <w:rsid w:val="002E1662"/>
    <w:rsid w:val="002E440D"/>
    <w:rsid w:val="002E4610"/>
    <w:rsid w:val="002F0154"/>
    <w:rsid w:val="002F72B6"/>
    <w:rsid w:val="00300483"/>
    <w:rsid w:val="00306E0A"/>
    <w:rsid w:val="00307ADE"/>
    <w:rsid w:val="0031131E"/>
    <w:rsid w:val="00311CB5"/>
    <w:rsid w:val="0031305F"/>
    <w:rsid w:val="0031410A"/>
    <w:rsid w:val="00316489"/>
    <w:rsid w:val="00316495"/>
    <w:rsid w:val="003225CF"/>
    <w:rsid w:val="00335683"/>
    <w:rsid w:val="00344A88"/>
    <w:rsid w:val="00350B9E"/>
    <w:rsid w:val="00351A21"/>
    <w:rsid w:val="0035327A"/>
    <w:rsid w:val="0035424D"/>
    <w:rsid w:val="003573FC"/>
    <w:rsid w:val="00360CBA"/>
    <w:rsid w:val="00362B37"/>
    <w:rsid w:val="00362CE4"/>
    <w:rsid w:val="00364F99"/>
    <w:rsid w:val="00366440"/>
    <w:rsid w:val="00366B85"/>
    <w:rsid w:val="00367317"/>
    <w:rsid w:val="00373A0E"/>
    <w:rsid w:val="00381980"/>
    <w:rsid w:val="00382A9E"/>
    <w:rsid w:val="0038326D"/>
    <w:rsid w:val="0038657E"/>
    <w:rsid w:val="003873B0"/>
    <w:rsid w:val="00390E4C"/>
    <w:rsid w:val="003951B4"/>
    <w:rsid w:val="003979A1"/>
    <w:rsid w:val="003A0FA5"/>
    <w:rsid w:val="003A274A"/>
    <w:rsid w:val="003A2832"/>
    <w:rsid w:val="003A3521"/>
    <w:rsid w:val="003A4330"/>
    <w:rsid w:val="003A5924"/>
    <w:rsid w:val="003A6639"/>
    <w:rsid w:val="003B6236"/>
    <w:rsid w:val="003C75DE"/>
    <w:rsid w:val="003D0970"/>
    <w:rsid w:val="003D2D18"/>
    <w:rsid w:val="003D3B72"/>
    <w:rsid w:val="003D53E4"/>
    <w:rsid w:val="003E09BE"/>
    <w:rsid w:val="003E0E38"/>
    <w:rsid w:val="003E12B0"/>
    <w:rsid w:val="003E3208"/>
    <w:rsid w:val="003F0A65"/>
    <w:rsid w:val="003F1085"/>
    <w:rsid w:val="003F3405"/>
    <w:rsid w:val="003F765C"/>
    <w:rsid w:val="004012FD"/>
    <w:rsid w:val="00402D8C"/>
    <w:rsid w:val="00405128"/>
    <w:rsid w:val="00406B7E"/>
    <w:rsid w:val="00410AD6"/>
    <w:rsid w:val="00412593"/>
    <w:rsid w:val="00413F8D"/>
    <w:rsid w:val="00417F5D"/>
    <w:rsid w:val="00420970"/>
    <w:rsid w:val="004231C3"/>
    <w:rsid w:val="00425979"/>
    <w:rsid w:val="004265FE"/>
    <w:rsid w:val="00426EC5"/>
    <w:rsid w:val="00430EAE"/>
    <w:rsid w:val="00433145"/>
    <w:rsid w:val="00433770"/>
    <w:rsid w:val="00442D90"/>
    <w:rsid w:val="00443AE7"/>
    <w:rsid w:val="00444D17"/>
    <w:rsid w:val="00452B76"/>
    <w:rsid w:val="00455A5E"/>
    <w:rsid w:val="0045705D"/>
    <w:rsid w:val="004638F4"/>
    <w:rsid w:val="00466D69"/>
    <w:rsid w:val="00474F90"/>
    <w:rsid w:val="00477C64"/>
    <w:rsid w:val="00481723"/>
    <w:rsid w:val="0048762D"/>
    <w:rsid w:val="00487E6B"/>
    <w:rsid w:val="0049070A"/>
    <w:rsid w:val="004918D4"/>
    <w:rsid w:val="004A341E"/>
    <w:rsid w:val="004A7B55"/>
    <w:rsid w:val="004C1920"/>
    <w:rsid w:val="004C399B"/>
    <w:rsid w:val="004C4661"/>
    <w:rsid w:val="004C5087"/>
    <w:rsid w:val="004D1196"/>
    <w:rsid w:val="004D60F6"/>
    <w:rsid w:val="004D7F76"/>
    <w:rsid w:val="004E0465"/>
    <w:rsid w:val="004E0F1F"/>
    <w:rsid w:val="004E4513"/>
    <w:rsid w:val="004E4C8B"/>
    <w:rsid w:val="004F0A25"/>
    <w:rsid w:val="004F410F"/>
    <w:rsid w:val="004F41F1"/>
    <w:rsid w:val="00500FAB"/>
    <w:rsid w:val="00504492"/>
    <w:rsid w:val="00507892"/>
    <w:rsid w:val="0051089C"/>
    <w:rsid w:val="00520F05"/>
    <w:rsid w:val="005232C3"/>
    <w:rsid w:val="0052626A"/>
    <w:rsid w:val="00527A2B"/>
    <w:rsid w:val="005404A2"/>
    <w:rsid w:val="005405BB"/>
    <w:rsid w:val="0054169F"/>
    <w:rsid w:val="0054194E"/>
    <w:rsid w:val="00544444"/>
    <w:rsid w:val="00546BE7"/>
    <w:rsid w:val="0055198F"/>
    <w:rsid w:val="00557ECE"/>
    <w:rsid w:val="005648ED"/>
    <w:rsid w:val="00566869"/>
    <w:rsid w:val="00567A47"/>
    <w:rsid w:val="005719AD"/>
    <w:rsid w:val="0057419B"/>
    <w:rsid w:val="00593AFF"/>
    <w:rsid w:val="00597CE7"/>
    <w:rsid w:val="005A460E"/>
    <w:rsid w:val="005B0D07"/>
    <w:rsid w:val="005B3A55"/>
    <w:rsid w:val="005B5184"/>
    <w:rsid w:val="005B53DE"/>
    <w:rsid w:val="005B585D"/>
    <w:rsid w:val="005B7BF7"/>
    <w:rsid w:val="005B7C2F"/>
    <w:rsid w:val="005C0DC2"/>
    <w:rsid w:val="005C2663"/>
    <w:rsid w:val="005C36EE"/>
    <w:rsid w:val="005C6627"/>
    <w:rsid w:val="005C72A8"/>
    <w:rsid w:val="005D38B5"/>
    <w:rsid w:val="005D3CE1"/>
    <w:rsid w:val="005D56AF"/>
    <w:rsid w:val="005D5E1E"/>
    <w:rsid w:val="005D6734"/>
    <w:rsid w:val="005E04A8"/>
    <w:rsid w:val="005E05B4"/>
    <w:rsid w:val="005F2DD3"/>
    <w:rsid w:val="005F63E9"/>
    <w:rsid w:val="005F6519"/>
    <w:rsid w:val="00605DF2"/>
    <w:rsid w:val="00605E1E"/>
    <w:rsid w:val="00620FAF"/>
    <w:rsid w:val="00624391"/>
    <w:rsid w:val="00626974"/>
    <w:rsid w:val="00627C5B"/>
    <w:rsid w:val="00633869"/>
    <w:rsid w:val="00633D50"/>
    <w:rsid w:val="00634CA6"/>
    <w:rsid w:val="006361F9"/>
    <w:rsid w:val="00637687"/>
    <w:rsid w:val="00637BC6"/>
    <w:rsid w:val="006418C4"/>
    <w:rsid w:val="00642E6D"/>
    <w:rsid w:val="00651618"/>
    <w:rsid w:val="00651A28"/>
    <w:rsid w:val="00652660"/>
    <w:rsid w:val="00656CF2"/>
    <w:rsid w:val="00657B29"/>
    <w:rsid w:val="00670361"/>
    <w:rsid w:val="00670EF4"/>
    <w:rsid w:val="006744A9"/>
    <w:rsid w:val="00681DDE"/>
    <w:rsid w:val="00686F4F"/>
    <w:rsid w:val="00690D42"/>
    <w:rsid w:val="00696BBE"/>
    <w:rsid w:val="00697523"/>
    <w:rsid w:val="006A56EB"/>
    <w:rsid w:val="006B1152"/>
    <w:rsid w:val="006B2ED4"/>
    <w:rsid w:val="006B4CC6"/>
    <w:rsid w:val="006C021C"/>
    <w:rsid w:val="006C02E3"/>
    <w:rsid w:val="006D6B46"/>
    <w:rsid w:val="006E6CEE"/>
    <w:rsid w:val="006E6F74"/>
    <w:rsid w:val="006F077A"/>
    <w:rsid w:val="006F0D55"/>
    <w:rsid w:val="006F0E89"/>
    <w:rsid w:val="006F525F"/>
    <w:rsid w:val="006F6EA7"/>
    <w:rsid w:val="006F76B8"/>
    <w:rsid w:val="007035A7"/>
    <w:rsid w:val="007168C6"/>
    <w:rsid w:val="007177A7"/>
    <w:rsid w:val="00721B3C"/>
    <w:rsid w:val="0072541F"/>
    <w:rsid w:val="00730F36"/>
    <w:rsid w:val="00732188"/>
    <w:rsid w:val="007326B1"/>
    <w:rsid w:val="00744767"/>
    <w:rsid w:val="007449A3"/>
    <w:rsid w:val="00747A91"/>
    <w:rsid w:val="007501E7"/>
    <w:rsid w:val="00750D90"/>
    <w:rsid w:val="007521FA"/>
    <w:rsid w:val="00754107"/>
    <w:rsid w:val="00754576"/>
    <w:rsid w:val="0076097C"/>
    <w:rsid w:val="00770B99"/>
    <w:rsid w:val="00772044"/>
    <w:rsid w:val="007764F3"/>
    <w:rsid w:val="007814F6"/>
    <w:rsid w:val="00790D34"/>
    <w:rsid w:val="00794D16"/>
    <w:rsid w:val="007A5129"/>
    <w:rsid w:val="007A604A"/>
    <w:rsid w:val="007B0FA1"/>
    <w:rsid w:val="007C13BE"/>
    <w:rsid w:val="007C2B81"/>
    <w:rsid w:val="007C2C73"/>
    <w:rsid w:val="007C34A5"/>
    <w:rsid w:val="007C7D71"/>
    <w:rsid w:val="007D467E"/>
    <w:rsid w:val="007D6BBF"/>
    <w:rsid w:val="007E2527"/>
    <w:rsid w:val="007E311B"/>
    <w:rsid w:val="007E6F81"/>
    <w:rsid w:val="007F32A1"/>
    <w:rsid w:val="007F3774"/>
    <w:rsid w:val="007F4403"/>
    <w:rsid w:val="007F7CBC"/>
    <w:rsid w:val="00801E16"/>
    <w:rsid w:val="008047A5"/>
    <w:rsid w:val="00807778"/>
    <w:rsid w:val="008102A2"/>
    <w:rsid w:val="00834E5A"/>
    <w:rsid w:val="00837BD7"/>
    <w:rsid w:val="00851BA0"/>
    <w:rsid w:val="0085797E"/>
    <w:rsid w:val="008634A9"/>
    <w:rsid w:val="00867297"/>
    <w:rsid w:val="00867EB0"/>
    <w:rsid w:val="00871293"/>
    <w:rsid w:val="008731B8"/>
    <w:rsid w:val="008757A8"/>
    <w:rsid w:val="00875FE4"/>
    <w:rsid w:val="008803DE"/>
    <w:rsid w:val="0088094E"/>
    <w:rsid w:val="00887943"/>
    <w:rsid w:val="00893112"/>
    <w:rsid w:val="0089476A"/>
    <w:rsid w:val="008A0BC0"/>
    <w:rsid w:val="008A2FC3"/>
    <w:rsid w:val="008A5731"/>
    <w:rsid w:val="008A65DC"/>
    <w:rsid w:val="008B25A2"/>
    <w:rsid w:val="008B75E6"/>
    <w:rsid w:val="008C66C3"/>
    <w:rsid w:val="008C6ADD"/>
    <w:rsid w:val="008D2686"/>
    <w:rsid w:val="008D2901"/>
    <w:rsid w:val="008D5183"/>
    <w:rsid w:val="008D6434"/>
    <w:rsid w:val="008D7379"/>
    <w:rsid w:val="008E62D9"/>
    <w:rsid w:val="008E6349"/>
    <w:rsid w:val="008F239F"/>
    <w:rsid w:val="0090176E"/>
    <w:rsid w:val="009037A6"/>
    <w:rsid w:val="00907230"/>
    <w:rsid w:val="009100E2"/>
    <w:rsid w:val="009229D6"/>
    <w:rsid w:val="00930C7F"/>
    <w:rsid w:val="00940746"/>
    <w:rsid w:val="0094374C"/>
    <w:rsid w:val="0094480F"/>
    <w:rsid w:val="00945174"/>
    <w:rsid w:val="00950144"/>
    <w:rsid w:val="0095727E"/>
    <w:rsid w:val="00965F49"/>
    <w:rsid w:val="00966E4C"/>
    <w:rsid w:val="009732A5"/>
    <w:rsid w:val="0097387A"/>
    <w:rsid w:val="00981746"/>
    <w:rsid w:val="0098211B"/>
    <w:rsid w:val="0098531B"/>
    <w:rsid w:val="00985DB2"/>
    <w:rsid w:val="009876AC"/>
    <w:rsid w:val="00992AF6"/>
    <w:rsid w:val="00995322"/>
    <w:rsid w:val="00996C49"/>
    <w:rsid w:val="009971D0"/>
    <w:rsid w:val="009A4C41"/>
    <w:rsid w:val="009A4E83"/>
    <w:rsid w:val="009A64DD"/>
    <w:rsid w:val="009B0F01"/>
    <w:rsid w:val="009B4135"/>
    <w:rsid w:val="009B441A"/>
    <w:rsid w:val="009B465E"/>
    <w:rsid w:val="009B4A35"/>
    <w:rsid w:val="009C32A6"/>
    <w:rsid w:val="009D2263"/>
    <w:rsid w:val="009D2751"/>
    <w:rsid w:val="009D3256"/>
    <w:rsid w:val="009E37DE"/>
    <w:rsid w:val="009E4B90"/>
    <w:rsid w:val="009F0116"/>
    <w:rsid w:val="009F1E2F"/>
    <w:rsid w:val="00A1111F"/>
    <w:rsid w:val="00A13CD3"/>
    <w:rsid w:val="00A25480"/>
    <w:rsid w:val="00A26293"/>
    <w:rsid w:val="00A262FA"/>
    <w:rsid w:val="00A27989"/>
    <w:rsid w:val="00A31467"/>
    <w:rsid w:val="00A32DFD"/>
    <w:rsid w:val="00A3333B"/>
    <w:rsid w:val="00A33EB3"/>
    <w:rsid w:val="00A3747E"/>
    <w:rsid w:val="00A41BC7"/>
    <w:rsid w:val="00A4377D"/>
    <w:rsid w:val="00A44115"/>
    <w:rsid w:val="00A47E64"/>
    <w:rsid w:val="00A51FFF"/>
    <w:rsid w:val="00A539B2"/>
    <w:rsid w:val="00A566C1"/>
    <w:rsid w:val="00A56F60"/>
    <w:rsid w:val="00A577CD"/>
    <w:rsid w:val="00A616A3"/>
    <w:rsid w:val="00A61D8F"/>
    <w:rsid w:val="00A6656A"/>
    <w:rsid w:val="00A77EE1"/>
    <w:rsid w:val="00A806C6"/>
    <w:rsid w:val="00A823DE"/>
    <w:rsid w:val="00A93DB1"/>
    <w:rsid w:val="00AA166E"/>
    <w:rsid w:val="00AB153D"/>
    <w:rsid w:val="00AB5DB7"/>
    <w:rsid w:val="00AC3259"/>
    <w:rsid w:val="00AC60F1"/>
    <w:rsid w:val="00AC6D20"/>
    <w:rsid w:val="00AC7574"/>
    <w:rsid w:val="00AD1CB0"/>
    <w:rsid w:val="00AD2EB4"/>
    <w:rsid w:val="00AD3B1A"/>
    <w:rsid w:val="00AD5288"/>
    <w:rsid w:val="00AD5D7B"/>
    <w:rsid w:val="00AD7523"/>
    <w:rsid w:val="00AE1048"/>
    <w:rsid w:val="00AE40D0"/>
    <w:rsid w:val="00AE7608"/>
    <w:rsid w:val="00AF72AF"/>
    <w:rsid w:val="00B01005"/>
    <w:rsid w:val="00B01CBE"/>
    <w:rsid w:val="00B17D7F"/>
    <w:rsid w:val="00B20311"/>
    <w:rsid w:val="00B20382"/>
    <w:rsid w:val="00B24CB8"/>
    <w:rsid w:val="00B2585C"/>
    <w:rsid w:val="00B32922"/>
    <w:rsid w:val="00B3343E"/>
    <w:rsid w:val="00B359C2"/>
    <w:rsid w:val="00B36D9A"/>
    <w:rsid w:val="00B376EB"/>
    <w:rsid w:val="00B405CF"/>
    <w:rsid w:val="00B4177C"/>
    <w:rsid w:val="00B43122"/>
    <w:rsid w:val="00B46CA3"/>
    <w:rsid w:val="00B47945"/>
    <w:rsid w:val="00B47EB3"/>
    <w:rsid w:val="00B508E7"/>
    <w:rsid w:val="00B5142A"/>
    <w:rsid w:val="00B516B2"/>
    <w:rsid w:val="00B51E18"/>
    <w:rsid w:val="00B54488"/>
    <w:rsid w:val="00B55C74"/>
    <w:rsid w:val="00B57D8E"/>
    <w:rsid w:val="00B61F16"/>
    <w:rsid w:val="00B639B6"/>
    <w:rsid w:val="00B65897"/>
    <w:rsid w:val="00B6768E"/>
    <w:rsid w:val="00B77082"/>
    <w:rsid w:val="00B8424E"/>
    <w:rsid w:val="00B86053"/>
    <w:rsid w:val="00B924EA"/>
    <w:rsid w:val="00B92B66"/>
    <w:rsid w:val="00B939B7"/>
    <w:rsid w:val="00B94EDF"/>
    <w:rsid w:val="00BA666A"/>
    <w:rsid w:val="00BB1D38"/>
    <w:rsid w:val="00BB2A1B"/>
    <w:rsid w:val="00BB2BF9"/>
    <w:rsid w:val="00BC14C6"/>
    <w:rsid w:val="00BC6AF8"/>
    <w:rsid w:val="00BC7DF3"/>
    <w:rsid w:val="00BD188F"/>
    <w:rsid w:val="00BD1A99"/>
    <w:rsid w:val="00BD2AC1"/>
    <w:rsid w:val="00BE06D0"/>
    <w:rsid w:val="00BE1D10"/>
    <w:rsid w:val="00BE42DF"/>
    <w:rsid w:val="00BE6F55"/>
    <w:rsid w:val="00BF031B"/>
    <w:rsid w:val="00BF1EB9"/>
    <w:rsid w:val="00C0193C"/>
    <w:rsid w:val="00C03914"/>
    <w:rsid w:val="00C03A49"/>
    <w:rsid w:val="00C141B8"/>
    <w:rsid w:val="00C272C8"/>
    <w:rsid w:val="00C31F65"/>
    <w:rsid w:val="00C36CA1"/>
    <w:rsid w:val="00C37BA3"/>
    <w:rsid w:val="00C40356"/>
    <w:rsid w:val="00C40A36"/>
    <w:rsid w:val="00C45DED"/>
    <w:rsid w:val="00C460F5"/>
    <w:rsid w:val="00C5059E"/>
    <w:rsid w:val="00C50BD4"/>
    <w:rsid w:val="00C51414"/>
    <w:rsid w:val="00C516C0"/>
    <w:rsid w:val="00C52A3F"/>
    <w:rsid w:val="00C575BA"/>
    <w:rsid w:val="00C62CC5"/>
    <w:rsid w:val="00C6304D"/>
    <w:rsid w:val="00C640E3"/>
    <w:rsid w:val="00C707B7"/>
    <w:rsid w:val="00C74311"/>
    <w:rsid w:val="00C75FA5"/>
    <w:rsid w:val="00C769EB"/>
    <w:rsid w:val="00C77DCD"/>
    <w:rsid w:val="00C87DC7"/>
    <w:rsid w:val="00C90223"/>
    <w:rsid w:val="00C90EDE"/>
    <w:rsid w:val="00C9251C"/>
    <w:rsid w:val="00C95DCD"/>
    <w:rsid w:val="00C975A3"/>
    <w:rsid w:val="00CA46B0"/>
    <w:rsid w:val="00CA710F"/>
    <w:rsid w:val="00CB381F"/>
    <w:rsid w:val="00CC5D12"/>
    <w:rsid w:val="00CC71B9"/>
    <w:rsid w:val="00CD0629"/>
    <w:rsid w:val="00CD1175"/>
    <w:rsid w:val="00CF7FE2"/>
    <w:rsid w:val="00D12C59"/>
    <w:rsid w:val="00D22978"/>
    <w:rsid w:val="00D22AC8"/>
    <w:rsid w:val="00D25DA2"/>
    <w:rsid w:val="00D305D8"/>
    <w:rsid w:val="00D37474"/>
    <w:rsid w:val="00D401AC"/>
    <w:rsid w:val="00D437A4"/>
    <w:rsid w:val="00D503E1"/>
    <w:rsid w:val="00D52CF4"/>
    <w:rsid w:val="00D554C1"/>
    <w:rsid w:val="00D57A1D"/>
    <w:rsid w:val="00D65B1C"/>
    <w:rsid w:val="00D66D7B"/>
    <w:rsid w:val="00D745E5"/>
    <w:rsid w:val="00D75E24"/>
    <w:rsid w:val="00D82F0C"/>
    <w:rsid w:val="00D86693"/>
    <w:rsid w:val="00D86E1C"/>
    <w:rsid w:val="00D93E84"/>
    <w:rsid w:val="00DA014E"/>
    <w:rsid w:val="00DB0E48"/>
    <w:rsid w:val="00DD4F70"/>
    <w:rsid w:val="00DD529A"/>
    <w:rsid w:val="00DE1754"/>
    <w:rsid w:val="00DE5B80"/>
    <w:rsid w:val="00DF07C3"/>
    <w:rsid w:val="00E060B5"/>
    <w:rsid w:val="00E148F2"/>
    <w:rsid w:val="00E20EE6"/>
    <w:rsid w:val="00E220B1"/>
    <w:rsid w:val="00E2390C"/>
    <w:rsid w:val="00E2394B"/>
    <w:rsid w:val="00E322F0"/>
    <w:rsid w:val="00E40B49"/>
    <w:rsid w:val="00E43582"/>
    <w:rsid w:val="00E43F5C"/>
    <w:rsid w:val="00E45306"/>
    <w:rsid w:val="00E4695A"/>
    <w:rsid w:val="00E47442"/>
    <w:rsid w:val="00E4788A"/>
    <w:rsid w:val="00E53D9D"/>
    <w:rsid w:val="00E62E5B"/>
    <w:rsid w:val="00E718BA"/>
    <w:rsid w:val="00E819D5"/>
    <w:rsid w:val="00E827AD"/>
    <w:rsid w:val="00E85326"/>
    <w:rsid w:val="00E876D1"/>
    <w:rsid w:val="00E91753"/>
    <w:rsid w:val="00E93156"/>
    <w:rsid w:val="00E94148"/>
    <w:rsid w:val="00EA03EE"/>
    <w:rsid w:val="00EA20C5"/>
    <w:rsid w:val="00EA2E59"/>
    <w:rsid w:val="00EA5AEC"/>
    <w:rsid w:val="00EB0AD3"/>
    <w:rsid w:val="00EB3BC2"/>
    <w:rsid w:val="00EC308D"/>
    <w:rsid w:val="00EC5132"/>
    <w:rsid w:val="00EC79A5"/>
    <w:rsid w:val="00ED0297"/>
    <w:rsid w:val="00ED580C"/>
    <w:rsid w:val="00EE0C0D"/>
    <w:rsid w:val="00EE13A8"/>
    <w:rsid w:val="00EF0051"/>
    <w:rsid w:val="00EF0B32"/>
    <w:rsid w:val="00EF243B"/>
    <w:rsid w:val="00EF34F5"/>
    <w:rsid w:val="00EF3B78"/>
    <w:rsid w:val="00F00BC1"/>
    <w:rsid w:val="00F00C7B"/>
    <w:rsid w:val="00F03DA8"/>
    <w:rsid w:val="00F0434C"/>
    <w:rsid w:val="00F05E8C"/>
    <w:rsid w:val="00F06FCF"/>
    <w:rsid w:val="00F10922"/>
    <w:rsid w:val="00F1405C"/>
    <w:rsid w:val="00F24F3D"/>
    <w:rsid w:val="00F25A20"/>
    <w:rsid w:val="00F2749B"/>
    <w:rsid w:val="00F4301B"/>
    <w:rsid w:val="00F45D82"/>
    <w:rsid w:val="00F50E42"/>
    <w:rsid w:val="00F54D7B"/>
    <w:rsid w:val="00F61F8F"/>
    <w:rsid w:val="00F82AFC"/>
    <w:rsid w:val="00F8490E"/>
    <w:rsid w:val="00F85DF3"/>
    <w:rsid w:val="00F91787"/>
    <w:rsid w:val="00F927C6"/>
    <w:rsid w:val="00FA0011"/>
    <w:rsid w:val="00FA7296"/>
    <w:rsid w:val="00FB06F5"/>
    <w:rsid w:val="00FB0AB4"/>
    <w:rsid w:val="00FB11EC"/>
    <w:rsid w:val="00FB2BD9"/>
    <w:rsid w:val="00FB705E"/>
    <w:rsid w:val="00FB751C"/>
    <w:rsid w:val="00FC033D"/>
    <w:rsid w:val="00FC1855"/>
    <w:rsid w:val="00FD0BEB"/>
    <w:rsid w:val="00FD1A4B"/>
    <w:rsid w:val="00FD470E"/>
    <w:rsid w:val="00FD5591"/>
    <w:rsid w:val="00FF04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1B6F83"/>
  <w15:chartTrackingRefBased/>
  <w15:docId w15:val="{E02CC05D-A803-4863-8824-441298D9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F65"/>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31F65"/>
    <w:pPr>
      <w:tabs>
        <w:tab w:val="center" w:pos="4419"/>
        <w:tab w:val="right" w:pos="8838"/>
      </w:tabs>
    </w:pPr>
  </w:style>
  <w:style w:type="character" w:customStyle="1" w:styleId="EncabezadoCar">
    <w:name w:val="Encabezado Car"/>
    <w:basedOn w:val="Fuentedeprrafopredeter"/>
    <w:link w:val="Encabezado"/>
    <w:uiPriority w:val="99"/>
    <w:rsid w:val="00C31F65"/>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C31F65"/>
    <w:pPr>
      <w:tabs>
        <w:tab w:val="center" w:pos="4419"/>
        <w:tab w:val="right" w:pos="8838"/>
      </w:tabs>
    </w:pPr>
  </w:style>
  <w:style w:type="character" w:customStyle="1" w:styleId="PiedepginaCar">
    <w:name w:val="Pie de página Car"/>
    <w:basedOn w:val="Fuentedeprrafopredeter"/>
    <w:link w:val="Piedepgina"/>
    <w:uiPriority w:val="99"/>
    <w:rsid w:val="00C31F65"/>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C31F65"/>
    <w:rPr>
      <w:color w:val="0563C1" w:themeColor="hyperlink"/>
      <w:u w:val="single"/>
    </w:rPr>
  </w:style>
  <w:style w:type="paragraph" w:styleId="Prrafodelista">
    <w:name w:val="List Paragraph"/>
    <w:aliases w:val="NORMAL,Bullet List,FooterText,numbered,Paragraphe de liste1,lp1,Párrafo de lista4,Párrafo de lista2,Bullets,HOJA,Bolita,List Paragraph,BOLADEF,Párrafo de lista3,Párrafo de lista21,BOLA,Nivel 1 OS,Colorful List Accent 1,EITI list,lp"/>
    <w:basedOn w:val="Normal"/>
    <w:link w:val="PrrafodelistaCar"/>
    <w:uiPriority w:val="34"/>
    <w:qFormat/>
    <w:rsid w:val="00C31F65"/>
    <w:pPr>
      <w:ind w:left="720"/>
      <w:contextualSpacing/>
    </w:pPr>
  </w:style>
  <w:style w:type="character" w:customStyle="1" w:styleId="PrrafodelistaCar">
    <w:name w:val="Párrafo de lista Car"/>
    <w:aliases w:val="NORMAL Car,Bullet List Car,FooterText Car,numbered Car,Paragraphe de liste1 Car,lp1 Car,Párrafo de lista4 Car,Párrafo de lista2 Car,Bullets Car,HOJA Car,Bolita Car,List Paragraph Car,BOLADEF Car,Párrafo de lista3 Car,BOLA Car,lp Car"/>
    <w:link w:val="Prrafodelista"/>
    <w:uiPriority w:val="34"/>
    <w:qFormat/>
    <w:locked/>
    <w:rsid w:val="00C31F65"/>
    <w:rPr>
      <w:rFonts w:ascii="Times New Roman" w:eastAsia="Times New Roman" w:hAnsi="Times New Roman" w:cs="Times New Roman"/>
      <w:sz w:val="24"/>
      <w:szCs w:val="24"/>
      <w:lang w:eastAsia="es-ES"/>
    </w:rPr>
  </w:style>
  <w:style w:type="table" w:styleId="Tablaconcuadrcula">
    <w:name w:val="Table Grid"/>
    <w:basedOn w:val="Tablanormal"/>
    <w:uiPriority w:val="59"/>
    <w:rsid w:val="000B5AD5"/>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3747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7474"/>
    <w:rPr>
      <w:rFonts w:ascii="Segoe UI" w:eastAsia="Times New Roman" w:hAnsi="Segoe UI" w:cs="Segoe UI"/>
      <w:sz w:val="18"/>
      <w:szCs w:val="18"/>
      <w:lang w:eastAsia="es-ES"/>
    </w:rPr>
  </w:style>
  <w:style w:type="character" w:styleId="Refdecomentario">
    <w:name w:val="annotation reference"/>
    <w:basedOn w:val="Fuentedeprrafopredeter"/>
    <w:uiPriority w:val="99"/>
    <w:semiHidden/>
    <w:unhideWhenUsed/>
    <w:rsid w:val="009100E2"/>
    <w:rPr>
      <w:sz w:val="16"/>
      <w:szCs w:val="16"/>
    </w:rPr>
  </w:style>
  <w:style w:type="paragraph" w:styleId="Textocomentario">
    <w:name w:val="annotation text"/>
    <w:basedOn w:val="Normal"/>
    <w:link w:val="TextocomentarioCar"/>
    <w:uiPriority w:val="99"/>
    <w:semiHidden/>
    <w:unhideWhenUsed/>
    <w:rsid w:val="009100E2"/>
    <w:rPr>
      <w:sz w:val="20"/>
      <w:szCs w:val="20"/>
    </w:rPr>
  </w:style>
  <w:style w:type="character" w:customStyle="1" w:styleId="TextocomentarioCar">
    <w:name w:val="Texto comentario Car"/>
    <w:basedOn w:val="Fuentedeprrafopredeter"/>
    <w:link w:val="Textocomentario"/>
    <w:uiPriority w:val="99"/>
    <w:semiHidden/>
    <w:rsid w:val="009100E2"/>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100E2"/>
    <w:rPr>
      <w:b/>
      <w:bCs/>
    </w:rPr>
  </w:style>
  <w:style w:type="character" w:customStyle="1" w:styleId="AsuntodelcomentarioCar">
    <w:name w:val="Asunto del comentario Car"/>
    <w:basedOn w:val="TextocomentarioCar"/>
    <w:link w:val="Asuntodelcomentario"/>
    <w:uiPriority w:val="99"/>
    <w:semiHidden/>
    <w:rsid w:val="009100E2"/>
    <w:rPr>
      <w:rFonts w:ascii="Times New Roman" w:eastAsia="Times New Roman" w:hAnsi="Times New Roman" w:cs="Times New Roman"/>
      <w:b/>
      <w:bCs/>
      <w:sz w:val="20"/>
      <w:szCs w:val="20"/>
      <w:lang w:eastAsia="es-ES"/>
    </w:rPr>
  </w:style>
  <w:style w:type="character" w:customStyle="1" w:styleId="Cuerpodeltexto2">
    <w:name w:val="Cuerpo del texto (2)_"/>
    <w:link w:val="Cuerpodeltexto20"/>
    <w:rsid w:val="00406B7E"/>
    <w:rPr>
      <w:rFonts w:ascii="Arial" w:eastAsia="Arial" w:hAnsi="Arial" w:cs="Arial"/>
      <w:b/>
      <w:bCs/>
      <w:sz w:val="21"/>
      <w:szCs w:val="21"/>
      <w:shd w:val="clear" w:color="auto" w:fill="FFFFFF"/>
    </w:rPr>
  </w:style>
  <w:style w:type="paragraph" w:customStyle="1" w:styleId="Cuerpodeltexto20">
    <w:name w:val="Cuerpo del texto (2)"/>
    <w:basedOn w:val="Normal"/>
    <w:link w:val="Cuerpodeltexto2"/>
    <w:rsid w:val="00406B7E"/>
    <w:pPr>
      <w:widowControl w:val="0"/>
      <w:shd w:val="clear" w:color="auto" w:fill="FFFFFF"/>
      <w:spacing w:after="780" w:line="0" w:lineRule="atLeast"/>
      <w:ind w:hanging="360"/>
    </w:pPr>
    <w:rPr>
      <w:rFonts w:ascii="Arial" w:eastAsia="Arial" w:hAnsi="Arial" w:cs="Arial"/>
      <w:b/>
      <w:bCs/>
      <w:sz w:val="21"/>
      <w:szCs w:val="21"/>
      <w:lang w:eastAsia="en-US"/>
    </w:rPr>
  </w:style>
  <w:style w:type="paragraph" w:customStyle="1" w:styleId="Default">
    <w:name w:val="Default"/>
    <w:link w:val="DefaultCar"/>
    <w:qFormat/>
    <w:rsid w:val="004E0F1F"/>
    <w:pPr>
      <w:autoSpaceDE w:val="0"/>
      <w:autoSpaceDN w:val="0"/>
      <w:adjustRightInd w:val="0"/>
      <w:spacing w:after="0" w:line="240" w:lineRule="auto"/>
    </w:pPr>
    <w:rPr>
      <w:rFonts w:ascii="Arial" w:hAnsi="Arial" w:cs="Arial"/>
      <w:color w:val="000000"/>
      <w:sz w:val="24"/>
      <w:szCs w:val="24"/>
      <w:lang w:val="es-CO"/>
    </w:rPr>
  </w:style>
  <w:style w:type="character" w:customStyle="1" w:styleId="DefaultCar">
    <w:name w:val="Default Car"/>
    <w:link w:val="Default"/>
    <w:locked/>
    <w:rsid w:val="004E0F1F"/>
    <w:rPr>
      <w:rFonts w:ascii="Arial" w:hAnsi="Arial" w:cs="Arial"/>
      <w:color w:val="000000"/>
      <w:sz w:val="24"/>
      <w:szCs w:val="24"/>
      <w:lang w:val="es-CO"/>
    </w:rPr>
  </w:style>
  <w:style w:type="paragraph" w:styleId="Textonotapie">
    <w:name w:val="footnote text"/>
    <w:aliases w:val="ft,Footnote Text Char Char,Footnote Text1 Char,Footnote Text Char Char Char Char,Texto nota pie2,ft1,ft Car Car Car1,Texto nota pie Car2,ft Car Car2,ft Car,ft Car Car Car,Texto nota pie_mujer,Texto nota pie Car Car Car,FA Fu,Car1 Car Car"/>
    <w:basedOn w:val="Normal"/>
    <w:link w:val="TextonotapieCar"/>
    <w:uiPriority w:val="99"/>
    <w:qFormat/>
    <w:rsid w:val="00F2749B"/>
    <w:rPr>
      <w:sz w:val="20"/>
      <w:szCs w:val="20"/>
      <w:lang w:val="es-ES_tradnl" w:eastAsia="x-none"/>
    </w:rPr>
  </w:style>
  <w:style w:type="character" w:customStyle="1" w:styleId="TextonotapieCar">
    <w:name w:val="Texto nota pie Car"/>
    <w:aliases w:val="ft Car1,Footnote Text Char Char Car,Footnote Text1 Char Car,Footnote Text Char Char Char Char Car,Texto nota pie2 Car,ft1 Car,ft Car Car Car1 Car,Texto nota pie Car2 Car,ft Car Car2 Car,ft Car Car,ft Car Car Car Car,FA Fu Car"/>
    <w:basedOn w:val="Fuentedeprrafopredeter"/>
    <w:link w:val="Textonotapie"/>
    <w:uiPriority w:val="99"/>
    <w:rsid w:val="00F2749B"/>
    <w:rPr>
      <w:rFonts w:ascii="Times New Roman" w:eastAsia="Times New Roman" w:hAnsi="Times New Roman" w:cs="Times New Roman"/>
      <w:sz w:val="20"/>
      <w:szCs w:val="20"/>
      <w:lang w:val="es-ES_tradnl" w:eastAsia="x-none"/>
    </w:rPr>
  </w:style>
  <w:style w:type="character" w:styleId="Refdenotaalpie">
    <w:name w:val="footnote reference"/>
    <w:aliases w:val="referencia nota al pie,Texto de nota al pie"/>
    <w:uiPriority w:val="99"/>
    <w:rsid w:val="00F2749B"/>
    <w:rPr>
      <w:vertAlign w:val="superscript"/>
    </w:rPr>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0867C8"/>
    <w:pPr>
      <w:spacing w:before="100" w:beforeAutospacing="1" w:after="100" w:afterAutospacing="1"/>
    </w:pPr>
    <w:rPr>
      <w:lang w:val="es-CO" w:eastAsia="es-CO"/>
    </w:rPr>
  </w:style>
  <w:style w:type="paragraph" w:styleId="Continuarlista2">
    <w:name w:val="List Continue 2"/>
    <w:basedOn w:val="Normal"/>
    <w:rsid w:val="000867C8"/>
    <w:pPr>
      <w:suppressAutoHyphens/>
      <w:autoSpaceDN w:val="0"/>
      <w:spacing w:after="120"/>
      <w:ind w:left="566"/>
      <w:jc w:val="both"/>
      <w:textAlignment w:val="baseline"/>
    </w:pPr>
    <w:rPr>
      <w:rFonts w:ascii="Arial" w:hAnsi="Arial"/>
      <w:sz w:val="22"/>
      <w:szCs w:val="20"/>
    </w:rPr>
  </w:style>
  <w:style w:type="character" w:customStyle="1" w:styleId="Ttulo2Sinnegrita">
    <w:name w:val="Título #2 + Sin negrita"/>
    <w:rsid w:val="00C6304D"/>
    <w:rPr>
      <w:rFonts w:ascii="Arial" w:eastAsia="Arial" w:hAnsi="Arial" w:cs="Arial"/>
      <w:b/>
      <w:bCs/>
      <w:i w:val="0"/>
      <w:iCs w:val="0"/>
      <w:smallCaps w:val="0"/>
      <w:strike w:val="0"/>
      <w:color w:val="000000"/>
      <w:spacing w:val="0"/>
      <w:w w:val="100"/>
      <w:position w:val="0"/>
      <w:sz w:val="21"/>
      <w:szCs w:val="21"/>
      <w:u w:val="none"/>
      <w:shd w:val="clear" w:color="auto" w:fill="FFFFFF"/>
      <w:lang w:val="es-ES"/>
    </w:rPr>
  </w:style>
  <w:style w:type="paragraph" w:styleId="Textosinformato">
    <w:name w:val="Plain Text"/>
    <w:basedOn w:val="Normal"/>
    <w:link w:val="TextosinformatoCar"/>
    <w:uiPriority w:val="99"/>
    <w:semiHidden/>
    <w:unhideWhenUsed/>
    <w:rsid w:val="00C6304D"/>
    <w:rPr>
      <w:rFonts w:ascii="Calibri" w:eastAsia="Calibri" w:hAnsi="Calibri" w:cs="Consolas"/>
      <w:sz w:val="22"/>
      <w:szCs w:val="21"/>
      <w:lang w:val="es-CO" w:eastAsia="en-US"/>
    </w:rPr>
  </w:style>
  <w:style w:type="character" w:customStyle="1" w:styleId="TextosinformatoCar">
    <w:name w:val="Texto sin formato Car"/>
    <w:basedOn w:val="Fuentedeprrafopredeter"/>
    <w:link w:val="Textosinformato"/>
    <w:uiPriority w:val="99"/>
    <w:semiHidden/>
    <w:rsid w:val="00C6304D"/>
    <w:rPr>
      <w:rFonts w:ascii="Calibri" w:eastAsia="Calibri" w:hAnsi="Calibri" w:cs="Consolas"/>
      <w:szCs w:val="21"/>
      <w:lang w:val="es-CO"/>
    </w:rPr>
  </w:style>
  <w:style w:type="paragraph" w:styleId="Sinespaciado">
    <w:name w:val="No Spacing"/>
    <w:link w:val="SinespaciadoCar"/>
    <w:uiPriority w:val="1"/>
    <w:qFormat/>
    <w:rsid w:val="009037A6"/>
    <w:pPr>
      <w:spacing w:after="0" w:line="240" w:lineRule="auto"/>
    </w:pPr>
    <w:rPr>
      <w:rFonts w:ascii="Calibri" w:eastAsia="Calibri" w:hAnsi="Calibri" w:cs="Times New Roman"/>
      <w:lang w:val="es-CO"/>
    </w:rPr>
  </w:style>
  <w:style w:type="character" w:customStyle="1" w:styleId="SinespaciadoCar">
    <w:name w:val="Sin espaciado Car"/>
    <w:link w:val="Sinespaciado"/>
    <w:uiPriority w:val="1"/>
    <w:rsid w:val="009037A6"/>
    <w:rPr>
      <w:rFonts w:ascii="Calibri" w:eastAsia="Calibri" w:hAnsi="Calibri" w:cs="Times New Roman"/>
      <w:lang w:val="es-CO"/>
    </w:rPr>
  </w:style>
  <w:style w:type="character" w:customStyle="1" w:styleId="Cuerpodeltexto">
    <w:name w:val="Cuerpo del texto_"/>
    <w:link w:val="Cuerpodeltexto0"/>
    <w:locked/>
    <w:rsid w:val="00226638"/>
    <w:rPr>
      <w:rFonts w:ascii="Arial" w:eastAsia="Arial" w:hAnsi="Arial" w:cs="Arial"/>
      <w:sz w:val="21"/>
      <w:szCs w:val="21"/>
      <w:shd w:val="clear" w:color="auto" w:fill="FFFFFF"/>
    </w:rPr>
  </w:style>
  <w:style w:type="paragraph" w:customStyle="1" w:styleId="Cuerpodeltexto0">
    <w:name w:val="Cuerpo del texto"/>
    <w:basedOn w:val="Normal"/>
    <w:link w:val="Cuerpodeltexto"/>
    <w:rsid w:val="00226638"/>
    <w:pPr>
      <w:widowControl w:val="0"/>
      <w:shd w:val="clear" w:color="auto" w:fill="FFFFFF"/>
      <w:spacing w:after="240" w:line="253" w:lineRule="exact"/>
      <w:ind w:hanging="520"/>
      <w:jc w:val="both"/>
    </w:pPr>
    <w:rPr>
      <w:rFonts w:ascii="Arial" w:eastAsia="Arial" w:hAnsi="Arial" w:cs="Arial"/>
      <w:sz w:val="21"/>
      <w:szCs w:val="21"/>
      <w:lang w:eastAsia="en-US"/>
    </w:rPr>
  </w:style>
  <w:style w:type="character" w:customStyle="1" w:styleId="Cuerpodeltexto3Sincursiva">
    <w:name w:val="Cuerpo del texto (3) + Sin cursiva"/>
    <w:rsid w:val="00AF72AF"/>
    <w:rPr>
      <w:rFonts w:ascii="Arial" w:eastAsia="Arial" w:hAnsi="Arial" w:cs="Arial"/>
      <w:b w:val="0"/>
      <w:bCs w:val="0"/>
      <w:i/>
      <w:iCs/>
      <w:smallCaps w:val="0"/>
      <w:strike w:val="0"/>
      <w:color w:val="000000"/>
      <w:spacing w:val="0"/>
      <w:w w:val="100"/>
      <w:position w:val="0"/>
      <w:sz w:val="21"/>
      <w:szCs w:val="21"/>
      <w:u w:val="none"/>
      <w:shd w:val="clear" w:color="auto" w:fill="FFFFFF"/>
      <w:lang w:val="es-ES"/>
    </w:rPr>
  </w:style>
  <w:style w:type="character" w:customStyle="1" w:styleId="Cuerpodeltexto3">
    <w:name w:val="Cuerpo del texto (3)_"/>
    <w:link w:val="Cuerpodeltexto30"/>
    <w:rsid w:val="0038326D"/>
    <w:rPr>
      <w:rFonts w:ascii="Arial" w:eastAsia="Arial" w:hAnsi="Arial" w:cs="Arial"/>
      <w:i/>
      <w:iCs/>
      <w:sz w:val="21"/>
      <w:szCs w:val="21"/>
      <w:shd w:val="clear" w:color="auto" w:fill="FFFFFF"/>
    </w:rPr>
  </w:style>
  <w:style w:type="paragraph" w:customStyle="1" w:styleId="Cuerpodeltexto30">
    <w:name w:val="Cuerpo del texto (3)"/>
    <w:basedOn w:val="Normal"/>
    <w:link w:val="Cuerpodeltexto3"/>
    <w:rsid w:val="0038326D"/>
    <w:pPr>
      <w:widowControl w:val="0"/>
      <w:shd w:val="clear" w:color="auto" w:fill="FFFFFF"/>
      <w:spacing w:before="240" w:after="240" w:line="253" w:lineRule="exact"/>
      <w:ind w:hanging="240"/>
      <w:jc w:val="both"/>
    </w:pPr>
    <w:rPr>
      <w:rFonts w:ascii="Arial" w:eastAsia="Arial" w:hAnsi="Arial" w:cs="Arial"/>
      <w:i/>
      <w:iCs/>
      <w:sz w:val="21"/>
      <w:szCs w:val="21"/>
      <w:lang w:eastAsia="en-US"/>
    </w:rPr>
  </w:style>
  <w:style w:type="character" w:styleId="Textodelmarcadordeposicin">
    <w:name w:val="Placeholder Text"/>
    <w:basedOn w:val="Fuentedeprrafopredeter"/>
    <w:uiPriority w:val="99"/>
    <w:semiHidden/>
    <w:rsid w:val="00E20EE6"/>
    <w:rPr>
      <w:color w:val="808080"/>
    </w:rPr>
  </w:style>
  <w:style w:type="paragraph" w:styleId="Textoindependiente">
    <w:name w:val="Body Text"/>
    <w:basedOn w:val="Normal"/>
    <w:link w:val="TextoindependienteCar"/>
    <w:uiPriority w:val="1"/>
    <w:qFormat/>
    <w:rsid w:val="004F0A25"/>
    <w:pPr>
      <w:widowControl w:val="0"/>
      <w:autoSpaceDE w:val="0"/>
      <w:autoSpaceDN w:val="0"/>
    </w:pPr>
    <w:rPr>
      <w:rFonts w:ascii="Arial" w:eastAsia="Arial" w:hAnsi="Arial" w:cs="Arial"/>
      <w:sz w:val="22"/>
      <w:szCs w:val="22"/>
      <w:lang w:bidi="es-ES"/>
    </w:rPr>
  </w:style>
  <w:style w:type="character" w:customStyle="1" w:styleId="TextoindependienteCar">
    <w:name w:val="Texto independiente Car"/>
    <w:basedOn w:val="Fuentedeprrafopredeter"/>
    <w:link w:val="Textoindependiente"/>
    <w:uiPriority w:val="1"/>
    <w:rsid w:val="004F0A25"/>
    <w:rPr>
      <w:rFonts w:ascii="Arial" w:eastAsia="Arial" w:hAnsi="Arial" w:cs="Arial"/>
      <w:lang w:eastAsia="es-ES" w:bidi="es-ES"/>
    </w:rPr>
  </w:style>
  <w:style w:type="character" w:styleId="Textoennegrita">
    <w:name w:val="Strong"/>
    <w:uiPriority w:val="22"/>
    <w:qFormat/>
    <w:rsid w:val="009F01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78411">
      <w:bodyDiv w:val="1"/>
      <w:marLeft w:val="0"/>
      <w:marRight w:val="0"/>
      <w:marTop w:val="0"/>
      <w:marBottom w:val="0"/>
      <w:divBdr>
        <w:top w:val="none" w:sz="0" w:space="0" w:color="auto"/>
        <w:left w:val="none" w:sz="0" w:space="0" w:color="auto"/>
        <w:bottom w:val="none" w:sz="0" w:space="0" w:color="auto"/>
        <w:right w:val="none" w:sz="0" w:space="0" w:color="auto"/>
      </w:divBdr>
    </w:div>
    <w:div w:id="988748661">
      <w:bodyDiv w:val="1"/>
      <w:marLeft w:val="0"/>
      <w:marRight w:val="0"/>
      <w:marTop w:val="0"/>
      <w:marBottom w:val="0"/>
      <w:divBdr>
        <w:top w:val="none" w:sz="0" w:space="0" w:color="auto"/>
        <w:left w:val="none" w:sz="0" w:space="0" w:color="auto"/>
        <w:bottom w:val="none" w:sz="0" w:space="0" w:color="auto"/>
        <w:right w:val="none" w:sz="0" w:space="0" w:color="auto"/>
      </w:divBdr>
    </w:div>
    <w:div w:id="1153915548">
      <w:bodyDiv w:val="1"/>
      <w:marLeft w:val="0"/>
      <w:marRight w:val="0"/>
      <w:marTop w:val="0"/>
      <w:marBottom w:val="0"/>
      <w:divBdr>
        <w:top w:val="none" w:sz="0" w:space="0" w:color="auto"/>
        <w:left w:val="none" w:sz="0" w:space="0" w:color="auto"/>
        <w:bottom w:val="none" w:sz="0" w:space="0" w:color="auto"/>
        <w:right w:val="none" w:sz="0" w:space="0" w:color="auto"/>
      </w:divBdr>
    </w:div>
    <w:div w:id="1677801358">
      <w:bodyDiv w:val="1"/>
      <w:marLeft w:val="0"/>
      <w:marRight w:val="0"/>
      <w:marTop w:val="0"/>
      <w:marBottom w:val="0"/>
      <w:divBdr>
        <w:top w:val="none" w:sz="0" w:space="0" w:color="auto"/>
        <w:left w:val="none" w:sz="0" w:space="0" w:color="auto"/>
        <w:bottom w:val="none" w:sz="0" w:space="0" w:color="auto"/>
        <w:right w:val="none" w:sz="0" w:space="0" w:color="auto"/>
      </w:divBdr>
    </w:div>
    <w:div w:id="1814789085">
      <w:bodyDiv w:val="1"/>
      <w:marLeft w:val="0"/>
      <w:marRight w:val="0"/>
      <w:marTop w:val="0"/>
      <w:marBottom w:val="0"/>
      <w:divBdr>
        <w:top w:val="none" w:sz="0" w:space="0" w:color="auto"/>
        <w:left w:val="none" w:sz="0" w:space="0" w:color="auto"/>
        <w:bottom w:val="none" w:sz="0" w:space="0" w:color="auto"/>
        <w:right w:val="none" w:sz="0" w:space="0" w:color="auto"/>
      </w:divBdr>
    </w:div>
    <w:div w:id="20246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48BBD-68E4-4876-9776-6BCBAB3F6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2446</Words>
  <Characters>13454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Andrea Casas Rodriguez</dc:creator>
  <cp:keywords/>
  <dc:description/>
  <cp:lastModifiedBy>Yeni Marcela Caicedo Aragon</cp:lastModifiedBy>
  <cp:revision>3</cp:revision>
  <cp:lastPrinted>2016-12-23T14:00:00Z</cp:lastPrinted>
  <dcterms:created xsi:type="dcterms:W3CDTF">2023-08-14T15:51:00Z</dcterms:created>
  <dcterms:modified xsi:type="dcterms:W3CDTF">2023-08-30T20:17:00Z</dcterms:modified>
</cp:coreProperties>
</file>