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F5D58D" w14:textId="77777777" w:rsidR="008F1BF6" w:rsidRPr="003427BB" w:rsidRDefault="008F1BF6" w:rsidP="008F1BF6">
      <w:pPr>
        <w:rPr>
          <w:rFonts w:ascii="Arial Narrow" w:hAnsi="Arial Narrow"/>
        </w:rPr>
      </w:pPr>
    </w:p>
    <w:p w14:paraId="3EF7D0DE" w14:textId="213B080A" w:rsidR="00783CAD" w:rsidRPr="003427BB" w:rsidRDefault="00783CAD" w:rsidP="00783CAD">
      <w:pPr>
        <w:jc w:val="center"/>
        <w:rPr>
          <w:rFonts w:ascii="Arial Narrow" w:hAnsi="Arial Narrow"/>
          <w:b/>
          <w:sz w:val="28"/>
          <w:szCs w:val="28"/>
          <w:u w:val="single"/>
        </w:rPr>
      </w:pPr>
      <w:r w:rsidRPr="003427BB">
        <w:rPr>
          <w:rFonts w:ascii="Arial Narrow" w:hAnsi="Arial Narrow"/>
          <w:b/>
          <w:sz w:val="28"/>
          <w:szCs w:val="28"/>
          <w:u w:val="single"/>
        </w:rPr>
        <w:t>ASPECTOS GENERALES</w:t>
      </w:r>
    </w:p>
    <w:p w14:paraId="4414B3F5" w14:textId="77777777" w:rsidR="00783CAD" w:rsidRPr="003427BB" w:rsidRDefault="00783CAD" w:rsidP="00783CAD">
      <w:pPr>
        <w:jc w:val="both"/>
        <w:rPr>
          <w:rFonts w:ascii="Arial Narrow" w:hAnsi="Arial Narrow"/>
          <w:sz w:val="22"/>
          <w:szCs w:val="22"/>
        </w:rPr>
      </w:pPr>
    </w:p>
    <w:p w14:paraId="175CB295" w14:textId="36D1D9B2" w:rsidR="00783CAD" w:rsidRPr="003427BB" w:rsidRDefault="00783CAD" w:rsidP="00783CAD">
      <w:pPr>
        <w:jc w:val="both"/>
        <w:rPr>
          <w:rFonts w:ascii="Arial Narrow" w:hAnsi="Arial Narrow"/>
          <w:sz w:val="22"/>
          <w:szCs w:val="22"/>
        </w:rPr>
      </w:pPr>
      <w:r w:rsidRPr="003427BB">
        <w:rPr>
          <w:rFonts w:ascii="Arial Narrow" w:hAnsi="Arial Narrow"/>
          <w:sz w:val="22"/>
          <w:szCs w:val="22"/>
        </w:rPr>
        <w:t>Los procesos</w:t>
      </w:r>
      <w:r w:rsidRPr="003427BB">
        <w:rPr>
          <w:rFonts w:ascii="Arial Narrow" w:hAnsi="Arial Narrow"/>
          <w:sz w:val="22"/>
          <w:szCs w:val="22"/>
        </w:rPr>
        <w:t xml:space="preserve"> de selección </w:t>
      </w:r>
      <w:r w:rsidRPr="003427BB">
        <w:rPr>
          <w:rFonts w:ascii="Arial Narrow" w:hAnsi="Arial Narrow"/>
          <w:sz w:val="22"/>
          <w:szCs w:val="22"/>
        </w:rPr>
        <w:t>para llevar</w:t>
      </w:r>
      <w:r w:rsidRPr="003427BB">
        <w:rPr>
          <w:rFonts w:ascii="Arial Narrow" w:hAnsi="Arial Narrow"/>
          <w:sz w:val="22"/>
          <w:szCs w:val="22"/>
        </w:rPr>
        <w:t xml:space="preserve"> a cabo</w:t>
      </w:r>
      <w:r w:rsidRPr="003427BB">
        <w:rPr>
          <w:rFonts w:ascii="Arial Narrow" w:hAnsi="Arial Narrow"/>
          <w:sz w:val="22"/>
          <w:szCs w:val="22"/>
        </w:rPr>
        <w:t xml:space="preserve"> las convocatorias internas para proveer vacantes en provisionalidad en vacancia definitiva o temporal</w:t>
      </w:r>
      <w:r w:rsidR="00F45E44">
        <w:rPr>
          <w:rFonts w:ascii="Arial Narrow" w:hAnsi="Arial Narrow"/>
          <w:sz w:val="22"/>
          <w:szCs w:val="22"/>
        </w:rPr>
        <w:t xml:space="preserve"> para los servidores que se encuentren vinculados en provisionalidad al momento de la disponibilidad de la vacante</w:t>
      </w:r>
      <w:r w:rsidRPr="003427BB">
        <w:rPr>
          <w:rFonts w:ascii="Arial Narrow" w:hAnsi="Arial Narrow"/>
          <w:sz w:val="22"/>
          <w:szCs w:val="22"/>
        </w:rPr>
        <w:t>, se harán</w:t>
      </w:r>
      <w:r w:rsidRPr="003427BB">
        <w:rPr>
          <w:rFonts w:ascii="Arial Narrow" w:hAnsi="Arial Narrow"/>
          <w:sz w:val="22"/>
          <w:szCs w:val="22"/>
        </w:rPr>
        <w:t xml:space="preserve"> teniendo en cuenta los siguientes requisitos:</w:t>
      </w:r>
      <w:r w:rsidR="00F45E44">
        <w:rPr>
          <w:rFonts w:ascii="Arial Narrow" w:hAnsi="Arial Narrow"/>
          <w:sz w:val="22"/>
          <w:szCs w:val="22"/>
        </w:rPr>
        <w:t xml:space="preserve"> </w:t>
      </w:r>
    </w:p>
    <w:p w14:paraId="5A3BC695" w14:textId="77777777" w:rsidR="00783CAD" w:rsidRPr="003427BB" w:rsidRDefault="00783CAD" w:rsidP="00783CAD">
      <w:pPr>
        <w:jc w:val="both"/>
        <w:rPr>
          <w:rFonts w:ascii="Arial Narrow" w:hAnsi="Arial Narrow"/>
          <w:sz w:val="22"/>
          <w:szCs w:val="22"/>
        </w:rPr>
      </w:pPr>
    </w:p>
    <w:p w14:paraId="423E34C5" w14:textId="77777777" w:rsidR="00783CAD" w:rsidRPr="003427BB" w:rsidRDefault="00783CAD" w:rsidP="00783CAD">
      <w:pPr>
        <w:pStyle w:val="Prrafodelista"/>
        <w:numPr>
          <w:ilvl w:val="0"/>
          <w:numId w:val="1"/>
        </w:numPr>
        <w:jc w:val="both"/>
        <w:rPr>
          <w:rFonts w:ascii="Arial Narrow" w:hAnsi="Arial Narrow"/>
          <w:sz w:val="22"/>
          <w:szCs w:val="22"/>
        </w:rPr>
      </w:pPr>
      <w:r w:rsidRPr="003427BB">
        <w:rPr>
          <w:rFonts w:ascii="Arial Narrow" w:hAnsi="Arial Narrow"/>
          <w:sz w:val="22"/>
          <w:szCs w:val="22"/>
        </w:rPr>
        <w:t>Estar laborando actualmente en la USPEC.</w:t>
      </w:r>
    </w:p>
    <w:p w14:paraId="677B3FF5" w14:textId="77777777" w:rsidR="00783CAD" w:rsidRPr="003427BB" w:rsidRDefault="00783CAD" w:rsidP="00783CAD">
      <w:pPr>
        <w:pStyle w:val="Prrafodelista"/>
        <w:numPr>
          <w:ilvl w:val="0"/>
          <w:numId w:val="1"/>
        </w:numPr>
        <w:jc w:val="both"/>
        <w:rPr>
          <w:rFonts w:ascii="Arial Narrow" w:hAnsi="Arial Narrow"/>
          <w:sz w:val="22"/>
          <w:szCs w:val="22"/>
        </w:rPr>
      </w:pPr>
      <w:r w:rsidRPr="003427BB">
        <w:rPr>
          <w:rFonts w:ascii="Arial Narrow" w:hAnsi="Arial Narrow"/>
          <w:sz w:val="22"/>
          <w:szCs w:val="22"/>
        </w:rPr>
        <w:t xml:space="preserve">Estar desempeñando un empleo inferior al que se pretende proveer. </w:t>
      </w:r>
    </w:p>
    <w:p w14:paraId="7E518466" w14:textId="17D50CFD" w:rsidR="00783CAD" w:rsidRPr="003427BB" w:rsidRDefault="00783CAD" w:rsidP="00783CAD">
      <w:pPr>
        <w:pStyle w:val="Prrafodelista"/>
        <w:numPr>
          <w:ilvl w:val="0"/>
          <w:numId w:val="1"/>
        </w:numPr>
        <w:jc w:val="both"/>
        <w:rPr>
          <w:rFonts w:ascii="Arial Narrow" w:hAnsi="Arial Narrow"/>
          <w:sz w:val="22"/>
          <w:szCs w:val="22"/>
        </w:rPr>
      </w:pPr>
      <w:r w:rsidRPr="003427BB">
        <w:rPr>
          <w:rFonts w:ascii="Arial Narrow" w:hAnsi="Arial Narrow"/>
          <w:sz w:val="22"/>
          <w:szCs w:val="22"/>
        </w:rPr>
        <w:t xml:space="preserve">Cumplir con el perfil de competencias y los requisitos de estudio y experiencia exigidos para ocupar el empleo vacante. Se tendrá en cuenta el Manual de Funciones, Competencias y Requisitos Mínimos adoptado mediante Resolución No. 000084 de 2021, para desempeñar el empleo </w:t>
      </w:r>
      <w:r w:rsidR="003427BB" w:rsidRPr="003427BB">
        <w:rPr>
          <w:rFonts w:ascii="Arial Narrow" w:hAnsi="Arial Narrow"/>
          <w:sz w:val="22"/>
          <w:szCs w:val="22"/>
        </w:rPr>
        <w:t>vacante.</w:t>
      </w:r>
    </w:p>
    <w:p w14:paraId="18513A90" w14:textId="77777777" w:rsidR="00783CAD" w:rsidRPr="003427BB" w:rsidRDefault="00783CAD" w:rsidP="00783CAD">
      <w:pPr>
        <w:pStyle w:val="Prrafodelista"/>
        <w:numPr>
          <w:ilvl w:val="0"/>
          <w:numId w:val="1"/>
        </w:numPr>
        <w:jc w:val="both"/>
        <w:rPr>
          <w:rFonts w:ascii="Arial Narrow" w:hAnsi="Arial Narrow"/>
          <w:sz w:val="22"/>
          <w:szCs w:val="22"/>
        </w:rPr>
      </w:pPr>
      <w:r w:rsidRPr="003427BB">
        <w:rPr>
          <w:rFonts w:ascii="Arial Narrow" w:hAnsi="Arial Narrow"/>
          <w:sz w:val="22"/>
          <w:szCs w:val="22"/>
        </w:rPr>
        <w:t>No haber sido sancionado disciplinariamente durante el último año.</w:t>
      </w:r>
    </w:p>
    <w:p w14:paraId="7F406360" w14:textId="4FF8C921" w:rsidR="00783CAD" w:rsidRPr="003427BB" w:rsidRDefault="00783CAD" w:rsidP="00783CAD">
      <w:pPr>
        <w:pStyle w:val="Prrafodelista"/>
        <w:numPr>
          <w:ilvl w:val="0"/>
          <w:numId w:val="1"/>
        </w:numPr>
        <w:jc w:val="both"/>
        <w:rPr>
          <w:rFonts w:ascii="Arial Narrow" w:hAnsi="Arial Narrow"/>
          <w:sz w:val="22"/>
          <w:szCs w:val="22"/>
        </w:rPr>
      </w:pPr>
      <w:r w:rsidRPr="003427BB">
        <w:rPr>
          <w:rFonts w:ascii="Arial Narrow" w:hAnsi="Arial Narrow"/>
          <w:sz w:val="22"/>
          <w:szCs w:val="22"/>
        </w:rPr>
        <w:t xml:space="preserve">La vacante se ofrece únicamente para ser desempeñada en </w:t>
      </w:r>
      <w:r w:rsidR="006525E0">
        <w:rPr>
          <w:rFonts w:ascii="Arial Narrow" w:hAnsi="Arial Narrow"/>
          <w:sz w:val="22"/>
          <w:szCs w:val="22"/>
        </w:rPr>
        <w:t>el área que tenga el cargo vacante en el momento de ser ofertada</w:t>
      </w:r>
    </w:p>
    <w:p w14:paraId="64315B80" w14:textId="77777777" w:rsidR="00783CAD" w:rsidRPr="003427BB" w:rsidRDefault="00783CAD" w:rsidP="00783CAD">
      <w:pPr>
        <w:pStyle w:val="Prrafodelista"/>
        <w:numPr>
          <w:ilvl w:val="0"/>
          <w:numId w:val="1"/>
        </w:numPr>
        <w:jc w:val="both"/>
        <w:rPr>
          <w:rFonts w:ascii="Arial Narrow" w:hAnsi="Arial Narrow"/>
          <w:sz w:val="22"/>
          <w:szCs w:val="22"/>
        </w:rPr>
      </w:pPr>
      <w:r w:rsidRPr="003427BB">
        <w:rPr>
          <w:rFonts w:ascii="Arial Narrow" w:hAnsi="Arial Narrow"/>
          <w:sz w:val="22"/>
          <w:szCs w:val="22"/>
        </w:rPr>
        <w:t>Los servidores públicos nombrados en provisionalidad que crean que cumplen con los requisitos establecidos en el manual de funciones para ser nombrados en el empleo objeto del presente proceso de selección, deberán postularse mediante correo electrónico dirigido al Grupo de Administración de Personal (</w:t>
      </w:r>
      <w:hyperlink r:id="rId7" w:history="1">
        <w:r w:rsidRPr="003427BB">
          <w:rPr>
            <w:rStyle w:val="Hipervnculo"/>
            <w:rFonts w:ascii="Arial Narrow" w:hAnsi="Arial Narrow"/>
            <w:sz w:val="22"/>
            <w:szCs w:val="22"/>
          </w:rPr>
          <w:t>grupoadministraciondepersonal@uspec.gov.co</w:t>
        </w:r>
      </w:hyperlink>
      <w:r w:rsidRPr="003427BB">
        <w:rPr>
          <w:rFonts w:ascii="Arial Narrow" w:hAnsi="Arial Narrow"/>
          <w:sz w:val="22"/>
          <w:szCs w:val="22"/>
        </w:rPr>
        <w:t>) para ser incluidos dentro del estudio de historias laborales dentro de los términos establecidos en el cronograma.</w:t>
      </w:r>
    </w:p>
    <w:p w14:paraId="549020A1" w14:textId="2FBE57F7" w:rsidR="00783CAD" w:rsidRPr="003427BB" w:rsidRDefault="00783CAD" w:rsidP="00783CAD">
      <w:pPr>
        <w:pStyle w:val="Prrafodelista"/>
        <w:numPr>
          <w:ilvl w:val="0"/>
          <w:numId w:val="1"/>
        </w:numPr>
        <w:jc w:val="both"/>
        <w:rPr>
          <w:rFonts w:ascii="Arial Narrow" w:hAnsi="Arial Narrow"/>
          <w:sz w:val="22"/>
          <w:szCs w:val="22"/>
        </w:rPr>
      </w:pPr>
      <w:r w:rsidRPr="003427BB">
        <w:rPr>
          <w:rFonts w:ascii="Arial Narrow" w:hAnsi="Arial Narrow"/>
          <w:sz w:val="22"/>
          <w:szCs w:val="22"/>
        </w:rPr>
        <w:t>Los aspirantes deberán presentar examen de conocimiento escrito y superar la prueba con más de 70 puntos sobre 100,</w:t>
      </w:r>
      <w:r w:rsidRPr="003427BB">
        <w:rPr>
          <w:rFonts w:ascii="Arial Narrow" w:hAnsi="Arial Narrow"/>
          <w:sz w:val="22"/>
          <w:szCs w:val="22"/>
        </w:rPr>
        <w:t xml:space="preserve"> </w:t>
      </w:r>
      <w:r w:rsidRPr="003427BB">
        <w:rPr>
          <w:rFonts w:ascii="Arial Narrow" w:hAnsi="Arial Narrow"/>
          <w:sz w:val="22"/>
          <w:szCs w:val="22"/>
        </w:rPr>
        <w:t>prueba que será de carácter eliminatorio.</w:t>
      </w:r>
    </w:p>
    <w:p w14:paraId="3840A63E" w14:textId="461DF943" w:rsidR="00783CAD" w:rsidRPr="003427BB" w:rsidRDefault="00783CAD" w:rsidP="00783CAD">
      <w:pPr>
        <w:pStyle w:val="Prrafodelista"/>
        <w:numPr>
          <w:ilvl w:val="0"/>
          <w:numId w:val="1"/>
        </w:numPr>
        <w:jc w:val="both"/>
        <w:rPr>
          <w:rFonts w:ascii="Arial Narrow" w:hAnsi="Arial Narrow"/>
          <w:sz w:val="22"/>
          <w:szCs w:val="22"/>
        </w:rPr>
      </w:pPr>
      <w:r w:rsidRPr="003427BB">
        <w:rPr>
          <w:rFonts w:ascii="Arial Narrow" w:hAnsi="Arial Narrow"/>
          <w:sz w:val="22"/>
          <w:szCs w:val="22"/>
        </w:rPr>
        <w:t xml:space="preserve">Quienes superen el examen de conocimiento escrito, presentarán prueba comportamental y posteriormente entrevista ante el </w:t>
      </w:r>
      <w:r w:rsidR="003427BB" w:rsidRPr="003427BB">
        <w:rPr>
          <w:rFonts w:ascii="Arial Narrow" w:hAnsi="Arial Narrow"/>
          <w:sz w:val="22"/>
          <w:szCs w:val="22"/>
        </w:rPr>
        <w:t xml:space="preserve">respectivo jefe de área, con acompañamiento ocasional </w:t>
      </w:r>
      <w:r w:rsidR="006525E0">
        <w:rPr>
          <w:rFonts w:ascii="Arial Narrow" w:hAnsi="Arial Narrow"/>
          <w:sz w:val="22"/>
          <w:szCs w:val="22"/>
        </w:rPr>
        <w:t>del subdirector administrativo,</w:t>
      </w:r>
      <w:r w:rsidR="003427BB" w:rsidRPr="003427BB">
        <w:rPr>
          <w:rFonts w:ascii="Arial Narrow" w:hAnsi="Arial Narrow"/>
          <w:sz w:val="22"/>
          <w:szCs w:val="22"/>
        </w:rPr>
        <w:t xml:space="preserve"> el Direc</w:t>
      </w:r>
      <w:r w:rsidR="006525E0">
        <w:rPr>
          <w:rFonts w:ascii="Arial Narrow" w:hAnsi="Arial Narrow"/>
          <w:sz w:val="22"/>
          <w:szCs w:val="22"/>
        </w:rPr>
        <w:t>tor Administrativo y Financiero y/o el Director General.</w:t>
      </w:r>
    </w:p>
    <w:p w14:paraId="233665A0" w14:textId="77777777" w:rsidR="00783CAD" w:rsidRPr="003427BB" w:rsidRDefault="00783CAD" w:rsidP="00783CAD">
      <w:pPr>
        <w:pStyle w:val="Prrafodelista"/>
        <w:numPr>
          <w:ilvl w:val="0"/>
          <w:numId w:val="1"/>
        </w:numPr>
        <w:jc w:val="both"/>
        <w:rPr>
          <w:rFonts w:ascii="Arial Narrow" w:hAnsi="Arial Narrow"/>
          <w:sz w:val="22"/>
          <w:szCs w:val="22"/>
        </w:rPr>
      </w:pPr>
      <w:r w:rsidRPr="003427BB">
        <w:rPr>
          <w:rFonts w:ascii="Arial Narrow" w:hAnsi="Arial Narrow"/>
          <w:sz w:val="22"/>
          <w:szCs w:val="22"/>
        </w:rPr>
        <w:t>De esta manera, en el listado publicado, una vez verificados los anteriores ítems, se señalará en orden descendente el lugar ocupado por cada servidor que cumpla los requisitos para ocupar la vacante señalada.</w:t>
      </w:r>
    </w:p>
    <w:p w14:paraId="34416876" w14:textId="77777777" w:rsidR="00783CAD" w:rsidRPr="003427BB" w:rsidRDefault="00783CAD" w:rsidP="00783CAD">
      <w:pPr>
        <w:jc w:val="both"/>
        <w:rPr>
          <w:rFonts w:ascii="Arial Narrow" w:hAnsi="Arial Narrow"/>
          <w:sz w:val="22"/>
          <w:szCs w:val="22"/>
        </w:rPr>
      </w:pPr>
    </w:p>
    <w:p w14:paraId="64032C28" w14:textId="100CE5AB" w:rsidR="00783CAD" w:rsidRPr="001F4F2E" w:rsidRDefault="00783CAD" w:rsidP="00783CAD">
      <w:pPr>
        <w:shd w:val="clear" w:color="auto" w:fill="FFFFFF"/>
        <w:jc w:val="both"/>
        <w:rPr>
          <w:rFonts w:ascii="Arial Narrow" w:hAnsi="Arial Narrow"/>
          <w:sz w:val="22"/>
          <w:szCs w:val="22"/>
        </w:rPr>
      </w:pPr>
      <w:r w:rsidRPr="001F4F2E">
        <w:rPr>
          <w:rFonts w:ascii="Arial Narrow" w:hAnsi="Arial Narrow"/>
          <w:sz w:val="22"/>
          <w:szCs w:val="22"/>
        </w:rPr>
        <w:t>En el marco del procedimiento de vinculación de personal publicado en la página web oficial de la entidad y con el propósito de realizar la</w:t>
      </w:r>
      <w:r w:rsidRPr="001F4F2E">
        <w:rPr>
          <w:rFonts w:ascii="Arial Narrow" w:hAnsi="Arial Narrow"/>
          <w:sz w:val="22"/>
          <w:szCs w:val="22"/>
        </w:rPr>
        <w:t>s</w:t>
      </w:r>
      <w:r w:rsidRPr="001F4F2E">
        <w:rPr>
          <w:rFonts w:ascii="Arial Narrow" w:hAnsi="Arial Narrow"/>
          <w:sz w:val="22"/>
          <w:szCs w:val="22"/>
        </w:rPr>
        <w:t xml:space="preserve"> convocatoria</w:t>
      </w:r>
      <w:r w:rsidRPr="001F4F2E">
        <w:rPr>
          <w:rFonts w:ascii="Arial Narrow" w:hAnsi="Arial Narrow"/>
          <w:sz w:val="22"/>
          <w:szCs w:val="22"/>
        </w:rPr>
        <w:t>s</w:t>
      </w:r>
      <w:r w:rsidRPr="001F4F2E">
        <w:rPr>
          <w:rFonts w:ascii="Arial Narrow" w:hAnsi="Arial Narrow"/>
          <w:sz w:val="22"/>
          <w:szCs w:val="22"/>
        </w:rPr>
        <w:t xml:space="preserve"> interna</w:t>
      </w:r>
      <w:r w:rsidRPr="001F4F2E">
        <w:rPr>
          <w:rFonts w:ascii="Arial Narrow" w:hAnsi="Arial Narrow"/>
          <w:sz w:val="22"/>
          <w:szCs w:val="22"/>
        </w:rPr>
        <w:t>s</w:t>
      </w:r>
      <w:r w:rsidRPr="001F4F2E">
        <w:rPr>
          <w:rFonts w:ascii="Arial Narrow" w:hAnsi="Arial Narrow"/>
          <w:sz w:val="22"/>
          <w:szCs w:val="22"/>
        </w:rPr>
        <w:t xml:space="preserve"> para la vinculación</w:t>
      </w:r>
      <w:r w:rsidRPr="001F4F2E">
        <w:rPr>
          <w:rFonts w:ascii="Arial Narrow" w:hAnsi="Arial Narrow"/>
          <w:sz w:val="22"/>
          <w:szCs w:val="22"/>
        </w:rPr>
        <w:t xml:space="preserve"> en provisionalidad para los</w:t>
      </w:r>
      <w:r w:rsidRPr="001F4F2E">
        <w:rPr>
          <w:rFonts w:ascii="Arial Narrow" w:hAnsi="Arial Narrow"/>
          <w:sz w:val="22"/>
          <w:szCs w:val="22"/>
        </w:rPr>
        <w:t xml:space="preserve"> </w:t>
      </w:r>
      <w:r w:rsidRPr="001F4F2E">
        <w:rPr>
          <w:rFonts w:ascii="Arial Narrow" w:hAnsi="Arial Narrow"/>
          <w:sz w:val="22"/>
          <w:szCs w:val="22"/>
        </w:rPr>
        <w:t xml:space="preserve">empleos que sean objeto de aplicación del presente procedimiento, </w:t>
      </w:r>
      <w:r w:rsidRPr="001F4F2E">
        <w:rPr>
          <w:rFonts w:ascii="Arial Narrow" w:hAnsi="Arial Narrow"/>
          <w:sz w:val="22"/>
          <w:szCs w:val="22"/>
        </w:rPr>
        <w:t>a continuación se describen los requisitos mínimos y el cronograma</w:t>
      </w:r>
      <w:r w:rsidRPr="001F4F2E">
        <w:rPr>
          <w:rFonts w:ascii="Arial Narrow" w:hAnsi="Arial Narrow"/>
          <w:sz w:val="22"/>
          <w:szCs w:val="22"/>
        </w:rPr>
        <w:t xml:space="preserve"> tipo</w:t>
      </w:r>
      <w:r w:rsidRPr="001F4F2E">
        <w:rPr>
          <w:rFonts w:ascii="Arial Narrow" w:hAnsi="Arial Narrow"/>
          <w:sz w:val="22"/>
          <w:szCs w:val="22"/>
        </w:rPr>
        <w:t xml:space="preserve"> a seguir para lo enunciado: </w:t>
      </w:r>
    </w:p>
    <w:p w14:paraId="59D38558" w14:textId="77777777" w:rsidR="00783CAD" w:rsidRPr="003427BB" w:rsidRDefault="00783CAD" w:rsidP="00783CAD">
      <w:pPr>
        <w:shd w:val="clear" w:color="auto" w:fill="FFFFFF"/>
        <w:jc w:val="both"/>
        <w:rPr>
          <w:rFonts w:ascii="Arial Narrow" w:hAnsi="Arial Narrow" w:cs="Arial"/>
          <w:color w:val="222222"/>
          <w:sz w:val="22"/>
          <w:szCs w:val="22"/>
          <w:lang w:val="es-CO" w:eastAsia="es-CO"/>
        </w:rPr>
      </w:pPr>
    </w:p>
    <w:tbl>
      <w:tblPr>
        <w:tblStyle w:val="Tablaconcuadrcula"/>
        <w:tblW w:w="0" w:type="auto"/>
        <w:tblLook w:val="04A0" w:firstRow="1" w:lastRow="0" w:firstColumn="1" w:lastColumn="0" w:noHBand="0" w:noVBand="1"/>
      </w:tblPr>
      <w:tblGrid>
        <w:gridCol w:w="3397"/>
        <w:gridCol w:w="2127"/>
        <w:gridCol w:w="1502"/>
        <w:gridCol w:w="1802"/>
      </w:tblGrid>
      <w:tr w:rsidR="00783CAD" w:rsidRPr="003427BB" w14:paraId="4E480DC2" w14:textId="77777777" w:rsidTr="00F45E44">
        <w:tc>
          <w:tcPr>
            <w:tcW w:w="3397" w:type="dxa"/>
          </w:tcPr>
          <w:p w14:paraId="47250064" w14:textId="77777777" w:rsidR="00783CAD" w:rsidRPr="00F45E44" w:rsidRDefault="00783CAD" w:rsidP="00421A44">
            <w:pPr>
              <w:jc w:val="center"/>
              <w:rPr>
                <w:rFonts w:ascii="Arial Narrow" w:hAnsi="Arial Narrow"/>
                <w:b/>
                <w:bCs/>
                <w:sz w:val="20"/>
                <w:szCs w:val="20"/>
                <w:u w:val="single"/>
              </w:rPr>
            </w:pPr>
            <w:r w:rsidRPr="00F45E44">
              <w:rPr>
                <w:rFonts w:ascii="Arial Narrow" w:hAnsi="Arial Narrow"/>
                <w:b/>
                <w:bCs/>
                <w:sz w:val="20"/>
                <w:szCs w:val="20"/>
                <w:u w:val="single"/>
              </w:rPr>
              <w:t>ACTIVIDAD</w:t>
            </w:r>
          </w:p>
        </w:tc>
        <w:tc>
          <w:tcPr>
            <w:tcW w:w="2127" w:type="dxa"/>
          </w:tcPr>
          <w:p w14:paraId="718CCE86" w14:textId="77777777" w:rsidR="00783CAD" w:rsidRPr="00F45E44" w:rsidRDefault="00783CAD" w:rsidP="00421A44">
            <w:pPr>
              <w:jc w:val="center"/>
              <w:rPr>
                <w:rFonts w:ascii="Arial Narrow" w:hAnsi="Arial Narrow"/>
                <w:b/>
                <w:bCs/>
                <w:sz w:val="20"/>
                <w:szCs w:val="20"/>
                <w:u w:val="single"/>
              </w:rPr>
            </w:pPr>
            <w:r w:rsidRPr="00F45E44">
              <w:rPr>
                <w:rFonts w:ascii="Arial Narrow" w:hAnsi="Arial Narrow"/>
                <w:b/>
                <w:bCs/>
                <w:sz w:val="20"/>
                <w:szCs w:val="20"/>
                <w:u w:val="single"/>
              </w:rPr>
              <w:t>RESPONSABLE</w:t>
            </w:r>
          </w:p>
        </w:tc>
        <w:tc>
          <w:tcPr>
            <w:tcW w:w="1502" w:type="dxa"/>
          </w:tcPr>
          <w:p w14:paraId="41DBCE7C" w14:textId="77777777" w:rsidR="00783CAD" w:rsidRPr="00F45E44" w:rsidRDefault="00783CAD" w:rsidP="00421A44">
            <w:pPr>
              <w:jc w:val="center"/>
              <w:rPr>
                <w:rFonts w:ascii="Arial Narrow" w:hAnsi="Arial Narrow"/>
                <w:b/>
                <w:bCs/>
                <w:sz w:val="20"/>
                <w:szCs w:val="20"/>
                <w:u w:val="single"/>
              </w:rPr>
            </w:pPr>
            <w:r w:rsidRPr="00F45E44">
              <w:rPr>
                <w:rFonts w:ascii="Arial Narrow" w:hAnsi="Arial Narrow"/>
                <w:b/>
                <w:bCs/>
                <w:sz w:val="20"/>
                <w:szCs w:val="20"/>
                <w:u w:val="single"/>
              </w:rPr>
              <w:t xml:space="preserve">FECHA </w:t>
            </w:r>
          </w:p>
        </w:tc>
        <w:tc>
          <w:tcPr>
            <w:tcW w:w="1802" w:type="dxa"/>
          </w:tcPr>
          <w:p w14:paraId="288D42CA" w14:textId="77777777" w:rsidR="00783CAD" w:rsidRPr="00F45E44" w:rsidRDefault="00783CAD" w:rsidP="00421A44">
            <w:pPr>
              <w:jc w:val="center"/>
              <w:rPr>
                <w:rFonts w:ascii="Arial Narrow" w:hAnsi="Arial Narrow"/>
                <w:b/>
                <w:bCs/>
                <w:sz w:val="20"/>
                <w:szCs w:val="20"/>
                <w:u w:val="single"/>
              </w:rPr>
            </w:pPr>
            <w:r w:rsidRPr="00F45E44">
              <w:rPr>
                <w:rFonts w:ascii="Arial Narrow" w:hAnsi="Arial Narrow"/>
                <w:b/>
                <w:bCs/>
                <w:sz w:val="20"/>
                <w:szCs w:val="20"/>
                <w:u w:val="single"/>
              </w:rPr>
              <w:t>PONDERACIÓN</w:t>
            </w:r>
          </w:p>
        </w:tc>
      </w:tr>
      <w:tr w:rsidR="00783CAD" w:rsidRPr="003427BB" w14:paraId="66C47CD8" w14:textId="77777777" w:rsidTr="00F45E44">
        <w:tc>
          <w:tcPr>
            <w:tcW w:w="3397" w:type="dxa"/>
          </w:tcPr>
          <w:p w14:paraId="3D44A52B" w14:textId="77777777" w:rsidR="00783CAD" w:rsidRPr="00F45E44" w:rsidRDefault="00783CAD" w:rsidP="00421A44">
            <w:pPr>
              <w:rPr>
                <w:rFonts w:ascii="Arial Narrow" w:hAnsi="Arial Narrow"/>
                <w:sz w:val="20"/>
                <w:szCs w:val="20"/>
              </w:rPr>
            </w:pPr>
            <w:r w:rsidRPr="00F45E44">
              <w:rPr>
                <w:rFonts w:ascii="Arial Narrow" w:hAnsi="Arial Narrow" w:cs="Arial Narrow"/>
                <w:color w:val="000000"/>
                <w:sz w:val="20"/>
                <w:szCs w:val="20"/>
                <w:lang w:val="en-US"/>
              </w:rPr>
              <w:t>Publicación de convocatoria</w:t>
            </w:r>
          </w:p>
          <w:p w14:paraId="0D81265C" w14:textId="77777777" w:rsidR="00783CAD" w:rsidRPr="00F45E44" w:rsidRDefault="00783CAD" w:rsidP="00421A44">
            <w:pPr>
              <w:rPr>
                <w:rFonts w:ascii="Arial Narrow" w:hAnsi="Arial Narrow"/>
                <w:sz w:val="20"/>
                <w:szCs w:val="20"/>
              </w:rPr>
            </w:pPr>
          </w:p>
        </w:tc>
        <w:tc>
          <w:tcPr>
            <w:tcW w:w="2127" w:type="dxa"/>
          </w:tcPr>
          <w:p w14:paraId="30D61DC7" w14:textId="17F4BD26" w:rsidR="00783CAD" w:rsidRPr="00F45E44" w:rsidRDefault="00783CAD" w:rsidP="00F45E44">
            <w:pPr>
              <w:rPr>
                <w:rFonts w:ascii="Arial Narrow" w:hAnsi="Arial Narrow"/>
                <w:sz w:val="20"/>
                <w:szCs w:val="20"/>
              </w:rPr>
            </w:pPr>
            <w:r w:rsidRPr="00F45E44">
              <w:rPr>
                <w:rFonts w:ascii="Arial Narrow" w:hAnsi="Arial Narrow" w:cs="Arial Narrow"/>
                <w:color w:val="000000"/>
                <w:sz w:val="20"/>
                <w:szCs w:val="20"/>
                <w:lang w:val="en-US"/>
              </w:rPr>
              <w:t>Grupo Administración de Personal</w:t>
            </w:r>
          </w:p>
        </w:tc>
        <w:tc>
          <w:tcPr>
            <w:tcW w:w="1502" w:type="dxa"/>
          </w:tcPr>
          <w:p w14:paraId="21412E17" w14:textId="1FA0EE5D" w:rsidR="00783CAD" w:rsidRPr="00F45E44" w:rsidRDefault="00783CAD" w:rsidP="00421A44">
            <w:pPr>
              <w:jc w:val="center"/>
              <w:rPr>
                <w:rFonts w:ascii="Arial Narrow" w:hAnsi="Arial Narrow"/>
                <w:sz w:val="20"/>
                <w:szCs w:val="20"/>
              </w:rPr>
            </w:pPr>
          </w:p>
        </w:tc>
        <w:tc>
          <w:tcPr>
            <w:tcW w:w="1802" w:type="dxa"/>
          </w:tcPr>
          <w:p w14:paraId="5C91F72E" w14:textId="77777777" w:rsidR="00783CAD" w:rsidRPr="00F45E44" w:rsidRDefault="00783CAD" w:rsidP="00421A44">
            <w:pPr>
              <w:rPr>
                <w:rFonts w:ascii="Arial Narrow" w:hAnsi="Arial Narrow"/>
                <w:sz w:val="20"/>
                <w:szCs w:val="20"/>
              </w:rPr>
            </w:pPr>
          </w:p>
        </w:tc>
      </w:tr>
      <w:tr w:rsidR="00783CAD" w:rsidRPr="003427BB" w14:paraId="01977DD1" w14:textId="77777777" w:rsidTr="00F45E44">
        <w:tc>
          <w:tcPr>
            <w:tcW w:w="3397" w:type="dxa"/>
          </w:tcPr>
          <w:p w14:paraId="1AF66235" w14:textId="77777777" w:rsidR="00783CAD" w:rsidRPr="00F45E44" w:rsidRDefault="00783CAD" w:rsidP="00421A44">
            <w:pPr>
              <w:rPr>
                <w:rFonts w:ascii="Arial Narrow" w:hAnsi="Arial Narrow"/>
                <w:sz w:val="20"/>
                <w:szCs w:val="20"/>
              </w:rPr>
            </w:pPr>
            <w:r w:rsidRPr="00F45E44">
              <w:rPr>
                <w:rFonts w:ascii="Arial Narrow" w:hAnsi="Arial Narrow"/>
                <w:sz w:val="20"/>
                <w:szCs w:val="20"/>
              </w:rPr>
              <w:t xml:space="preserve">Postulación a través del correo electrónico </w:t>
            </w:r>
            <w:hyperlink r:id="rId8" w:history="1">
              <w:r w:rsidRPr="00F45E44">
                <w:rPr>
                  <w:rFonts w:ascii="Arial Narrow" w:hAnsi="Arial Narrow"/>
                  <w:color w:val="2E74B5" w:themeColor="accent1" w:themeShade="BF"/>
                  <w:sz w:val="20"/>
                  <w:szCs w:val="20"/>
                  <w:u w:val="single"/>
                </w:rPr>
                <w:t>grupoadministraciondepersonal @uspec.gov.co</w:t>
              </w:r>
            </w:hyperlink>
          </w:p>
        </w:tc>
        <w:tc>
          <w:tcPr>
            <w:tcW w:w="2127" w:type="dxa"/>
          </w:tcPr>
          <w:p w14:paraId="334E8C47" w14:textId="23092A75" w:rsidR="00783CAD" w:rsidRPr="00F45E44" w:rsidRDefault="00783CAD" w:rsidP="00F45E44">
            <w:pPr>
              <w:rPr>
                <w:rFonts w:ascii="Arial Narrow" w:hAnsi="Arial Narrow"/>
                <w:sz w:val="20"/>
                <w:szCs w:val="20"/>
              </w:rPr>
            </w:pPr>
            <w:r w:rsidRPr="00F45E44">
              <w:rPr>
                <w:rFonts w:ascii="Arial Narrow" w:hAnsi="Arial Narrow" w:cs="Arial Narrow"/>
                <w:color w:val="000000"/>
                <w:sz w:val="20"/>
                <w:szCs w:val="20"/>
                <w:lang w:val="en-US"/>
              </w:rPr>
              <w:t>Grupo Administración de Personal</w:t>
            </w:r>
          </w:p>
        </w:tc>
        <w:tc>
          <w:tcPr>
            <w:tcW w:w="1502" w:type="dxa"/>
          </w:tcPr>
          <w:p w14:paraId="67684A0B" w14:textId="7BE52E63" w:rsidR="00783CAD" w:rsidRPr="00F45E44" w:rsidRDefault="00783CAD" w:rsidP="00421A44">
            <w:pPr>
              <w:jc w:val="center"/>
              <w:rPr>
                <w:rFonts w:ascii="Arial Narrow" w:hAnsi="Arial Narrow"/>
                <w:sz w:val="20"/>
                <w:szCs w:val="20"/>
              </w:rPr>
            </w:pPr>
          </w:p>
        </w:tc>
        <w:tc>
          <w:tcPr>
            <w:tcW w:w="1802" w:type="dxa"/>
          </w:tcPr>
          <w:p w14:paraId="26ED886D" w14:textId="77777777" w:rsidR="00783CAD" w:rsidRPr="00F45E44" w:rsidRDefault="00783CAD" w:rsidP="00421A44">
            <w:pPr>
              <w:rPr>
                <w:rFonts w:ascii="Arial Narrow" w:hAnsi="Arial Narrow"/>
                <w:sz w:val="20"/>
                <w:szCs w:val="20"/>
              </w:rPr>
            </w:pPr>
          </w:p>
        </w:tc>
      </w:tr>
      <w:tr w:rsidR="00783CAD" w:rsidRPr="003427BB" w14:paraId="0141FF8B" w14:textId="77777777" w:rsidTr="00F45E44">
        <w:tc>
          <w:tcPr>
            <w:tcW w:w="3397" w:type="dxa"/>
          </w:tcPr>
          <w:p w14:paraId="2BC26197" w14:textId="77777777" w:rsidR="00783CAD" w:rsidRPr="00F45E44" w:rsidRDefault="00783CAD" w:rsidP="00421A44">
            <w:pPr>
              <w:rPr>
                <w:rFonts w:ascii="Arial Narrow" w:hAnsi="Arial Narrow"/>
                <w:sz w:val="20"/>
                <w:szCs w:val="20"/>
              </w:rPr>
            </w:pPr>
            <w:r w:rsidRPr="00F45E44">
              <w:rPr>
                <w:rFonts w:ascii="Arial Narrow" w:hAnsi="Arial Narrow"/>
                <w:sz w:val="20"/>
                <w:szCs w:val="20"/>
              </w:rPr>
              <w:t>Revisión de hojas de vida y perfil</w:t>
            </w:r>
          </w:p>
        </w:tc>
        <w:tc>
          <w:tcPr>
            <w:tcW w:w="2127" w:type="dxa"/>
          </w:tcPr>
          <w:p w14:paraId="75CF96F1" w14:textId="1CB894F1" w:rsidR="00783CAD" w:rsidRPr="00F45E44" w:rsidRDefault="00783CAD" w:rsidP="00F45E44">
            <w:pPr>
              <w:rPr>
                <w:rFonts w:ascii="Arial Narrow" w:hAnsi="Arial Narrow"/>
                <w:sz w:val="20"/>
                <w:szCs w:val="20"/>
              </w:rPr>
            </w:pPr>
            <w:r w:rsidRPr="00F45E44">
              <w:rPr>
                <w:rFonts w:ascii="Arial Narrow" w:hAnsi="Arial Narrow" w:cs="Arial Narrow"/>
                <w:color w:val="000000"/>
                <w:sz w:val="20"/>
                <w:szCs w:val="20"/>
                <w:lang w:val="en-US"/>
              </w:rPr>
              <w:t>Grupo Administración de Personal</w:t>
            </w:r>
          </w:p>
        </w:tc>
        <w:tc>
          <w:tcPr>
            <w:tcW w:w="1502" w:type="dxa"/>
          </w:tcPr>
          <w:p w14:paraId="37DE850D" w14:textId="22318C8B" w:rsidR="00783CAD" w:rsidRPr="00F45E44" w:rsidRDefault="00783CAD" w:rsidP="00421A44">
            <w:pPr>
              <w:jc w:val="center"/>
              <w:rPr>
                <w:rFonts w:ascii="Arial Narrow" w:hAnsi="Arial Narrow"/>
                <w:sz w:val="20"/>
                <w:szCs w:val="20"/>
              </w:rPr>
            </w:pPr>
          </w:p>
        </w:tc>
        <w:tc>
          <w:tcPr>
            <w:tcW w:w="1802" w:type="dxa"/>
          </w:tcPr>
          <w:p w14:paraId="6EA313F8" w14:textId="0F68117B" w:rsidR="00783CAD" w:rsidRPr="00F45E44" w:rsidRDefault="001F4F2E" w:rsidP="00421A44">
            <w:pPr>
              <w:jc w:val="center"/>
              <w:rPr>
                <w:rFonts w:ascii="Arial Narrow" w:hAnsi="Arial Narrow"/>
                <w:sz w:val="20"/>
                <w:szCs w:val="20"/>
              </w:rPr>
            </w:pPr>
            <w:r>
              <w:rPr>
                <w:rFonts w:ascii="Arial Narrow" w:hAnsi="Arial Narrow"/>
                <w:sz w:val="20"/>
                <w:szCs w:val="20"/>
              </w:rPr>
              <w:t>2</w:t>
            </w:r>
            <w:r w:rsidR="00783CAD" w:rsidRPr="00F45E44">
              <w:rPr>
                <w:rFonts w:ascii="Arial Narrow" w:hAnsi="Arial Narrow"/>
                <w:sz w:val="20"/>
                <w:szCs w:val="20"/>
              </w:rPr>
              <w:t>0%</w:t>
            </w:r>
          </w:p>
        </w:tc>
      </w:tr>
      <w:tr w:rsidR="00783CAD" w:rsidRPr="003427BB" w14:paraId="088CCF8D" w14:textId="77777777" w:rsidTr="00F45E44">
        <w:tc>
          <w:tcPr>
            <w:tcW w:w="3397" w:type="dxa"/>
          </w:tcPr>
          <w:p w14:paraId="5BF52114" w14:textId="77777777" w:rsidR="00783CAD" w:rsidRPr="00F45E44" w:rsidRDefault="00783CAD" w:rsidP="00421A44">
            <w:pPr>
              <w:rPr>
                <w:rFonts w:ascii="Arial Narrow" w:hAnsi="Arial Narrow"/>
                <w:sz w:val="20"/>
                <w:szCs w:val="20"/>
              </w:rPr>
            </w:pPr>
            <w:r w:rsidRPr="00F45E44">
              <w:rPr>
                <w:rFonts w:ascii="Arial Narrow" w:hAnsi="Arial Narrow"/>
                <w:sz w:val="20"/>
                <w:szCs w:val="20"/>
              </w:rPr>
              <w:t>Citación entrevista (pruebas técnicas escritas y comportamentales)</w:t>
            </w:r>
          </w:p>
        </w:tc>
        <w:tc>
          <w:tcPr>
            <w:tcW w:w="2127" w:type="dxa"/>
          </w:tcPr>
          <w:p w14:paraId="6602F533" w14:textId="77777777" w:rsidR="00783CAD" w:rsidRPr="00F45E44" w:rsidRDefault="00783CAD" w:rsidP="00421A44">
            <w:pPr>
              <w:rPr>
                <w:rFonts w:ascii="Arial Narrow" w:hAnsi="Arial Narrow"/>
                <w:sz w:val="20"/>
                <w:szCs w:val="20"/>
              </w:rPr>
            </w:pPr>
            <w:r w:rsidRPr="00F45E44">
              <w:rPr>
                <w:rFonts w:ascii="Arial Narrow" w:hAnsi="Arial Narrow" w:cs="Arial Narrow"/>
                <w:color w:val="000000"/>
                <w:sz w:val="20"/>
                <w:szCs w:val="20"/>
                <w:lang w:val="en-US"/>
              </w:rPr>
              <w:t>Grupo Administración de Personal</w:t>
            </w:r>
          </w:p>
        </w:tc>
        <w:tc>
          <w:tcPr>
            <w:tcW w:w="1502" w:type="dxa"/>
          </w:tcPr>
          <w:p w14:paraId="1A859147" w14:textId="61E97EA5" w:rsidR="00783CAD" w:rsidRPr="00F45E44" w:rsidRDefault="00783CAD" w:rsidP="00421A44">
            <w:pPr>
              <w:jc w:val="center"/>
              <w:rPr>
                <w:rFonts w:ascii="Arial Narrow" w:hAnsi="Arial Narrow"/>
                <w:sz w:val="20"/>
                <w:szCs w:val="20"/>
              </w:rPr>
            </w:pPr>
          </w:p>
        </w:tc>
        <w:tc>
          <w:tcPr>
            <w:tcW w:w="1802" w:type="dxa"/>
          </w:tcPr>
          <w:p w14:paraId="11230BEA" w14:textId="77777777" w:rsidR="00783CAD" w:rsidRPr="00F45E44" w:rsidRDefault="00783CAD" w:rsidP="00421A44">
            <w:pPr>
              <w:jc w:val="center"/>
              <w:rPr>
                <w:rFonts w:ascii="Arial Narrow" w:hAnsi="Arial Narrow"/>
                <w:sz w:val="20"/>
                <w:szCs w:val="20"/>
              </w:rPr>
            </w:pPr>
          </w:p>
        </w:tc>
      </w:tr>
      <w:tr w:rsidR="00783CAD" w:rsidRPr="003427BB" w14:paraId="09D412BE" w14:textId="77777777" w:rsidTr="00F45E44">
        <w:tc>
          <w:tcPr>
            <w:tcW w:w="3397" w:type="dxa"/>
          </w:tcPr>
          <w:p w14:paraId="1D0308E6" w14:textId="77777777" w:rsidR="00783CAD" w:rsidRPr="00F45E44" w:rsidRDefault="00783CAD" w:rsidP="00421A44">
            <w:pPr>
              <w:rPr>
                <w:rFonts w:ascii="Arial Narrow" w:hAnsi="Arial Narrow"/>
                <w:sz w:val="20"/>
                <w:szCs w:val="20"/>
              </w:rPr>
            </w:pPr>
            <w:r w:rsidRPr="00F45E44">
              <w:rPr>
                <w:rFonts w:ascii="Arial Narrow" w:hAnsi="Arial Narrow"/>
                <w:sz w:val="20"/>
                <w:szCs w:val="20"/>
              </w:rPr>
              <w:t>Pruebas técnicas escritas</w:t>
            </w:r>
          </w:p>
        </w:tc>
        <w:tc>
          <w:tcPr>
            <w:tcW w:w="2127" w:type="dxa"/>
          </w:tcPr>
          <w:p w14:paraId="18792DA2" w14:textId="20A2A6DA" w:rsidR="00783CAD" w:rsidRPr="00F45E44" w:rsidRDefault="006525E0" w:rsidP="00421A44">
            <w:pPr>
              <w:rPr>
                <w:rFonts w:ascii="Arial Narrow" w:hAnsi="Arial Narrow"/>
                <w:sz w:val="20"/>
                <w:szCs w:val="20"/>
              </w:rPr>
            </w:pPr>
            <w:r>
              <w:rPr>
                <w:rFonts w:ascii="Arial Narrow" w:hAnsi="Arial Narrow"/>
                <w:sz w:val="20"/>
                <w:szCs w:val="20"/>
              </w:rPr>
              <w:t>Área donde se encuentre la vacante</w:t>
            </w:r>
          </w:p>
        </w:tc>
        <w:tc>
          <w:tcPr>
            <w:tcW w:w="1502" w:type="dxa"/>
          </w:tcPr>
          <w:p w14:paraId="7BD85DAA" w14:textId="55AC6B16" w:rsidR="00783CAD" w:rsidRPr="00F45E44" w:rsidRDefault="00783CAD" w:rsidP="00421A44">
            <w:pPr>
              <w:jc w:val="center"/>
              <w:rPr>
                <w:rFonts w:ascii="Arial Narrow" w:hAnsi="Arial Narrow"/>
                <w:sz w:val="20"/>
                <w:szCs w:val="20"/>
              </w:rPr>
            </w:pPr>
          </w:p>
        </w:tc>
        <w:tc>
          <w:tcPr>
            <w:tcW w:w="1802" w:type="dxa"/>
          </w:tcPr>
          <w:p w14:paraId="368E3D57" w14:textId="577ECB9A" w:rsidR="00783CAD" w:rsidRPr="00F45E44" w:rsidRDefault="001F4F2E" w:rsidP="00421A44">
            <w:pPr>
              <w:jc w:val="center"/>
              <w:rPr>
                <w:rFonts w:ascii="Arial Narrow" w:hAnsi="Arial Narrow"/>
                <w:sz w:val="20"/>
                <w:szCs w:val="20"/>
              </w:rPr>
            </w:pPr>
            <w:r>
              <w:rPr>
                <w:rFonts w:ascii="Arial Narrow" w:hAnsi="Arial Narrow"/>
                <w:sz w:val="20"/>
                <w:szCs w:val="20"/>
              </w:rPr>
              <w:t>4</w:t>
            </w:r>
            <w:r w:rsidR="00783CAD" w:rsidRPr="00F45E44">
              <w:rPr>
                <w:rFonts w:ascii="Arial Narrow" w:hAnsi="Arial Narrow"/>
                <w:sz w:val="20"/>
                <w:szCs w:val="20"/>
              </w:rPr>
              <w:t>0%</w:t>
            </w:r>
          </w:p>
        </w:tc>
      </w:tr>
      <w:tr w:rsidR="00783CAD" w:rsidRPr="003427BB" w14:paraId="58D926AF" w14:textId="77777777" w:rsidTr="00F45E44">
        <w:tc>
          <w:tcPr>
            <w:tcW w:w="3397" w:type="dxa"/>
          </w:tcPr>
          <w:p w14:paraId="27DFB839" w14:textId="77777777" w:rsidR="00783CAD" w:rsidRPr="00F45E44" w:rsidRDefault="00783CAD" w:rsidP="00421A44">
            <w:pPr>
              <w:rPr>
                <w:rFonts w:ascii="Arial Narrow" w:hAnsi="Arial Narrow"/>
                <w:sz w:val="20"/>
                <w:szCs w:val="20"/>
              </w:rPr>
            </w:pPr>
            <w:r w:rsidRPr="00F45E44">
              <w:rPr>
                <w:rFonts w:ascii="Arial Narrow" w:hAnsi="Arial Narrow"/>
                <w:sz w:val="20"/>
                <w:szCs w:val="20"/>
              </w:rPr>
              <w:t>Pruebas comportamentales</w:t>
            </w:r>
          </w:p>
        </w:tc>
        <w:tc>
          <w:tcPr>
            <w:tcW w:w="2127" w:type="dxa"/>
          </w:tcPr>
          <w:p w14:paraId="4CAB3B32" w14:textId="032AEBBF" w:rsidR="00783CAD" w:rsidRPr="00F45E44" w:rsidRDefault="006525E0" w:rsidP="00421A44">
            <w:pPr>
              <w:rPr>
                <w:rFonts w:ascii="Arial Narrow" w:hAnsi="Arial Narrow"/>
                <w:sz w:val="20"/>
                <w:szCs w:val="20"/>
              </w:rPr>
            </w:pPr>
            <w:r w:rsidRPr="00F45E44">
              <w:rPr>
                <w:rFonts w:ascii="Arial Narrow" w:hAnsi="Arial Narrow"/>
                <w:sz w:val="20"/>
                <w:szCs w:val="20"/>
              </w:rPr>
              <w:t>Grupo de Gestión del Talento Humano</w:t>
            </w:r>
          </w:p>
        </w:tc>
        <w:tc>
          <w:tcPr>
            <w:tcW w:w="1502" w:type="dxa"/>
          </w:tcPr>
          <w:p w14:paraId="600ADADC" w14:textId="52952174" w:rsidR="00783CAD" w:rsidRPr="00F45E44" w:rsidRDefault="00783CAD" w:rsidP="00421A44">
            <w:pPr>
              <w:jc w:val="center"/>
              <w:rPr>
                <w:rFonts w:ascii="Arial Narrow" w:hAnsi="Arial Narrow"/>
                <w:sz w:val="20"/>
                <w:szCs w:val="20"/>
              </w:rPr>
            </w:pPr>
          </w:p>
        </w:tc>
        <w:tc>
          <w:tcPr>
            <w:tcW w:w="1802" w:type="dxa"/>
          </w:tcPr>
          <w:p w14:paraId="1B7B00C4" w14:textId="77777777" w:rsidR="00783CAD" w:rsidRPr="00F45E44" w:rsidRDefault="00783CAD" w:rsidP="00421A44">
            <w:pPr>
              <w:jc w:val="center"/>
              <w:rPr>
                <w:rFonts w:ascii="Arial Narrow" w:hAnsi="Arial Narrow"/>
                <w:sz w:val="20"/>
                <w:szCs w:val="20"/>
              </w:rPr>
            </w:pPr>
            <w:r w:rsidRPr="00F45E44">
              <w:rPr>
                <w:rFonts w:ascii="Arial Narrow" w:hAnsi="Arial Narrow"/>
                <w:sz w:val="20"/>
                <w:szCs w:val="20"/>
              </w:rPr>
              <w:t>20%</w:t>
            </w:r>
          </w:p>
        </w:tc>
      </w:tr>
      <w:tr w:rsidR="00783CAD" w:rsidRPr="003427BB" w14:paraId="6AF5D01C" w14:textId="77777777" w:rsidTr="00F45E44">
        <w:tc>
          <w:tcPr>
            <w:tcW w:w="3397" w:type="dxa"/>
          </w:tcPr>
          <w:p w14:paraId="1DADEC5B" w14:textId="77777777" w:rsidR="00783CAD" w:rsidRPr="00F45E44" w:rsidRDefault="00783CAD" w:rsidP="00421A44">
            <w:pPr>
              <w:rPr>
                <w:rFonts w:ascii="Arial Narrow" w:hAnsi="Arial Narrow"/>
                <w:sz w:val="20"/>
                <w:szCs w:val="20"/>
              </w:rPr>
            </w:pPr>
            <w:r w:rsidRPr="00F45E44">
              <w:rPr>
                <w:rFonts w:ascii="Arial Narrow" w:hAnsi="Arial Narrow"/>
                <w:sz w:val="20"/>
                <w:szCs w:val="20"/>
              </w:rPr>
              <w:t>Entrevista</w:t>
            </w:r>
          </w:p>
        </w:tc>
        <w:tc>
          <w:tcPr>
            <w:tcW w:w="2127" w:type="dxa"/>
          </w:tcPr>
          <w:p w14:paraId="34511E4D" w14:textId="552C1D24" w:rsidR="00783CAD" w:rsidRPr="00F45E44" w:rsidRDefault="00783CAD" w:rsidP="00421A44">
            <w:pPr>
              <w:rPr>
                <w:rFonts w:ascii="Arial Narrow" w:hAnsi="Arial Narrow"/>
                <w:sz w:val="20"/>
                <w:szCs w:val="20"/>
              </w:rPr>
            </w:pPr>
            <w:r w:rsidRPr="00F45E44">
              <w:rPr>
                <w:rFonts w:ascii="Arial Narrow" w:hAnsi="Arial Narrow"/>
                <w:sz w:val="20"/>
                <w:szCs w:val="20"/>
              </w:rPr>
              <w:t>Director General, Director Administrativo y Financiero y Subdirector Administrativo</w:t>
            </w:r>
            <w:r w:rsidR="001F4F2E">
              <w:rPr>
                <w:rFonts w:ascii="Arial Narrow" w:hAnsi="Arial Narrow"/>
                <w:sz w:val="20"/>
                <w:szCs w:val="20"/>
              </w:rPr>
              <w:t>, Funcionario Oficina Control Interno</w:t>
            </w:r>
          </w:p>
        </w:tc>
        <w:tc>
          <w:tcPr>
            <w:tcW w:w="1502" w:type="dxa"/>
          </w:tcPr>
          <w:p w14:paraId="27042F24" w14:textId="3E313FA6" w:rsidR="00783CAD" w:rsidRPr="00F45E44" w:rsidRDefault="00783CAD" w:rsidP="00421A44">
            <w:pPr>
              <w:jc w:val="center"/>
              <w:rPr>
                <w:rFonts w:ascii="Arial Narrow" w:hAnsi="Arial Narrow"/>
                <w:sz w:val="20"/>
                <w:szCs w:val="20"/>
              </w:rPr>
            </w:pPr>
          </w:p>
        </w:tc>
        <w:tc>
          <w:tcPr>
            <w:tcW w:w="1802" w:type="dxa"/>
          </w:tcPr>
          <w:p w14:paraId="66913046" w14:textId="3D0DE24F" w:rsidR="00783CAD" w:rsidRPr="00F45E44" w:rsidRDefault="001F4F2E" w:rsidP="00421A44">
            <w:pPr>
              <w:jc w:val="center"/>
              <w:rPr>
                <w:rFonts w:ascii="Arial Narrow" w:hAnsi="Arial Narrow"/>
                <w:sz w:val="20"/>
                <w:szCs w:val="20"/>
              </w:rPr>
            </w:pPr>
            <w:r>
              <w:rPr>
                <w:rFonts w:ascii="Arial Narrow" w:hAnsi="Arial Narrow"/>
                <w:sz w:val="20"/>
                <w:szCs w:val="20"/>
              </w:rPr>
              <w:t>2</w:t>
            </w:r>
            <w:r w:rsidR="00783CAD" w:rsidRPr="00F45E44">
              <w:rPr>
                <w:rFonts w:ascii="Arial Narrow" w:hAnsi="Arial Narrow"/>
                <w:sz w:val="20"/>
                <w:szCs w:val="20"/>
              </w:rPr>
              <w:t>0%</w:t>
            </w:r>
          </w:p>
        </w:tc>
      </w:tr>
      <w:tr w:rsidR="00783CAD" w:rsidRPr="003427BB" w14:paraId="11773028" w14:textId="77777777" w:rsidTr="00F45E44">
        <w:tc>
          <w:tcPr>
            <w:tcW w:w="3397" w:type="dxa"/>
          </w:tcPr>
          <w:p w14:paraId="733DA47A" w14:textId="77777777" w:rsidR="00783CAD" w:rsidRPr="00F45E44" w:rsidRDefault="00783CAD" w:rsidP="00421A44">
            <w:pPr>
              <w:rPr>
                <w:rFonts w:ascii="Arial Narrow" w:hAnsi="Arial Narrow"/>
                <w:sz w:val="20"/>
                <w:szCs w:val="20"/>
              </w:rPr>
            </w:pPr>
            <w:r w:rsidRPr="00F45E44">
              <w:rPr>
                <w:rFonts w:ascii="Arial Narrow" w:hAnsi="Arial Narrow"/>
                <w:sz w:val="20"/>
                <w:szCs w:val="20"/>
              </w:rPr>
              <w:t>Publicación de Resultados</w:t>
            </w:r>
          </w:p>
        </w:tc>
        <w:tc>
          <w:tcPr>
            <w:tcW w:w="2127" w:type="dxa"/>
          </w:tcPr>
          <w:p w14:paraId="1EDBC226" w14:textId="77777777" w:rsidR="00783CAD" w:rsidRPr="00F45E44" w:rsidRDefault="00783CAD" w:rsidP="00421A44">
            <w:pPr>
              <w:rPr>
                <w:rFonts w:ascii="Arial Narrow" w:hAnsi="Arial Narrow"/>
                <w:sz w:val="20"/>
                <w:szCs w:val="20"/>
              </w:rPr>
            </w:pPr>
            <w:r w:rsidRPr="00F45E44">
              <w:rPr>
                <w:rFonts w:ascii="Arial Narrow" w:hAnsi="Arial Narrow" w:cs="Arial Narrow"/>
                <w:color w:val="000000"/>
                <w:sz w:val="20"/>
                <w:szCs w:val="20"/>
                <w:lang w:val="en-US"/>
              </w:rPr>
              <w:t>Grupo Administración de Personal</w:t>
            </w:r>
          </w:p>
          <w:p w14:paraId="6FB3FFF2" w14:textId="77777777" w:rsidR="00783CAD" w:rsidRPr="00F45E44" w:rsidRDefault="00783CAD" w:rsidP="00421A44">
            <w:pPr>
              <w:rPr>
                <w:rFonts w:ascii="Arial Narrow" w:hAnsi="Arial Narrow"/>
                <w:sz w:val="20"/>
                <w:szCs w:val="20"/>
              </w:rPr>
            </w:pPr>
          </w:p>
        </w:tc>
        <w:tc>
          <w:tcPr>
            <w:tcW w:w="1502" w:type="dxa"/>
          </w:tcPr>
          <w:p w14:paraId="676EE671" w14:textId="02639B59" w:rsidR="00783CAD" w:rsidRPr="00F45E44" w:rsidRDefault="00783CAD" w:rsidP="00421A44">
            <w:pPr>
              <w:jc w:val="center"/>
              <w:rPr>
                <w:rFonts w:ascii="Arial Narrow" w:hAnsi="Arial Narrow"/>
                <w:sz w:val="20"/>
                <w:szCs w:val="20"/>
              </w:rPr>
            </w:pPr>
          </w:p>
        </w:tc>
        <w:tc>
          <w:tcPr>
            <w:tcW w:w="1802" w:type="dxa"/>
          </w:tcPr>
          <w:p w14:paraId="248B5CE3" w14:textId="77777777" w:rsidR="00783CAD" w:rsidRPr="00F45E44" w:rsidRDefault="00783CAD" w:rsidP="00421A44">
            <w:pPr>
              <w:rPr>
                <w:rFonts w:ascii="Arial Narrow" w:hAnsi="Arial Narrow"/>
                <w:sz w:val="20"/>
                <w:szCs w:val="20"/>
              </w:rPr>
            </w:pPr>
          </w:p>
        </w:tc>
      </w:tr>
    </w:tbl>
    <w:p w14:paraId="247F3125" w14:textId="77777777" w:rsidR="00783CAD" w:rsidRPr="003427BB" w:rsidRDefault="00783CAD" w:rsidP="00783CAD">
      <w:pPr>
        <w:rPr>
          <w:rFonts w:ascii="Arial Narrow" w:hAnsi="Arial Narrow"/>
          <w:sz w:val="22"/>
          <w:szCs w:val="22"/>
        </w:rPr>
      </w:pPr>
    </w:p>
    <w:p w14:paraId="3E8D1E46" w14:textId="77777777" w:rsidR="00783CAD" w:rsidRPr="003427BB" w:rsidRDefault="00783CAD" w:rsidP="00783CAD">
      <w:pPr>
        <w:rPr>
          <w:rFonts w:ascii="Arial Narrow" w:hAnsi="Arial Narrow"/>
          <w:sz w:val="22"/>
          <w:szCs w:val="22"/>
        </w:rPr>
      </w:pPr>
    </w:p>
    <w:p w14:paraId="46CF485C" w14:textId="77777777" w:rsidR="00783CAD" w:rsidRPr="003427BB" w:rsidRDefault="00783CAD" w:rsidP="00783CAD">
      <w:pPr>
        <w:pStyle w:val="Prrafodelista"/>
        <w:numPr>
          <w:ilvl w:val="0"/>
          <w:numId w:val="2"/>
        </w:numPr>
        <w:rPr>
          <w:rFonts w:ascii="Arial Narrow" w:hAnsi="Arial Narrow"/>
          <w:sz w:val="22"/>
          <w:szCs w:val="22"/>
        </w:rPr>
      </w:pPr>
      <w:r w:rsidRPr="003427BB">
        <w:rPr>
          <w:rFonts w:ascii="Arial Narrow" w:hAnsi="Arial Narrow"/>
          <w:sz w:val="22"/>
          <w:szCs w:val="22"/>
        </w:rPr>
        <w:t>Es oportuno anotar que cada etapa del proceso es excluyente.</w:t>
      </w:r>
    </w:p>
    <w:p w14:paraId="1917BE9A" w14:textId="77777777" w:rsidR="00783CAD" w:rsidRPr="003427BB" w:rsidRDefault="00783CAD" w:rsidP="00783CAD">
      <w:pPr>
        <w:rPr>
          <w:rFonts w:ascii="Arial Narrow" w:hAnsi="Arial Narrow"/>
          <w:sz w:val="22"/>
          <w:szCs w:val="22"/>
          <w:lang w:val="es-ES_tradnl"/>
        </w:rPr>
      </w:pPr>
    </w:p>
    <w:p w14:paraId="159B0D4C" w14:textId="77777777" w:rsidR="00783CAD" w:rsidRPr="003427BB" w:rsidRDefault="00783CAD" w:rsidP="00783CAD">
      <w:pPr>
        <w:jc w:val="both"/>
        <w:rPr>
          <w:rFonts w:ascii="Arial Narrow" w:hAnsi="Arial Narrow"/>
          <w:sz w:val="22"/>
          <w:szCs w:val="22"/>
        </w:rPr>
      </w:pPr>
    </w:p>
    <w:p w14:paraId="340E559E" w14:textId="7906D4D9" w:rsidR="008F1BF6" w:rsidRPr="003427BB" w:rsidRDefault="00783CAD" w:rsidP="00783CAD">
      <w:pPr>
        <w:jc w:val="center"/>
        <w:rPr>
          <w:rFonts w:ascii="Arial Narrow" w:hAnsi="Arial Narrow"/>
          <w:b/>
          <w:sz w:val="28"/>
          <w:szCs w:val="28"/>
          <w:u w:val="single"/>
        </w:rPr>
      </w:pPr>
      <w:r w:rsidRPr="003427BB">
        <w:rPr>
          <w:rFonts w:ascii="Arial Narrow" w:hAnsi="Arial Narrow"/>
          <w:b/>
          <w:sz w:val="28"/>
          <w:szCs w:val="28"/>
          <w:u w:val="single"/>
        </w:rPr>
        <w:t>METODOLOGÍA</w:t>
      </w:r>
      <w:r w:rsidR="003427BB" w:rsidRPr="003427BB">
        <w:rPr>
          <w:rFonts w:ascii="Arial Narrow" w:hAnsi="Arial Narrow"/>
          <w:b/>
          <w:sz w:val="28"/>
          <w:szCs w:val="28"/>
          <w:u w:val="single"/>
        </w:rPr>
        <w:t xml:space="preserve"> PRUEBAS</w:t>
      </w:r>
    </w:p>
    <w:p w14:paraId="6702FF3E" w14:textId="77777777" w:rsidR="003427BB" w:rsidRPr="003427BB" w:rsidRDefault="003427BB" w:rsidP="00783CAD">
      <w:pPr>
        <w:jc w:val="center"/>
        <w:rPr>
          <w:rFonts w:ascii="Arial Narrow" w:hAnsi="Arial Narrow"/>
          <w:b/>
          <w:sz w:val="28"/>
          <w:szCs w:val="28"/>
          <w:u w:val="single"/>
        </w:rPr>
      </w:pPr>
    </w:p>
    <w:p w14:paraId="24F76E9C" w14:textId="3D4EDEBE" w:rsidR="008F1BF6" w:rsidRPr="003427BB" w:rsidRDefault="003427BB" w:rsidP="003427BB">
      <w:pPr>
        <w:jc w:val="both"/>
        <w:rPr>
          <w:rFonts w:ascii="Arial Narrow" w:hAnsi="Arial Narrow"/>
          <w:sz w:val="22"/>
          <w:szCs w:val="22"/>
        </w:rPr>
      </w:pPr>
      <w:r w:rsidRPr="003427BB">
        <w:rPr>
          <w:rFonts w:ascii="Arial Narrow" w:hAnsi="Arial Narrow"/>
          <w:sz w:val="22"/>
          <w:szCs w:val="22"/>
        </w:rPr>
        <w:t>Se establecerá una estandarización en cuanto a la cantidad de preguntas y ejes temáticos según el área en la que surja la vacante, así como el nivel del empleo, ya sea auxiliar, técnico o profesional, quedando de la siguiente forma:</w:t>
      </w:r>
    </w:p>
    <w:p w14:paraId="435B12D7" w14:textId="77777777" w:rsidR="008F1BF6" w:rsidRPr="003427BB" w:rsidRDefault="008F1BF6" w:rsidP="008F1BF6">
      <w:pPr>
        <w:rPr>
          <w:rFonts w:ascii="Arial Narrow" w:hAnsi="Arial Narrow"/>
        </w:rPr>
      </w:pPr>
    </w:p>
    <w:p w14:paraId="596E1567" w14:textId="77777777" w:rsidR="003427BB" w:rsidRDefault="003427BB" w:rsidP="008F1BF6">
      <w:pPr>
        <w:rPr>
          <w:rFonts w:ascii="Arial Narrow" w:hAnsi="Arial Narrow"/>
          <w:b/>
        </w:rPr>
      </w:pPr>
      <w:r w:rsidRPr="003427BB">
        <w:rPr>
          <w:rFonts w:ascii="Arial Narrow" w:hAnsi="Arial Narrow"/>
          <w:b/>
        </w:rPr>
        <w:t>NIVEL ASISTENCIAL:</w:t>
      </w:r>
      <w:r>
        <w:rPr>
          <w:rFonts w:ascii="Arial Narrow" w:hAnsi="Arial Narrow"/>
          <w:b/>
        </w:rPr>
        <w:t xml:space="preserve"> </w:t>
      </w:r>
    </w:p>
    <w:p w14:paraId="4EDDBAC0" w14:textId="77777777" w:rsidR="003427BB" w:rsidRDefault="003427BB" w:rsidP="008F1BF6">
      <w:pPr>
        <w:rPr>
          <w:rFonts w:ascii="Arial Narrow" w:hAnsi="Arial Narrow"/>
          <w:b/>
        </w:rPr>
      </w:pPr>
    </w:p>
    <w:p w14:paraId="17EE967A" w14:textId="6C21F47B" w:rsidR="008F1BF6" w:rsidRDefault="003427BB" w:rsidP="003427BB">
      <w:pPr>
        <w:pStyle w:val="Prrafodelista"/>
        <w:numPr>
          <w:ilvl w:val="0"/>
          <w:numId w:val="3"/>
        </w:numPr>
        <w:rPr>
          <w:rFonts w:ascii="Arial Narrow" w:hAnsi="Arial Narrow"/>
        </w:rPr>
      </w:pPr>
      <w:r w:rsidRPr="003427BB">
        <w:rPr>
          <w:rFonts w:ascii="Arial Narrow" w:hAnsi="Arial Narrow"/>
        </w:rPr>
        <w:t xml:space="preserve">Número de preguntas a realizar por el respectivo jefe de </w:t>
      </w:r>
      <w:r w:rsidR="001F4F2E">
        <w:rPr>
          <w:rFonts w:ascii="Arial Narrow" w:hAnsi="Arial Narrow"/>
        </w:rPr>
        <w:t>área: 15</w:t>
      </w:r>
    </w:p>
    <w:p w14:paraId="4CCF25EF" w14:textId="79B7F000" w:rsidR="003427BB" w:rsidRDefault="003427BB" w:rsidP="003427BB">
      <w:pPr>
        <w:pStyle w:val="Prrafodelista"/>
        <w:numPr>
          <w:ilvl w:val="0"/>
          <w:numId w:val="3"/>
        </w:numPr>
        <w:rPr>
          <w:rFonts w:ascii="Arial Narrow" w:hAnsi="Arial Narrow"/>
        </w:rPr>
      </w:pPr>
      <w:r>
        <w:rPr>
          <w:rFonts w:ascii="Arial Narrow" w:hAnsi="Arial Narrow"/>
        </w:rPr>
        <w:t>Ejes temáticos: Los establecidos en el manual de funciones para cada cargo y área</w:t>
      </w:r>
    </w:p>
    <w:p w14:paraId="2D39DF69" w14:textId="234A452F" w:rsidR="00F45E44" w:rsidRPr="003427BB" w:rsidRDefault="00F45E44" w:rsidP="003427BB">
      <w:pPr>
        <w:pStyle w:val="Prrafodelista"/>
        <w:numPr>
          <w:ilvl w:val="0"/>
          <w:numId w:val="3"/>
        </w:numPr>
        <w:rPr>
          <w:rFonts w:ascii="Arial Narrow" w:hAnsi="Arial Narrow"/>
        </w:rPr>
      </w:pPr>
      <w:r>
        <w:rPr>
          <w:rFonts w:ascii="Arial Narrow" w:hAnsi="Arial Narrow"/>
        </w:rPr>
        <w:t>Tiempo para el desarrollo de las prueba</w:t>
      </w:r>
      <w:r w:rsidR="001F4F2E">
        <w:rPr>
          <w:rFonts w:ascii="Arial Narrow" w:hAnsi="Arial Narrow"/>
        </w:rPr>
        <w:t>s escritas: 60</w:t>
      </w:r>
      <w:r>
        <w:rPr>
          <w:rFonts w:ascii="Arial Narrow" w:hAnsi="Arial Narrow"/>
        </w:rPr>
        <w:t xml:space="preserve"> minutos</w:t>
      </w:r>
    </w:p>
    <w:p w14:paraId="4EC46DE5" w14:textId="77777777" w:rsidR="003427BB" w:rsidRPr="003427BB" w:rsidRDefault="003427BB" w:rsidP="008F1BF6">
      <w:pPr>
        <w:rPr>
          <w:rFonts w:ascii="Arial Narrow" w:hAnsi="Arial Narrow"/>
        </w:rPr>
      </w:pPr>
    </w:p>
    <w:p w14:paraId="2A456417" w14:textId="77777777" w:rsidR="003427BB" w:rsidRPr="003427BB" w:rsidRDefault="003427BB" w:rsidP="008F1BF6">
      <w:pPr>
        <w:rPr>
          <w:rFonts w:ascii="Arial Narrow" w:hAnsi="Arial Narrow"/>
        </w:rPr>
      </w:pPr>
    </w:p>
    <w:p w14:paraId="0C103E1B" w14:textId="2DE163F2" w:rsidR="003427BB" w:rsidRDefault="003427BB" w:rsidP="003427BB">
      <w:pPr>
        <w:rPr>
          <w:rFonts w:ascii="Arial Narrow" w:hAnsi="Arial Narrow"/>
          <w:b/>
        </w:rPr>
      </w:pPr>
      <w:r w:rsidRPr="003427BB">
        <w:rPr>
          <w:rFonts w:ascii="Arial Narrow" w:hAnsi="Arial Narrow"/>
          <w:b/>
        </w:rPr>
        <w:t xml:space="preserve">NIVEL </w:t>
      </w:r>
      <w:r>
        <w:rPr>
          <w:rFonts w:ascii="Arial Narrow" w:hAnsi="Arial Narrow"/>
          <w:b/>
        </w:rPr>
        <w:t>TÉCNICO</w:t>
      </w:r>
      <w:r w:rsidRPr="003427BB">
        <w:rPr>
          <w:rFonts w:ascii="Arial Narrow" w:hAnsi="Arial Narrow"/>
          <w:b/>
        </w:rPr>
        <w:t>:</w:t>
      </w:r>
      <w:r>
        <w:rPr>
          <w:rFonts w:ascii="Arial Narrow" w:hAnsi="Arial Narrow"/>
          <w:b/>
        </w:rPr>
        <w:t xml:space="preserve"> </w:t>
      </w:r>
    </w:p>
    <w:p w14:paraId="662B3A0B" w14:textId="77777777" w:rsidR="003427BB" w:rsidRDefault="003427BB" w:rsidP="003427BB">
      <w:pPr>
        <w:rPr>
          <w:rFonts w:ascii="Arial Narrow" w:hAnsi="Arial Narrow"/>
          <w:b/>
        </w:rPr>
      </w:pPr>
    </w:p>
    <w:p w14:paraId="235EA698" w14:textId="0C2CA684" w:rsidR="003427BB" w:rsidRDefault="003427BB" w:rsidP="003427BB">
      <w:pPr>
        <w:pStyle w:val="Prrafodelista"/>
        <w:numPr>
          <w:ilvl w:val="0"/>
          <w:numId w:val="3"/>
        </w:numPr>
        <w:rPr>
          <w:rFonts w:ascii="Arial Narrow" w:hAnsi="Arial Narrow"/>
        </w:rPr>
      </w:pPr>
      <w:r w:rsidRPr="003427BB">
        <w:rPr>
          <w:rFonts w:ascii="Arial Narrow" w:hAnsi="Arial Narrow"/>
        </w:rPr>
        <w:t xml:space="preserve">Número de preguntas a realizar por el respectivo jefe de </w:t>
      </w:r>
      <w:r>
        <w:rPr>
          <w:rFonts w:ascii="Arial Narrow" w:hAnsi="Arial Narrow"/>
        </w:rPr>
        <w:t>área: 15</w:t>
      </w:r>
    </w:p>
    <w:p w14:paraId="0129CC98" w14:textId="77777777" w:rsidR="003427BB" w:rsidRPr="003427BB" w:rsidRDefault="003427BB" w:rsidP="003427BB">
      <w:pPr>
        <w:pStyle w:val="Prrafodelista"/>
        <w:numPr>
          <w:ilvl w:val="0"/>
          <w:numId w:val="3"/>
        </w:numPr>
        <w:rPr>
          <w:rFonts w:ascii="Arial Narrow" w:hAnsi="Arial Narrow"/>
        </w:rPr>
      </w:pPr>
      <w:r>
        <w:rPr>
          <w:rFonts w:ascii="Arial Narrow" w:hAnsi="Arial Narrow"/>
        </w:rPr>
        <w:t>Ejes temáticos: Los establecidos en el manual de funciones para cada cargo y área</w:t>
      </w:r>
    </w:p>
    <w:p w14:paraId="2EFB00A1" w14:textId="56473553" w:rsidR="00F45E44" w:rsidRPr="003427BB" w:rsidRDefault="00F45E44" w:rsidP="00F45E44">
      <w:pPr>
        <w:pStyle w:val="Prrafodelista"/>
        <w:numPr>
          <w:ilvl w:val="0"/>
          <w:numId w:val="3"/>
        </w:numPr>
        <w:rPr>
          <w:rFonts w:ascii="Arial Narrow" w:hAnsi="Arial Narrow"/>
        </w:rPr>
      </w:pPr>
      <w:r>
        <w:rPr>
          <w:rFonts w:ascii="Arial Narrow" w:hAnsi="Arial Narrow"/>
        </w:rPr>
        <w:t>Tiempo para el desarrollo de las prueba</w:t>
      </w:r>
      <w:r>
        <w:rPr>
          <w:rFonts w:ascii="Arial Narrow" w:hAnsi="Arial Narrow"/>
        </w:rPr>
        <w:t>s escritas: 60</w:t>
      </w:r>
      <w:r>
        <w:rPr>
          <w:rFonts w:ascii="Arial Narrow" w:hAnsi="Arial Narrow"/>
        </w:rPr>
        <w:t xml:space="preserve"> minutos</w:t>
      </w:r>
    </w:p>
    <w:p w14:paraId="370F8E07" w14:textId="77777777" w:rsidR="008F1BF6" w:rsidRDefault="008F1BF6" w:rsidP="008F1BF6">
      <w:pPr>
        <w:rPr>
          <w:rFonts w:ascii="Arial Narrow" w:hAnsi="Arial Narrow"/>
        </w:rPr>
      </w:pPr>
    </w:p>
    <w:p w14:paraId="3B9A9F9D" w14:textId="77777777" w:rsidR="003427BB" w:rsidRDefault="003427BB" w:rsidP="008F1BF6">
      <w:pPr>
        <w:rPr>
          <w:rFonts w:ascii="Arial Narrow" w:hAnsi="Arial Narrow"/>
        </w:rPr>
      </w:pPr>
    </w:p>
    <w:p w14:paraId="6EFF8D15" w14:textId="2AA271C9" w:rsidR="003427BB" w:rsidRDefault="003427BB" w:rsidP="003427BB">
      <w:pPr>
        <w:rPr>
          <w:rFonts w:ascii="Arial Narrow" w:hAnsi="Arial Narrow"/>
          <w:b/>
        </w:rPr>
      </w:pPr>
      <w:r w:rsidRPr="003427BB">
        <w:rPr>
          <w:rFonts w:ascii="Arial Narrow" w:hAnsi="Arial Narrow"/>
          <w:b/>
        </w:rPr>
        <w:t xml:space="preserve">NIVEL </w:t>
      </w:r>
      <w:r>
        <w:rPr>
          <w:rFonts w:ascii="Arial Narrow" w:hAnsi="Arial Narrow"/>
          <w:b/>
        </w:rPr>
        <w:t>PROFESIONAL</w:t>
      </w:r>
      <w:r w:rsidRPr="003427BB">
        <w:rPr>
          <w:rFonts w:ascii="Arial Narrow" w:hAnsi="Arial Narrow"/>
          <w:b/>
        </w:rPr>
        <w:t>:</w:t>
      </w:r>
      <w:r>
        <w:rPr>
          <w:rFonts w:ascii="Arial Narrow" w:hAnsi="Arial Narrow"/>
          <w:b/>
        </w:rPr>
        <w:t xml:space="preserve"> </w:t>
      </w:r>
    </w:p>
    <w:p w14:paraId="5CD4516B" w14:textId="77777777" w:rsidR="003427BB" w:rsidRDefault="003427BB" w:rsidP="003427BB">
      <w:pPr>
        <w:rPr>
          <w:rFonts w:ascii="Arial Narrow" w:hAnsi="Arial Narrow"/>
          <w:b/>
        </w:rPr>
      </w:pPr>
    </w:p>
    <w:p w14:paraId="58445A33" w14:textId="0EDCAE41" w:rsidR="003427BB" w:rsidRDefault="003427BB" w:rsidP="003427BB">
      <w:pPr>
        <w:pStyle w:val="Prrafodelista"/>
        <w:numPr>
          <w:ilvl w:val="0"/>
          <w:numId w:val="3"/>
        </w:numPr>
        <w:rPr>
          <w:rFonts w:ascii="Arial Narrow" w:hAnsi="Arial Narrow"/>
        </w:rPr>
      </w:pPr>
      <w:r w:rsidRPr="003427BB">
        <w:rPr>
          <w:rFonts w:ascii="Arial Narrow" w:hAnsi="Arial Narrow"/>
        </w:rPr>
        <w:t xml:space="preserve">Número de preguntas a realizar por el respectivo jefe de </w:t>
      </w:r>
      <w:r>
        <w:rPr>
          <w:rFonts w:ascii="Arial Narrow" w:hAnsi="Arial Narrow"/>
        </w:rPr>
        <w:t>área: 20</w:t>
      </w:r>
    </w:p>
    <w:p w14:paraId="514538AF" w14:textId="77777777" w:rsidR="003427BB" w:rsidRDefault="003427BB" w:rsidP="003427BB">
      <w:pPr>
        <w:pStyle w:val="Prrafodelista"/>
        <w:numPr>
          <w:ilvl w:val="0"/>
          <w:numId w:val="3"/>
        </w:numPr>
        <w:rPr>
          <w:rFonts w:ascii="Arial Narrow" w:hAnsi="Arial Narrow"/>
        </w:rPr>
      </w:pPr>
      <w:r>
        <w:rPr>
          <w:rFonts w:ascii="Arial Narrow" w:hAnsi="Arial Narrow"/>
        </w:rPr>
        <w:t>Ejes temáticos: Los establecidos en el manual de funciones para cada cargo y área</w:t>
      </w:r>
    </w:p>
    <w:p w14:paraId="6E53FE25" w14:textId="116CCAFD" w:rsidR="00F45E44" w:rsidRPr="003427BB" w:rsidRDefault="00F45E44" w:rsidP="00F45E44">
      <w:pPr>
        <w:pStyle w:val="Prrafodelista"/>
        <w:numPr>
          <w:ilvl w:val="0"/>
          <w:numId w:val="3"/>
        </w:numPr>
        <w:rPr>
          <w:rFonts w:ascii="Arial Narrow" w:hAnsi="Arial Narrow"/>
        </w:rPr>
      </w:pPr>
      <w:r>
        <w:rPr>
          <w:rFonts w:ascii="Arial Narrow" w:hAnsi="Arial Narrow"/>
        </w:rPr>
        <w:t>Tiempo para el desarrollo de las prueba</w:t>
      </w:r>
      <w:r>
        <w:rPr>
          <w:rFonts w:ascii="Arial Narrow" w:hAnsi="Arial Narrow"/>
        </w:rPr>
        <w:t>s escritas: 90</w:t>
      </w:r>
      <w:r>
        <w:rPr>
          <w:rFonts w:ascii="Arial Narrow" w:hAnsi="Arial Narrow"/>
        </w:rPr>
        <w:t xml:space="preserve"> minutos</w:t>
      </w:r>
    </w:p>
    <w:p w14:paraId="4315B33A" w14:textId="77777777" w:rsidR="003427BB" w:rsidRDefault="003427BB" w:rsidP="003427BB">
      <w:pPr>
        <w:rPr>
          <w:rFonts w:ascii="Arial Narrow" w:hAnsi="Arial Narrow"/>
        </w:rPr>
      </w:pPr>
    </w:p>
    <w:p w14:paraId="45F26E7D" w14:textId="6934B573" w:rsidR="00F91EBF" w:rsidRDefault="003427BB" w:rsidP="008F1BF6">
      <w:pPr>
        <w:jc w:val="both"/>
        <w:rPr>
          <w:rFonts w:ascii="Arial Narrow" w:hAnsi="Arial Narrow" w:cs="Arial"/>
          <w:noProof/>
          <w:color w:val="C00000"/>
          <w:szCs w:val="22"/>
        </w:rPr>
      </w:pPr>
      <w:r>
        <w:rPr>
          <w:rFonts w:ascii="Arial Narrow" w:hAnsi="Arial Narrow"/>
        </w:rPr>
        <w:t xml:space="preserve">Para el desarrollo de las pruebas </w:t>
      </w:r>
      <w:r w:rsidR="00F45E44">
        <w:rPr>
          <w:rFonts w:ascii="Arial Narrow" w:hAnsi="Arial Narrow"/>
        </w:rPr>
        <w:t>comportamentales, la administración gestionará el apoyo de la caja de compensación familiar que preste sus servicios en la entidad al momento de la aplicaci</w:t>
      </w:r>
      <w:r w:rsidR="00FF1823">
        <w:rPr>
          <w:rFonts w:ascii="Arial Narrow" w:hAnsi="Arial Narrow"/>
        </w:rPr>
        <w:t>ón de la prueba. En caso que la Caja de Compensación no tenga disponibilidad para realizar las pruebas comportamentales, serán gestionadas con otra entidad idónea para tal fin, o por intermedio del Grupo de Gestión del Talento Humano, caso en el cual se tendrá acompañamiento de un delegado de las organizaciones sindicales previamente acordado entre ellas.</w:t>
      </w:r>
      <w:bookmarkStart w:id="0" w:name="_GoBack"/>
      <w:bookmarkEnd w:id="0"/>
    </w:p>
    <w:p w14:paraId="22AF58E2" w14:textId="40D8D832" w:rsidR="008F1BF6" w:rsidRPr="003427BB" w:rsidRDefault="008F1BF6" w:rsidP="008F1BF6">
      <w:pPr>
        <w:jc w:val="both"/>
        <w:rPr>
          <w:rFonts w:ascii="Arial Narrow" w:hAnsi="Arial Narrow" w:cs="Arial"/>
          <w:noProof/>
          <w:sz w:val="16"/>
          <w:szCs w:val="16"/>
        </w:rPr>
      </w:pPr>
      <w:r w:rsidRPr="003427BB">
        <w:rPr>
          <w:rFonts w:ascii="Arial Narrow" w:hAnsi="Arial Narrow" w:cs="Arial"/>
          <w:noProof/>
          <w:color w:val="C00000"/>
          <w:szCs w:val="22"/>
        </w:rPr>
        <w:t xml:space="preserve">  </w:t>
      </w:r>
    </w:p>
    <w:sectPr w:rsidR="008F1BF6" w:rsidRPr="003427BB" w:rsidSect="008F1BF6">
      <w:headerReference w:type="default" r:id="rId9"/>
      <w:footerReference w:type="default" r:id="rId10"/>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3ED8AB" w14:textId="77777777" w:rsidR="00532108" w:rsidRDefault="00532108" w:rsidP="008F1BF6">
      <w:r>
        <w:separator/>
      </w:r>
    </w:p>
  </w:endnote>
  <w:endnote w:type="continuationSeparator" w:id="0">
    <w:p w14:paraId="298EFDE8" w14:textId="77777777" w:rsidR="00532108" w:rsidRDefault="00532108" w:rsidP="008F1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7B9FE" w14:textId="19AFD3CB" w:rsidR="008F1BF6" w:rsidRPr="00942901" w:rsidRDefault="008F1BF6" w:rsidP="008F1BF6">
    <w:pPr>
      <w:pStyle w:val="Piedepgina"/>
      <w:rPr>
        <w:rFonts w:ascii="Arial Narrow" w:hAnsi="Arial Narrow" w:cs="Arial"/>
        <w:bCs/>
        <w:sz w:val="16"/>
        <w:szCs w:val="16"/>
      </w:rPr>
    </w:pPr>
    <w:r w:rsidRPr="00942901">
      <w:rPr>
        <w:rFonts w:ascii="Arial Narrow" w:hAnsi="Arial Narrow" w:cs="Arial"/>
        <w:bCs/>
        <w:sz w:val="16"/>
        <w:szCs w:val="16"/>
      </w:rPr>
      <w:t>Código: G</w:t>
    </w:r>
    <w:r w:rsidR="007927C7" w:rsidRPr="00942901">
      <w:rPr>
        <w:rFonts w:ascii="Arial Narrow" w:hAnsi="Arial Narrow" w:cs="Arial"/>
        <w:bCs/>
        <w:sz w:val="16"/>
        <w:szCs w:val="16"/>
      </w:rPr>
      <w:t>E</w:t>
    </w:r>
    <w:r w:rsidRPr="00942901">
      <w:rPr>
        <w:rFonts w:ascii="Arial Narrow" w:hAnsi="Arial Narrow" w:cs="Arial"/>
        <w:bCs/>
        <w:sz w:val="16"/>
        <w:szCs w:val="16"/>
      </w:rPr>
      <w:t>-</w:t>
    </w:r>
    <w:r w:rsidR="007927C7" w:rsidRPr="00942901">
      <w:rPr>
        <w:rFonts w:ascii="Arial Narrow" w:hAnsi="Arial Narrow" w:cs="Arial"/>
        <w:bCs/>
        <w:sz w:val="16"/>
        <w:szCs w:val="16"/>
      </w:rPr>
      <w:t xml:space="preserve"> </w:t>
    </w:r>
    <w:r w:rsidRPr="00942901">
      <w:rPr>
        <w:rFonts w:ascii="Arial Narrow" w:hAnsi="Arial Narrow" w:cs="Arial"/>
        <w:bCs/>
        <w:sz w:val="16"/>
        <w:szCs w:val="16"/>
      </w:rPr>
      <w:t>FO-</w:t>
    </w:r>
    <w:r w:rsidR="00942901" w:rsidRPr="00942901">
      <w:rPr>
        <w:rFonts w:ascii="Arial Narrow" w:hAnsi="Arial Narrow" w:cs="Arial"/>
        <w:bCs/>
        <w:sz w:val="16"/>
        <w:szCs w:val="16"/>
      </w:rPr>
      <w:t>0</w:t>
    </w:r>
    <w:r w:rsidRPr="00942901">
      <w:rPr>
        <w:rFonts w:ascii="Arial Narrow" w:hAnsi="Arial Narrow" w:cs="Arial"/>
        <w:bCs/>
        <w:sz w:val="16"/>
        <w:szCs w:val="16"/>
      </w:rPr>
      <w:t xml:space="preserve">28                                                                      Vigencia: </w:t>
    </w:r>
    <w:r w:rsidR="007927C7" w:rsidRPr="00942901">
      <w:rPr>
        <w:rFonts w:ascii="Arial Narrow" w:hAnsi="Arial Narrow" w:cs="Arial"/>
        <w:bCs/>
        <w:sz w:val="16"/>
        <w:szCs w:val="16"/>
      </w:rPr>
      <w:t>04</w:t>
    </w:r>
    <w:r w:rsidRPr="00942901">
      <w:rPr>
        <w:rFonts w:ascii="Arial Narrow" w:hAnsi="Arial Narrow" w:cs="Arial"/>
        <w:bCs/>
        <w:sz w:val="16"/>
        <w:szCs w:val="16"/>
      </w:rPr>
      <w:t xml:space="preserve"> </w:t>
    </w:r>
    <w:r w:rsidR="007927C7" w:rsidRPr="00942901">
      <w:rPr>
        <w:rFonts w:ascii="Arial Narrow" w:hAnsi="Arial Narrow" w:cs="Arial"/>
        <w:bCs/>
        <w:sz w:val="16"/>
        <w:szCs w:val="16"/>
      </w:rPr>
      <w:t>/10</w:t>
    </w:r>
    <w:r w:rsidRPr="00942901">
      <w:rPr>
        <w:rFonts w:ascii="Arial Narrow" w:hAnsi="Arial Narrow" w:cs="Arial"/>
        <w:bCs/>
        <w:sz w:val="16"/>
        <w:szCs w:val="16"/>
      </w:rPr>
      <w:t xml:space="preserve"> / 20</w:t>
    </w:r>
    <w:r w:rsidR="007927C7" w:rsidRPr="00942901">
      <w:rPr>
        <w:rFonts w:ascii="Arial Narrow" w:hAnsi="Arial Narrow" w:cs="Arial"/>
        <w:bCs/>
        <w:sz w:val="16"/>
        <w:szCs w:val="16"/>
      </w:rPr>
      <w:t>21</w:t>
    </w:r>
    <w:r w:rsidRPr="00942901">
      <w:rPr>
        <w:rFonts w:ascii="Arial Narrow" w:hAnsi="Arial Narrow" w:cs="Arial"/>
        <w:bCs/>
        <w:sz w:val="16"/>
        <w:szCs w:val="16"/>
      </w:rPr>
      <w:t xml:space="preserve">                                                                         Pagina: </w:t>
    </w:r>
    <w:r w:rsidRPr="00942901">
      <w:rPr>
        <w:rFonts w:ascii="Arial Narrow" w:hAnsi="Arial Narrow" w:cs="Arial"/>
        <w:bCs/>
        <w:sz w:val="16"/>
        <w:szCs w:val="16"/>
      </w:rPr>
      <w:fldChar w:fldCharType="begin"/>
    </w:r>
    <w:r w:rsidRPr="00942901">
      <w:rPr>
        <w:rFonts w:ascii="Arial Narrow" w:hAnsi="Arial Narrow" w:cs="Arial"/>
        <w:bCs/>
        <w:sz w:val="16"/>
        <w:szCs w:val="16"/>
      </w:rPr>
      <w:instrText xml:space="preserve"> PAGE  \* Arabic  \* MERGEFORMAT </w:instrText>
    </w:r>
    <w:r w:rsidRPr="00942901">
      <w:rPr>
        <w:rFonts w:ascii="Arial Narrow" w:hAnsi="Arial Narrow" w:cs="Arial"/>
        <w:bCs/>
        <w:sz w:val="16"/>
        <w:szCs w:val="16"/>
      </w:rPr>
      <w:fldChar w:fldCharType="separate"/>
    </w:r>
    <w:r w:rsidR="007E2C0F">
      <w:rPr>
        <w:rFonts w:ascii="Arial Narrow" w:hAnsi="Arial Narrow" w:cs="Arial"/>
        <w:bCs/>
        <w:noProof/>
        <w:sz w:val="16"/>
        <w:szCs w:val="16"/>
      </w:rPr>
      <w:t>2</w:t>
    </w:r>
    <w:r w:rsidRPr="00942901">
      <w:rPr>
        <w:rFonts w:ascii="Arial Narrow" w:hAnsi="Arial Narrow" w:cs="Arial"/>
        <w:bCs/>
        <w:sz w:val="16"/>
        <w:szCs w:val="16"/>
      </w:rPr>
      <w:fldChar w:fldCharType="end"/>
    </w:r>
    <w:r w:rsidRPr="00942901">
      <w:rPr>
        <w:rFonts w:ascii="Arial Narrow" w:hAnsi="Arial Narrow" w:cs="Arial"/>
        <w:bCs/>
        <w:sz w:val="16"/>
        <w:szCs w:val="16"/>
      </w:rPr>
      <w:t xml:space="preserve"> de </w:t>
    </w:r>
    <w:r w:rsidRPr="00942901">
      <w:rPr>
        <w:rFonts w:ascii="Arial Narrow" w:hAnsi="Arial Narrow" w:cs="Arial"/>
        <w:bCs/>
        <w:sz w:val="16"/>
        <w:szCs w:val="16"/>
      </w:rPr>
      <w:fldChar w:fldCharType="begin"/>
    </w:r>
    <w:r w:rsidRPr="00942901">
      <w:rPr>
        <w:rFonts w:ascii="Arial Narrow" w:hAnsi="Arial Narrow" w:cs="Arial"/>
        <w:bCs/>
        <w:sz w:val="16"/>
        <w:szCs w:val="16"/>
      </w:rPr>
      <w:instrText xml:space="preserve"> NUMPAGES  \* Arabic  \* MERGEFORMAT </w:instrText>
    </w:r>
    <w:r w:rsidRPr="00942901">
      <w:rPr>
        <w:rFonts w:ascii="Arial Narrow" w:hAnsi="Arial Narrow" w:cs="Arial"/>
        <w:bCs/>
        <w:sz w:val="16"/>
        <w:szCs w:val="16"/>
      </w:rPr>
      <w:fldChar w:fldCharType="separate"/>
    </w:r>
    <w:r w:rsidR="007E2C0F">
      <w:rPr>
        <w:rFonts w:ascii="Arial Narrow" w:hAnsi="Arial Narrow" w:cs="Arial"/>
        <w:bCs/>
        <w:noProof/>
        <w:sz w:val="16"/>
        <w:szCs w:val="16"/>
      </w:rPr>
      <w:t>2</w:t>
    </w:r>
    <w:r w:rsidRPr="00942901">
      <w:rPr>
        <w:rFonts w:ascii="Arial Narrow" w:hAnsi="Arial Narrow" w:cs="Arial"/>
        <w:bCs/>
        <w:sz w:val="16"/>
        <w:szCs w:val="16"/>
      </w:rPr>
      <w:fldChar w:fldCharType="end"/>
    </w:r>
  </w:p>
  <w:p w14:paraId="76F72DCC" w14:textId="77777777" w:rsidR="008F1BF6" w:rsidRPr="00942901" w:rsidRDefault="008F1BF6" w:rsidP="008F1BF6">
    <w:pPr>
      <w:pStyle w:val="Piedepgina"/>
      <w:tabs>
        <w:tab w:val="right" w:pos="8222"/>
      </w:tabs>
      <w:rPr>
        <w:rFonts w:ascii="Arial (W1)" w:hAnsi="Arial (W1)"/>
        <w:bCs/>
        <w:sz w:val="14"/>
        <w:szCs w:val="14"/>
      </w:rPr>
    </w:pPr>
    <w:r w:rsidRPr="00942901">
      <w:rPr>
        <w:rFonts w:ascii="Arial Narrow" w:hAnsi="Arial Narrow" w:cs="Arial"/>
        <w:bCs/>
        <w:sz w:val="16"/>
        <w:szCs w:val="16"/>
      </w:rPr>
      <w:t>Versión: 02</w:t>
    </w:r>
  </w:p>
  <w:p w14:paraId="03A4D3DD" w14:textId="77777777" w:rsidR="008F1BF6" w:rsidRPr="008F1BF6" w:rsidRDefault="008F1BF6">
    <w:pPr>
      <w:pStyle w:val="Piedepgina"/>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1DA4D1" w14:textId="77777777" w:rsidR="00532108" w:rsidRDefault="00532108" w:rsidP="008F1BF6">
      <w:r>
        <w:separator/>
      </w:r>
    </w:p>
  </w:footnote>
  <w:footnote w:type="continuationSeparator" w:id="0">
    <w:p w14:paraId="1A9D5E27" w14:textId="77777777" w:rsidR="00532108" w:rsidRDefault="00532108" w:rsidP="008F1B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632" w:type="dxa"/>
      <w:tblInd w:w="-998" w:type="dxa"/>
      <w:tblLook w:val="04A0" w:firstRow="1" w:lastRow="0" w:firstColumn="1" w:lastColumn="0" w:noHBand="0" w:noVBand="1"/>
    </w:tblPr>
    <w:tblGrid>
      <w:gridCol w:w="3120"/>
      <w:gridCol w:w="7512"/>
    </w:tblGrid>
    <w:tr w:rsidR="008F1BF6" w14:paraId="14D119AE" w14:textId="77777777" w:rsidTr="008F1BF6">
      <w:trPr>
        <w:trHeight w:val="841"/>
      </w:trPr>
      <w:tc>
        <w:tcPr>
          <w:tcW w:w="3120" w:type="dxa"/>
        </w:tcPr>
        <w:p w14:paraId="17BFDAAF" w14:textId="77777777" w:rsidR="008F1BF6" w:rsidRDefault="008F1BF6">
          <w:pPr>
            <w:pStyle w:val="Encabezado"/>
          </w:pPr>
          <w:r>
            <w:rPr>
              <w:noProof/>
              <w:lang w:eastAsia="es-CO"/>
            </w:rPr>
            <w:drawing>
              <wp:anchor distT="0" distB="0" distL="114300" distR="114300" simplePos="0" relativeHeight="251658240" behindDoc="0" locked="0" layoutInCell="1" allowOverlap="1" wp14:anchorId="476B187A" wp14:editId="7296E8EB">
                <wp:simplePos x="0" y="0"/>
                <wp:positionH relativeFrom="column">
                  <wp:posOffset>-51435</wp:posOffset>
                </wp:positionH>
                <wp:positionV relativeFrom="paragraph">
                  <wp:posOffset>77470</wp:posOffset>
                </wp:positionV>
                <wp:extent cx="1901825" cy="372110"/>
                <wp:effectExtent l="0" t="0" r="3175" b="889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1825" cy="372110"/>
                        </a:xfrm>
                        <a:prstGeom prst="rect">
                          <a:avLst/>
                        </a:prstGeom>
                        <a:noFill/>
                      </pic:spPr>
                    </pic:pic>
                  </a:graphicData>
                </a:graphic>
                <wp14:sizeRelH relativeFrom="page">
                  <wp14:pctWidth>0</wp14:pctWidth>
                </wp14:sizeRelH>
                <wp14:sizeRelV relativeFrom="page">
                  <wp14:pctHeight>0</wp14:pctHeight>
                </wp14:sizeRelV>
              </wp:anchor>
            </w:drawing>
          </w:r>
        </w:p>
      </w:tc>
      <w:tc>
        <w:tcPr>
          <w:tcW w:w="7512" w:type="dxa"/>
        </w:tcPr>
        <w:p w14:paraId="3635257F" w14:textId="77777777" w:rsidR="008F1BF6" w:rsidRDefault="008F1BF6" w:rsidP="008F1BF6">
          <w:pPr>
            <w:pStyle w:val="Encabezado"/>
            <w:jc w:val="center"/>
            <w:rPr>
              <w:rFonts w:ascii="Arial Narrow" w:hAnsi="Arial Narrow"/>
              <w:b/>
              <w:color w:val="2E74B5" w:themeColor="accent1" w:themeShade="BF"/>
              <w:sz w:val="28"/>
              <w:szCs w:val="28"/>
            </w:rPr>
          </w:pPr>
        </w:p>
        <w:p w14:paraId="2FEC3C46" w14:textId="5FB190AE" w:rsidR="008F1BF6" w:rsidRPr="008F1BF6" w:rsidRDefault="00783CAD" w:rsidP="008F1BF6">
          <w:pPr>
            <w:pStyle w:val="Encabezado"/>
            <w:jc w:val="center"/>
            <w:rPr>
              <w:rFonts w:ascii="Arial Narrow" w:hAnsi="Arial Narrow"/>
              <w:b/>
              <w:sz w:val="28"/>
              <w:szCs w:val="28"/>
            </w:rPr>
          </w:pPr>
          <w:r>
            <w:rPr>
              <w:rFonts w:ascii="Arial Narrow" w:hAnsi="Arial Narrow"/>
              <w:b/>
              <w:color w:val="2E74B5" w:themeColor="accent1" w:themeShade="BF"/>
              <w:sz w:val="28"/>
              <w:szCs w:val="28"/>
            </w:rPr>
            <w:t>ESTANDARIZACIÓN PROCEDIMIENTO CONVOCATORIAS INTERNAS</w:t>
          </w:r>
        </w:p>
      </w:tc>
    </w:tr>
  </w:tbl>
  <w:p w14:paraId="34D2F04B" w14:textId="77777777" w:rsidR="008F1BF6" w:rsidRDefault="008F1BF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1739D2"/>
    <w:multiLevelType w:val="hybridMultilevel"/>
    <w:tmpl w:val="F59C2D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2A954D7E"/>
    <w:multiLevelType w:val="hybridMultilevel"/>
    <w:tmpl w:val="511893CC"/>
    <w:lvl w:ilvl="0" w:tplc="47308EB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42F31C06"/>
    <w:multiLevelType w:val="hybridMultilevel"/>
    <w:tmpl w:val="AE14D2D4"/>
    <w:lvl w:ilvl="0" w:tplc="5484BAB8">
      <w:numFmt w:val="bullet"/>
      <w:lvlText w:val="-"/>
      <w:lvlJc w:val="left"/>
      <w:pPr>
        <w:ind w:left="720" w:hanging="360"/>
      </w:pPr>
      <w:rPr>
        <w:rFonts w:ascii="Arial Narrow" w:eastAsia="Times New Roman" w:hAnsi="Arial Narrow" w:cs="Times New Roman"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BF6"/>
    <w:rsid w:val="000B3421"/>
    <w:rsid w:val="001F4F2E"/>
    <w:rsid w:val="003427BB"/>
    <w:rsid w:val="00532108"/>
    <w:rsid w:val="006525E0"/>
    <w:rsid w:val="006F5F75"/>
    <w:rsid w:val="00783CAD"/>
    <w:rsid w:val="007927C7"/>
    <w:rsid w:val="007E2C0F"/>
    <w:rsid w:val="00887553"/>
    <w:rsid w:val="008F1BF6"/>
    <w:rsid w:val="00942901"/>
    <w:rsid w:val="00BD7B0C"/>
    <w:rsid w:val="00F45E44"/>
    <w:rsid w:val="00F91EBF"/>
    <w:rsid w:val="00FF18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1C989A"/>
  <w15:chartTrackingRefBased/>
  <w15:docId w15:val="{0F7DC912-F5C9-4ABC-B19D-5237AF6AD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BF6"/>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F1BF6"/>
    <w:pPr>
      <w:tabs>
        <w:tab w:val="center" w:pos="4252"/>
        <w:tab w:val="right" w:pos="8504"/>
      </w:tabs>
    </w:pPr>
    <w:rPr>
      <w:rFonts w:asciiTheme="minorHAnsi" w:eastAsiaTheme="minorHAnsi" w:hAnsiTheme="minorHAnsi" w:cstheme="minorBidi"/>
      <w:sz w:val="22"/>
      <w:szCs w:val="22"/>
      <w:lang w:val="es-CO" w:eastAsia="en-US"/>
    </w:rPr>
  </w:style>
  <w:style w:type="character" w:customStyle="1" w:styleId="EncabezadoCar">
    <w:name w:val="Encabezado Car"/>
    <w:basedOn w:val="Fuentedeprrafopredeter"/>
    <w:link w:val="Encabezado"/>
    <w:uiPriority w:val="99"/>
    <w:rsid w:val="008F1BF6"/>
    <w:rPr>
      <w:lang w:val="es-CO"/>
    </w:rPr>
  </w:style>
  <w:style w:type="paragraph" w:styleId="Piedepgina">
    <w:name w:val="footer"/>
    <w:basedOn w:val="Normal"/>
    <w:link w:val="PiedepginaCar"/>
    <w:uiPriority w:val="99"/>
    <w:unhideWhenUsed/>
    <w:rsid w:val="008F1BF6"/>
    <w:pPr>
      <w:tabs>
        <w:tab w:val="center" w:pos="4252"/>
        <w:tab w:val="right" w:pos="8504"/>
      </w:tabs>
    </w:pPr>
    <w:rPr>
      <w:rFonts w:asciiTheme="minorHAnsi" w:eastAsiaTheme="minorHAnsi" w:hAnsiTheme="minorHAnsi" w:cstheme="minorBidi"/>
      <w:sz w:val="22"/>
      <w:szCs w:val="22"/>
      <w:lang w:val="es-CO" w:eastAsia="en-US"/>
    </w:rPr>
  </w:style>
  <w:style w:type="character" w:customStyle="1" w:styleId="PiedepginaCar">
    <w:name w:val="Pie de página Car"/>
    <w:basedOn w:val="Fuentedeprrafopredeter"/>
    <w:link w:val="Piedepgina"/>
    <w:uiPriority w:val="99"/>
    <w:rsid w:val="008F1BF6"/>
    <w:rPr>
      <w:lang w:val="es-CO"/>
    </w:rPr>
  </w:style>
  <w:style w:type="table" w:styleId="Tablaconcuadrcula">
    <w:name w:val="Table Grid"/>
    <w:basedOn w:val="Tablanormal"/>
    <w:uiPriority w:val="59"/>
    <w:rsid w:val="008F1B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783CAD"/>
    <w:rPr>
      <w:color w:val="0563C1" w:themeColor="hyperlink"/>
      <w:u w:val="single"/>
    </w:rPr>
  </w:style>
  <w:style w:type="paragraph" w:styleId="Prrafodelista">
    <w:name w:val="List Paragraph"/>
    <w:basedOn w:val="Normal"/>
    <w:uiPriority w:val="34"/>
    <w:qFormat/>
    <w:rsid w:val="00783C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upoadministraciondepersonal@uspec.gov.co" TargetMode="External"/><Relationship Id="rId3" Type="http://schemas.openxmlformats.org/officeDocument/2006/relationships/settings" Target="settings.xml"/><Relationship Id="rId7" Type="http://schemas.openxmlformats.org/officeDocument/2006/relationships/hyperlink" Target="mailto:grupoadministraciondepersonal@uspec.gov.c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4097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Alejandro Valencia Solarte</dc:creator>
  <cp:keywords/>
  <dc:description/>
  <cp:lastModifiedBy>Jorge Mauricio Salinas Gutierrez</cp:lastModifiedBy>
  <cp:revision>2</cp:revision>
  <dcterms:created xsi:type="dcterms:W3CDTF">2022-10-28T20:59:00Z</dcterms:created>
  <dcterms:modified xsi:type="dcterms:W3CDTF">2022-10-28T20:59:00Z</dcterms:modified>
</cp:coreProperties>
</file>